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А.В. Кононенко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D59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D59" w:rsidRPr="00055CD1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D59" w:rsidRPr="009F6D59" w:rsidRDefault="009F6D59" w:rsidP="009F6D59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16188"/>
      <w:r w:rsidRPr="009F6D59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</w:p>
    <w:p w:rsidR="009F6D59" w:rsidRPr="009F6D59" w:rsidRDefault="009F6D59" w:rsidP="009F6D59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9F6D59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предпринимательства, на право заключения договора </w:t>
      </w:r>
      <w:proofErr w:type="gramStart"/>
      <w:r w:rsidRPr="009F6D59">
        <w:rPr>
          <w:sz w:val="28"/>
          <w:szCs w:val="28"/>
        </w:rPr>
        <w:t>на</w:t>
      </w:r>
      <w:proofErr w:type="gramEnd"/>
      <w:r w:rsidRPr="009F6D59">
        <w:rPr>
          <w:sz w:val="28"/>
          <w:szCs w:val="28"/>
        </w:rPr>
        <w:t xml:space="preserve"> </w:t>
      </w:r>
    </w:p>
    <w:p w:rsidR="009F6D59" w:rsidRPr="009F6D59" w:rsidRDefault="009F6D59" w:rsidP="009F6D59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6" w:name="bookmark0"/>
      <w:r w:rsidRPr="009F6D59">
        <w:rPr>
          <w:b/>
          <w:sz w:val="28"/>
          <w:szCs w:val="28"/>
        </w:rPr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9F6D59">
        <w:rPr>
          <w:b/>
          <w:sz w:val="28"/>
          <w:szCs w:val="28"/>
        </w:rPr>
        <w:t>Машзале</w:t>
      </w:r>
      <w:proofErr w:type="spellEnd"/>
      <w:r w:rsidRPr="009F6D59">
        <w:rPr>
          <w:b/>
          <w:sz w:val="28"/>
          <w:szCs w:val="28"/>
        </w:rPr>
        <w:t>, РДЭС и ОНС энергоблока № 4 Ростовской АЭС (лот №</w:t>
      </w:r>
      <w:bookmarkEnd w:id="6"/>
      <w:r w:rsidRPr="009F6D59">
        <w:rPr>
          <w:b/>
          <w:sz w:val="28"/>
          <w:szCs w:val="28"/>
        </w:rPr>
        <w:t xml:space="preserve"> 995)</w:t>
      </w:r>
    </w:p>
    <w:p w:rsidR="001C6231" w:rsidRPr="009F6D59" w:rsidRDefault="001C6231" w:rsidP="009F6D59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9F6D59" w:rsidRDefault="00055CD1" w:rsidP="009F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59" w:rsidRPr="00055CD1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6D59" w:rsidRPr="009F6D59" w:rsidRDefault="009F6D59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D59" w:rsidRPr="009F6D59" w:rsidRDefault="009F6D59" w:rsidP="009F6D59">
      <w:pPr>
        <w:pStyle w:val="21"/>
        <w:jc w:val="center"/>
        <w:rPr>
          <w:b/>
          <w:sz w:val="28"/>
          <w:szCs w:val="28"/>
        </w:rPr>
      </w:pPr>
      <w:r w:rsidRPr="009F6D59">
        <w:rPr>
          <w:b/>
          <w:sz w:val="28"/>
          <w:szCs w:val="28"/>
        </w:rPr>
        <w:t>ТЕХНИЧЕСКОЕ ЗАДАНИЕ</w:t>
      </w:r>
    </w:p>
    <w:p w:rsidR="009F6D59" w:rsidRPr="009F6D59" w:rsidRDefault="009F6D59" w:rsidP="009F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59">
        <w:rPr>
          <w:rFonts w:ascii="Times New Roman" w:hAnsi="Times New Roman" w:cs="Times New Roman"/>
          <w:sz w:val="28"/>
          <w:szCs w:val="28"/>
        </w:rPr>
        <w:t xml:space="preserve">на 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9F6D59">
        <w:rPr>
          <w:rFonts w:ascii="Times New Roman" w:hAnsi="Times New Roman" w:cs="Times New Roman"/>
          <w:sz w:val="28"/>
          <w:szCs w:val="28"/>
        </w:rPr>
        <w:t>Машзале</w:t>
      </w:r>
      <w:proofErr w:type="spellEnd"/>
      <w:r w:rsidRPr="009F6D59">
        <w:rPr>
          <w:rFonts w:ascii="Times New Roman" w:hAnsi="Times New Roman" w:cs="Times New Roman"/>
          <w:sz w:val="28"/>
          <w:szCs w:val="28"/>
        </w:rPr>
        <w:t>, РДЭС и ОНС энергоблока № 4 Ростовской АЭС</w:t>
      </w:r>
    </w:p>
    <w:p w:rsidR="009F6D59" w:rsidRPr="009F6D59" w:rsidRDefault="009F6D59" w:rsidP="009F6D59">
      <w:pPr>
        <w:pStyle w:val="21"/>
        <w:jc w:val="center"/>
        <w:rPr>
          <w:sz w:val="28"/>
          <w:szCs w:val="28"/>
        </w:rPr>
      </w:pPr>
    </w:p>
    <w:tbl>
      <w:tblPr>
        <w:tblW w:w="9778" w:type="dxa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2390"/>
        <w:gridCol w:w="6713"/>
      </w:tblGrid>
      <w:tr w:rsidR="009F6D59" w:rsidRPr="009F6D59" w:rsidTr="009F6D59">
        <w:tc>
          <w:tcPr>
            <w:tcW w:w="675" w:type="dxa"/>
            <w:vAlign w:val="center"/>
          </w:tcPr>
          <w:p w:rsidR="009F6D59" w:rsidRPr="009F6D59" w:rsidRDefault="009F6D59" w:rsidP="009F6D59">
            <w:pPr>
              <w:pStyle w:val="21"/>
              <w:ind w:firstLine="0"/>
              <w:jc w:val="center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F6D5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F6D59">
              <w:rPr>
                <w:sz w:val="28"/>
                <w:szCs w:val="28"/>
              </w:rPr>
              <w:t>/</w:t>
            </w:r>
            <w:proofErr w:type="spellStart"/>
            <w:r w:rsidRPr="009F6D5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90" w:type="dxa"/>
            <w:vAlign w:val="center"/>
          </w:tcPr>
          <w:p w:rsidR="009F6D59" w:rsidRPr="009F6D59" w:rsidRDefault="009F6D59" w:rsidP="009F6D59">
            <w:pPr>
              <w:pStyle w:val="21"/>
              <w:ind w:firstLine="0"/>
              <w:jc w:val="center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Наименование данных</w:t>
            </w:r>
          </w:p>
        </w:tc>
        <w:tc>
          <w:tcPr>
            <w:tcW w:w="6713" w:type="dxa"/>
            <w:vAlign w:val="center"/>
          </w:tcPr>
          <w:p w:rsidR="009F6D59" w:rsidRPr="009F6D59" w:rsidRDefault="009F6D59" w:rsidP="009F6D59">
            <w:pPr>
              <w:pStyle w:val="21"/>
              <w:ind w:firstLine="0"/>
              <w:jc w:val="center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Мероприятия</w:t>
            </w:r>
          </w:p>
        </w:tc>
      </w:tr>
      <w:tr w:rsidR="009F6D59" w:rsidRPr="009F6D59" w:rsidTr="009F6D59">
        <w:tc>
          <w:tcPr>
            <w:tcW w:w="675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1.</w:t>
            </w:r>
          </w:p>
        </w:tc>
        <w:tc>
          <w:tcPr>
            <w:tcW w:w="2390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Заказчик</w:t>
            </w:r>
          </w:p>
        </w:tc>
        <w:tc>
          <w:tcPr>
            <w:tcW w:w="6713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EA61F7">
              <w:rPr>
                <w:spacing w:val="-6"/>
                <w:sz w:val="28"/>
                <w:szCs w:val="28"/>
              </w:rPr>
              <w:t>Волгодонский филиал</w:t>
            </w:r>
            <w:r w:rsidRPr="00EA61F7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EA61F7">
              <w:rPr>
                <w:spacing w:val="-6"/>
                <w:sz w:val="28"/>
                <w:szCs w:val="28"/>
              </w:rPr>
              <w:t xml:space="preserve">Акционерного Общества НИЖЕГОРОДСКАЯ ИНЖИНИРИНГОВАЯ КОМПАНИЯ «АТОМЭНЕРГОПРОЕКТ» - </w:t>
            </w:r>
            <w:r w:rsidRPr="00EA61F7">
              <w:rPr>
                <w:color w:val="000000"/>
                <w:sz w:val="28"/>
                <w:szCs w:val="28"/>
              </w:rPr>
              <w:t>«Дирекция Генерального подрядчика на Ростовской атомной станции»</w:t>
            </w:r>
          </w:p>
        </w:tc>
      </w:tr>
      <w:tr w:rsidR="009F6D59" w:rsidRPr="009F6D59" w:rsidTr="009F6D59">
        <w:tc>
          <w:tcPr>
            <w:tcW w:w="675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2.</w:t>
            </w:r>
          </w:p>
        </w:tc>
        <w:tc>
          <w:tcPr>
            <w:tcW w:w="2390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Основание</w:t>
            </w:r>
          </w:p>
        </w:tc>
        <w:tc>
          <w:tcPr>
            <w:tcW w:w="6713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Директивный график ввода в эксплуатацию энергоблока №4 Ростовской АЭС.</w:t>
            </w:r>
          </w:p>
        </w:tc>
      </w:tr>
      <w:tr w:rsidR="009F6D59" w:rsidRPr="009F6D59" w:rsidTr="009F6D59">
        <w:tc>
          <w:tcPr>
            <w:tcW w:w="675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3.</w:t>
            </w:r>
          </w:p>
        </w:tc>
        <w:tc>
          <w:tcPr>
            <w:tcW w:w="2390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Цель работы</w:t>
            </w:r>
          </w:p>
        </w:tc>
        <w:tc>
          <w:tcPr>
            <w:tcW w:w="6713" w:type="dxa"/>
          </w:tcPr>
          <w:p w:rsidR="009F6D59" w:rsidRPr="009F6D59" w:rsidRDefault="009F6D59" w:rsidP="009F6D59">
            <w:pPr>
              <w:pStyle w:val="21"/>
              <w:tabs>
                <w:tab w:val="left" w:pos="743"/>
              </w:tabs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 xml:space="preserve">Выполнение комплекса работ по эксплуатации и техническому обслуживанию системы опережающего ввода установок пожаротушения в помещениях, оборудованных водяным пожаротушением и внутреннего противопожарного водопровода в реакторном отделении, </w:t>
            </w:r>
            <w:proofErr w:type="spellStart"/>
            <w:r w:rsidRPr="009F6D59">
              <w:rPr>
                <w:sz w:val="28"/>
                <w:szCs w:val="28"/>
              </w:rPr>
              <w:t>машзале</w:t>
            </w:r>
            <w:proofErr w:type="spellEnd"/>
            <w:r w:rsidRPr="009F6D59">
              <w:rPr>
                <w:sz w:val="28"/>
                <w:szCs w:val="28"/>
              </w:rPr>
              <w:t xml:space="preserve"> (РО и МЗ), резервных </w:t>
            </w:r>
            <w:proofErr w:type="spellStart"/>
            <w:proofErr w:type="gramStart"/>
            <w:r w:rsidRPr="009F6D59">
              <w:rPr>
                <w:sz w:val="28"/>
                <w:szCs w:val="28"/>
              </w:rPr>
              <w:t>дизель-электростанциях</w:t>
            </w:r>
            <w:proofErr w:type="spellEnd"/>
            <w:proofErr w:type="gramEnd"/>
            <w:r w:rsidRPr="009F6D59">
              <w:rPr>
                <w:sz w:val="28"/>
                <w:szCs w:val="28"/>
              </w:rPr>
              <w:t xml:space="preserve"> (РДЭС) и объединенной насосной станции (ОНС) при проведении строительно-монтажных работ на энергоблоке №4 </w:t>
            </w:r>
            <w:proofErr w:type="spellStart"/>
            <w:r w:rsidRPr="009F6D59">
              <w:rPr>
                <w:sz w:val="28"/>
                <w:szCs w:val="28"/>
              </w:rPr>
              <w:t>РоАЭС</w:t>
            </w:r>
            <w:proofErr w:type="spellEnd"/>
            <w:r w:rsidRPr="009F6D59">
              <w:rPr>
                <w:sz w:val="28"/>
                <w:szCs w:val="28"/>
              </w:rPr>
              <w:t>.</w:t>
            </w:r>
          </w:p>
          <w:p w:rsidR="009F6D59" w:rsidRPr="009F6D59" w:rsidRDefault="009F6D59" w:rsidP="009F6D59">
            <w:pPr>
              <w:pStyle w:val="21"/>
              <w:tabs>
                <w:tab w:val="left" w:pos="743"/>
              </w:tabs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Состав работ:</w:t>
            </w:r>
          </w:p>
          <w:p w:rsidR="009F6D59" w:rsidRPr="009F6D59" w:rsidRDefault="009F6D59" w:rsidP="009F6D59">
            <w:pPr>
              <w:pStyle w:val="21"/>
              <w:numPr>
                <w:ilvl w:val="0"/>
                <w:numId w:val="7"/>
              </w:numPr>
              <w:tabs>
                <w:tab w:val="left" w:pos="479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Эксплуатация, контроль и поддержание исправного технического состояния системы внутреннего противопожарного водопровода в РО, МЗ, РДЭС и ОНС, включая помещения, трубопроводы, запорную арматуру и приборы КИП и А.</w:t>
            </w:r>
          </w:p>
          <w:p w:rsidR="009F6D59" w:rsidRPr="009F6D59" w:rsidRDefault="009F6D59" w:rsidP="009F6D59">
            <w:pPr>
              <w:pStyle w:val="21"/>
              <w:numPr>
                <w:ilvl w:val="0"/>
                <w:numId w:val="7"/>
              </w:numPr>
              <w:tabs>
                <w:tab w:val="left" w:pos="479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Обеспечение круглосуточного сменного дежурства квалифицированного персонала на пультах управления системой временного водяного пожаротушения в РО, МЗ, РДЭС и ОНС.</w:t>
            </w:r>
          </w:p>
          <w:p w:rsidR="009F6D59" w:rsidRPr="009F6D59" w:rsidRDefault="009F6D59" w:rsidP="009F6D59">
            <w:pPr>
              <w:pStyle w:val="21"/>
              <w:numPr>
                <w:ilvl w:val="0"/>
                <w:numId w:val="7"/>
              </w:numPr>
              <w:tabs>
                <w:tab w:val="left" w:pos="479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Обеспечение квалифицированным персоналом для выполнения ремонтных работ на оборудовании системы пожаротушения и внутреннего противопожарного водопровода  в РО, МЗ, РДЭС и ОНС.</w:t>
            </w:r>
          </w:p>
          <w:p w:rsidR="009F6D59" w:rsidRPr="009F6D59" w:rsidRDefault="009F6D59" w:rsidP="009F6D59">
            <w:pPr>
              <w:pStyle w:val="21"/>
              <w:numPr>
                <w:ilvl w:val="0"/>
                <w:numId w:val="7"/>
              </w:numPr>
              <w:tabs>
                <w:tab w:val="left" w:pos="479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Выполнение ремонтных работ на оборудовании системы пожаротушения и внутреннего  противопожарного водопровода в РО, МЗ, РДЭС и ОНС.</w:t>
            </w:r>
          </w:p>
          <w:p w:rsidR="009F6D59" w:rsidRPr="009F6D59" w:rsidRDefault="009F6D59" w:rsidP="009F6D59">
            <w:pPr>
              <w:pStyle w:val="21"/>
              <w:numPr>
                <w:ilvl w:val="0"/>
                <w:numId w:val="7"/>
              </w:numPr>
              <w:tabs>
                <w:tab w:val="left" w:pos="479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 xml:space="preserve">Обеспечение транспортировки оборудования в мастерские для устранения выявленных дефектов в пределах строительной площадки </w:t>
            </w:r>
            <w:proofErr w:type="spellStart"/>
            <w:r w:rsidRPr="009F6D59">
              <w:rPr>
                <w:sz w:val="28"/>
                <w:szCs w:val="28"/>
              </w:rPr>
              <w:t>РоАЭС</w:t>
            </w:r>
            <w:proofErr w:type="spellEnd"/>
            <w:r w:rsidRPr="009F6D59">
              <w:rPr>
                <w:sz w:val="28"/>
                <w:szCs w:val="28"/>
              </w:rPr>
              <w:t xml:space="preserve"> и обратно (при необходимости).</w:t>
            </w:r>
          </w:p>
          <w:p w:rsidR="009F6D59" w:rsidRPr="009F6D59" w:rsidRDefault="009F6D59" w:rsidP="009F6D59">
            <w:pPr>
              <w:pStyle w:val="21"/>
              <w:numPr>
                <w:ilvl w:val="0"/>
                <w:numId w:val="7"/>
              </w:numPr>
              <w:tabs>
                <w:tab w:val="left" w:pos="479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Разработать следующую организационно-техническую документацию:</w:t>
            </w:r>
          </w:p>
          <w:p w:rsidR="009F6D59" w:rsidRPr="009F6D59" w:rsidRDefault="009F6D59" w:rsidP="009F6D59">
            <w:pPr>
              <w:pStyle w:val="21"/>
              <w:numPr>
                <w:ilvl w:val="1"/>
                <w:numId w:val="7"/>
              </w:numPr>
              <w:tabs>
                <w:tab w:val="left" w:pos="479"/>
                <w:tab w:val="left" w:pos="1026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Перечень помещений в РО, МЗ, РДЭС и ОНС, где расположены элементы системы автоматического пожаротушения (АПТ).</w:t>
            </w:r>
          </w:p>
          <w:p w:rsidR="009F6D59" w:rsidRPr="009F6D59" w:rsidRDefault="009F6D59" w:rsidP="009F6D59">
            <w:pPr>
              <w:pStyle w:val="21"/>
              <w:tabs>
                <w:tab w:val="left" w:pos="479"/>
              </w:tabs>
              <w:ind w:left="459" w:firstLine="0"/>
              <w:rPr>
                <w:sz w:val="28"/>
                <w:szCs w:val="28"/>
              </w:rPr>
            </w:pPr>
          </w:p>
          <w:p w:rsidR="009F6D59" w:rsidRPr="009F6D59" w:rsidRDefault="009F6D59" w:rsidP="009F6D59">
            <w:pPr>
              <w:pStyle w:val="21"/>
              <w:numPr>
                <w:ilvl w:val="1"/>
                <w:numId w:val="7"/>
              </w:numPr>
              <w:tabs>
                <w:tab w:val="left" w:pos="479"/>
                <w:tab w:val="left" w:pos="1026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Должностные инструкции дежурного и ремонтного персонала.</w:t>
            </w:r>
          </w:p>
          <w:p w:rsidR="009F6D59" w:rsidRPr="009F6D59" w:rsidRDefault="009F6D59" w:rsidP="009F6D59">
            <w:pPr>
              <w:pStyle w:val="21"/>
              <w:numPr>
                <w:ilvl w:val="1"/>
                <w:numId w:val="7"/>
              </w:numPr>
              <w:tabs>
                <w:tab w:val="left" w:pos="479"/>
                <w:tab w:val="left" w:pos="1026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График обхода помещений в РО, МЗ, РДЭС и ОНС дежурным персоналом.</w:t>
            </w:r>
          </w:p>
          <w:p w:rsidR="009F6D59" w:rsidRPr="009F6D59" w:rsidRDefault="009F6D59" w:rsidP="009F6D59">
            <w:pPr>
              <w:pStyle w:val="21"/>
              <w:numPr>
                <w:ilvl w:val="1"/>
                <w:numId w:val="7"/>
              </w:numPr>
              <w:tabs>
                <w:tab w:val="left" w:pos="479"/>
                <w:tab w:val="left" w:pos="1026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Инструкции по охране труда дежурного и ремонтного персонала.</w:t>
            </w:r>
          </w:p>
          <w:p w:rsidR="009F6D59" w:rsidRPr="009F6D59" w:rsidRDefault="009F6D59" w:rsidP="009F6D59">
            <w:pPr>
              <w:pStyle w:val="21"/>
              <w:numPr>
                <w:ilvl w:val="1"/>
                <w:numId w:val="7"/>
              </w:numPr>
              <w:tabs>
                <w:tab w:val="left" w:pos="479"/>
                <w:tab w:val="left" w:pos="1026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Сменный оперативный журнал.</w:t>
            </w:r>
          </w:p>
          <w:p w:rsidR="009F6D59" w:rsidRPr="009F6D59" w:rsidRDefault="009F6D59" w:rsidP="009F6D59">
            <w:pPr>
              <w:pStyle w:val="21"/>
              <w:numPr>
                <w:ilvl w:val="1"/>
                <w:numId w:val="7"/>
              </w:numPr>
              <w:tabs>
                <w:tab w:val="left" w:pos="479"/>
                <w:tab w:val="left" w:pos="1026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Журнал выявленных дефектов.</w:t>
            </w:r>
          </w:p>
          <w:p w:rsidR="009F6D59" w:rsidRPr="009F6D59" w:rsidRDefault="009F6D59" w:rsidP="009F6D59">
            <w:pPr>
              <w:pStyle w:val="21"/>
              <w:numPr>
                <w:ilvl w:val="1"/>
                <w:numId w:val="7"/>
              </w:numPr>
              <w:tabs>
                <w:tab w:val="left" w:pos="479"/>
                <w:tab w:val="left" w:pos="1026"/>
              </w:tabs>
              <w:ind w:left="0"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Оформление актов выявленных дефектов.</w:t>
            </w:r>
          </w:p>
        </w:tc>
      </w:tr>
      <w:tr w:rsidR="009F6D59" w:rsidRPr="009F6D59" w:rsidTr="009F6D59">
        <w:tc>
          <w:tcPr>
            <w:tcW w:w="675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4.</w:t>
            </w:r>
          </w:p>
        </w:tc>
        <w:tc>
          <w:tcPr>
            <w:tcW w:w="2390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6713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proofErr w:type="gramStart"/>
            <w:r w:rsidRPr="009F6D59">
              <w:rPr>
                <w:sz w:val="28"/>
                <w:szCs w:val="28"/>
              </w:rPr>
              <w:t xml:space="preserve">С  </w:t>
            </w:r>
            <w:r>
              <w:rPr>
                <w:sz w:val="28"/>
                <w:szCs w:val="28"/>
              </w:rPr>
              <w:t>даты</w:t>
            </w:r>
            <w:r w:rsidRPr="009F6D59">
              <w:rPr>
                <w:sz w:val="28"/>
                <w:szCs w:val="28"/>
              </w:rPr>
              <w:t xml:space="preserve"> подписания</w:t>
            </w:r>
            <w:proofErr w:type="gramEnd"/>
            <w:r w:rsidRPr="009F6D59">
              <w:rPr>
                <w:sz w:val="28"/>
                <w:szCs w:val="28"/>
              </w:rPr>
              <w:t xml:space="preserve"> договора  по  31.12.2016 г.</w:t>
            </w:r>
          </w:p>
        </w:tc>
      </w:tr>
      <w:tr w:rsidR="009F6D59" w:rsidRPr="009F6D59" w:rsidTr="009F6D59">
        <w:tc>
          <w:tcPr>
            <w:tcW w:w="675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5.</w:t>
            </w:r>
          </w:p>
        </w:tc>
        <w:tc>
          <w:tcPr>
            <w:tcW w:w="2390" w:type="dxa"/>
          </w:tcPr>
          <w:p w:rsidR="009F6D59" w:rsidRPr="009F6D59" w:rsidRDefault="009F6D59" w:rsidP="009F6D59">
            <w:pPr>
              <w:pStyle w:val="21"/>
              <w:ind w:firstLine="0"/>
              <w:jc w:val="left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Требования к выполняемым работам</w:t>
            </w:r>
          </w:p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</w:p>
        </w:tc>
        <w:tc>
          <w:tcPr>
            <w:tcW w:w="6713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 xml:space="preserve">Работы должны быть выполнены в полном объеме, качественно, в сроки, установленные графиками, договором, требованиями СН и </w:t>
            </w:r>
            <w:proofErr w:type="gramStart"/>
            <w:r w:rsidRPr="009F6D59">
              <w:rPr>
                <w:sz w:val="28"/>
                <w:szCs w:val="28"/>
              </w:rPr>
              <w:t>П</w:t>
            </w:r>
            <w:proofErr w:type="gramEnd"/>
            <w:r w:rsidRPr="009F6D59">
              <w:rPr>
                <w:sz w:val="28"/>
                <w:szCs w:val="28"/>
              </w:rPr>
              <w:t xml:space="preserve"> и соответствующими правилами. Обеспечить при производстве работ по договору эксплуатацию системы опережающего ввода установок пожаротушения и внутреннего противопожарного водопровода в РО, МЗ, РДЭС и ОНС с необходимыми требованиями техники безопасности.</w:t>
            </w:r>
          </w:p>
        </w:tc>
      </w:tr>
      <w:tr w:rsidR="009F6D59" w:rsidRPr="009F6D59" w:rsidTr="009F6D59">
        <w:tc>
          <w:tcPr>
            <w:tcW w:w="675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6.</w:t>
            </w:r>
          </w:p>
        </w:tc>
        <w:tc>
          <w:tcPr>
            <w:tcW w:w="2390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Требования к исполнителю работ.</w:t>
            </w:r>
          </w:p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</w:p>
        </w:tc>
        <w:tc>
          <w:tcPr>
            <w:tcW w:w="6713" w:type="dxa"/>
          </w:tcPr>
          <w:p w:rsidR="009F6D59" w:rsidRPr="009F6D59" w:rsidRDefault="009F6D59" w:rsidP="009F6D59">
            <w:pPr>
              <w:pStyle w:val="21"/>
              <w:ind w:firstLine="0"/>
              <w:rPr>
                <w:sz w:val="28"/>
                <w:szCs w:val="28"/>
              </w:rPr>
            </w:pPr>
            <w:r w:rsidRPr="009F6D59">
              <w:rPr>
                <w:sz w:val="28"/>
                <w:szCs w:val="28"/>
              </w:rPr>
              <w:t>Обеспечить сохранность оборудования, приборов, устройств системы АПТ и внутреннего противопожарного водопровода в РО, МЗ и РДЭС. По окончании срока действия договора передать Заказчику систему АПТ и внутреннего противопожарного водопровода в РО, МЗ, РДЭС и ОНС в исправном техническом состоянии.</w:t>
            </w:r>
          </w:p>
        </w:tc>
      </w:tr>
    </w:tbl>
    <w:p w:rsidR="009F6D59" w:rsidRPr="009F6D59" w:rsidRDefault="009F6D59" w:rsidP="009F6D59">
      <w:pPr>
        <w:pStyle w:val="21"/>
        <w:jc w:val="center"/>
        <w:rPr>
          <w:sz w:val="28"/>
          <w:szCs w:val="28"/>
        </w:rPr>
      </w:pPr>
    </w:p>
    <w:p w:rsidR="009F6D59" w:rsidRPr="009F6D59" w:rsidRDefault="009F6D59" w:rsidP="009F6D59">
      <w:pPr>
        <w:pStyle w:val="21"/>
        <w:jc w:val="center"/>
        <w:rPr>
          <w:sz w:val="28"/>
          <w:szCs w:val="28"/>
        </w:rPr>
      </w:pPr>
    </w:p>
    <w:p w:rsidR="009F6D59" w:rsidRPr="009F6D59" w:rsidRDefault="009F6D59" w:rsidP="009F6D59">
      <w:pPr>
        <w:pStyle w:val="21"/>
        <w:jc w:val="center"/>
        <w:rPr>
          <w:sz w:val="28"/>
          <w:szCs w:val="28"/>
        </w:rPr>
      </w:pPr>
    </w:p>
    <w:tbl>
      <w:tblPr>
        <w:tblW w:w="10358" w:type="dxa"/>
        <w:tblInd w:w="2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4"/>
        <w:gridCol w:w="5714"/>
      </w:tblGrid>
      <w:tr w:rsidR="009F6D59" w:rsidRPr="009F6D59" w:rsidTr="004A56F0">
        <w:tc>
          <w:tcPr>
            <w:tcW w:w="4644" w:type="dxa"/>
            <w:tcMar>
              <w:left w:w="108" w:type="dxa"/>
              <w:right w:w="108" w:type="dxa"/>
            </w:tcMar>
          </w:tcPr>
          <w:p w:rsidR="009F6D59" w:rsidRPr="009F6D59" w:rsidRDefault="009F6D59" w:rsidP="009F6D5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6D59">
              <w:rPr>
                <w:rFonts w:ascii="Times New Roman" w:hAnsi="Times New Roman" w:cs="Times New Roman"/>
                <w:sz w:val="28"/>
                <w:szCs w:val="28"/>
              </w:rPr>
              <w:t>Первый заместитель директора –</w:t>
            </w:r>
          </w:p>
          <w:p w:rsidR="009F6D59" w:rsidRPr="009F6D59" w:rsidRDefault="009F6D59" w:rsidP="009F6D5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6D59">
              <w:rPr>
                <w:rFonts w:ascii="Times New Roman" w:hAnsi="Times New Roman" w:cs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9F6D59" w:rsidRPr="009F6D59" w:rsidRDefault="009F6D59" w:rsidP="009F6D5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6D59">
              <w:rPr>
                <w:rFonts w:ascii="Times New Roman" w:hAnsi="Times New Roman" w:cs="Times New Roman"/>
                <w:sz w:val="28"/>
                <w:szCs w:val="28"/>
              </w:rPr>
              <w:t>__________________ А.М. Галкин</w:t>
            </w:r>
          </w:p>
        </w:tc>
      </w:tr>
      <w:tr w:rsidR="009F6D59" w:rsidRPr="009F6D59" w:rsidTr="004A56F0">
        <w:tc>
          <w:tcPr>
            <w:tcW w:w="4644" w:type="dxa"/>
            <w:tcMar>
              <w:left w:w="108" w:type="dxa"/>
              <w:right w:w="108" w:type="dxa"/>
            </w:tcMar>
          </w:tcPr>
          <w:p w:rsidR="009F6D59" w:rsidRPr="009F6D59" w:rsidRDefault="009F6D59" w:rsidP="009F6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D59" w:rsidRPr="009F6D59" w:rsidRDefault="009F6D59" w:rsidP="009F6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9F6D59" w:rsidRPr="009F6D59" w:rsidRDefault="009F6D59" w:rsidP="009F6D5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6D59" w:rsidRPr="009F6D59" w:rsidTr="004A56F0">
        <w:tc>
          <w:tcPr>
            <w:tcW w:w="4644" w:type="dxa"/>
            <w:tcMar>
              <w:left w:w="108" w:type="dxa"/>
              <w:right w:w="108" w:type="dxa"/>
            </w:tcMar>
          </w:tcPr>
          <w:p w:rsidR="009F6D59" w:rsidRPr="009F6D59" w:rsidRDefault="009F6D59" w:rsidP="009F6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6D59">
              <w:rPr>
                <w:rFonts w:ascii="Times New Roman" w:hAnsi="Times New Roman" w:cs="Times New Roman"/>
                <w:sz w:val="28"/>
                <w:szCs w:val="28"/>
              </w:rPr>
              <w:t>Главный энергетик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9F6D59" w:rsidRPr="009F6D59" w:rsidRDefault="009F6D59" w:rsidP="009F6D5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6D59">
              <w:rPr>
                <w:rFonts w:ascii="Times New Roman" w:hAnsi="Times New Roman" w:cs="Times New Roman"/>
                <w:sz w:val="28"/>
                <w:szCs w:val="28"/>
              </w:rPr>
              <w:t>__________________ Л.П. Остапенко</w:t>
            </w:r>
          </w:p>
        </w:tc>
      </w:tr>
    </w:tbl>
    <w:p w:rsidR="009F6D59" w:rsidRDefault="009F6D59" w:rsidP="009F6D5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9F6D59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987677B"/>
    <w:multiLevelType w:val="multilevel"/>
    <w:tmpl w:val="FF6EC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1230A1"/>
    <w:rsid w:val="00193AA2"/>
    <w:rsid w:val="001C6231"/>
    <w:rsid w:val="002B1F1C"/>
    <w:rsid w:val="002C1570"/>
    <w:rsid w:val="002F4188"/>
    <w:rsid w:val="003A32F4"/>
    <w:rsid w:val="00467A4F"/>
    <w:rsid w:val="004B0080"/>
    <w:rsid w:val="005121AD"/>
    <w:rsid w:val="005607CA"/>
    <w:rsid w:val="00624358"/>
    <w:rsid w:val="00624ADA"/>
    <w:rsid w:val="0068711D"/>
    <w:rsid w:val="007C7DAA"/>
    <w:rsid w:val="009F6D59"/>
    <w:rsid w:val="00A628C5"/>
    <w:rsid w:val="00AE4C37"/>
    <w:rsid w:val="00C5069A"/>
    <w:rsid w:val="00C50C42"/>
    <w:rsid w:val="00C559BA"/>
    <w:rsid w:val="00C767F7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20</cp:revision>
  <dcterms:created xsi:type="dcterms:W3CDTF">2015-05-07T14:12:00Z</dcterms:created>
  <dcterms:modified xsi:type="dcterms:W3CDTF">2015-11-04T13:08:00Z</dcterms:modified>
</cp:coreProperties>
</file>