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E4719" w:rsidRPr="00CE70D1" w:rsidRDefault="00FE4719" w:rsidP="00FE4719">
      <w:pPr>
        <w:jc w:val="center"/>
        <w:outlineLvl w:val="0"/>
        <w:rPr>
          <w:sz w:val="28"/>
          <w:szCs w:val="28"/>
        </w:rPr>
      </w:pPr>
      <w:bookmarkStart w:id="0" w:name="_Toc359437801"/>
      <w:r w:rsidRPr="00CE70D1">
        <w:rPr>
          <w:sz w:val="28"/>
          <w:szCs w:val="28"/>
        </w:rPr>
        <w:t>ИЗВЕЩЕНИЕ О ПРОВЕДЕНИИ КОНКУРСА</w:t>
      </w:r>
      <w:bookmarkEnd w:id="0"/>
    </w:p>
    <w:p w:rsidR="00FE4719" w:rsidRPr="00CE70D1" w:rsidRDefault="00FE4719" w:rsidP="00FE4719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spacing w:val="-6"/>
        </w:rPr>
        <w:t xml:space="preserve">Форма и способ процедуры закупки: </w:t>
      </w:r>
      <w:r w:rsidRPr="00CE70D1">
        <w:t>Открытый одноэтапный конкурс в электронной форме без квалификационного отбора.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CE70D1">
        <w:rPr>
          <w:b/>
          <w:spacing w:val="-6"/>
        </w:rPr>
        <w:t>Заказчик</w:t>
      </w:r>
      <w:r w:rsidRPr="00CE70D1">
        <w:rPr>
          <w:b/>
        </w:rPr>
        <w:t>:</w:t>
      </w:r>
      <w:r w:rsidRPr="00CE70D1">
        <w:t xml:space="preserve"> Открытое акционерное общество «</w:t>
      </w:r>
      <w:proofErr w:type="spellStart"/>
      <w:r w:rsidRPr="00CE70D1">
        <w:t>Атомэнергопроект</w:t>
      </w:r>
      <w:proofErr w:type="spellEnd"/>
      <w:r w:rsidRPr="00CE70D1">
        <w:t xml:space="preserve">» </w:t>
      </w:r>
    </w:p>
    <w:p w:rsidR="00FE4719" w:rsidRPr="00CE70D1" w:rsidRDefault="00FE4719" w:rsidP="00FE471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t>место нахождения:</w:t>
      </w:r>
      <w:r w:rsidRPr="00CE70D1">
        <w:rPr>
          <w:color w:val="000000"/>
        </w:rPr>
        <w:t xml:space="preserve"> </w:t>
      </w:r>
      <w:smartTag w:uri="urn:schemas-microsoft-com:office:smarttags" w:element="metricconverter">
        <w:smartTagPr>
          <w:attr w:name="ProductID" w:val="105005, г"/>
        </w:smartTagPr>
        <w:r w:rsidRPr="00CE70D1">
          <w:rPr>
            <w:color w:val="000000"/>
          </w:rPr>
          <w:t>105005, г</w:t>
        </w:r>
      </w:smartTag>
      <w:r w:rsidRPr="00CE70D1">
        <w:rPr>
          <w:color w:val="000000"/>
        </w:rPr>
        <w:t xml:space="preserve">. Москва, ул. </w:t>
      </w:r>
      <w:proofErr w:type="spellStart"/>
      <w:r w:rsidRPr="00CE70D1">
        <w:rPr>
          <w:color w:val="000000"/>
        </w:rPr>
        <w:t>Бакунинская</w:t>
      </w:r>
      <w:proofErr w:type="spellEnd"/>
      <w:r w:rsidRPr="00CE70D1">
        <w:rPr>
          <w:color w:val="000000"/>
        </w:rPr>
        <w:t>, д.7, стр.1</w:t>
      </w:r>
    </w:p>
    <w:p w:rsidR="00FE4719" w:rsidRPr="00CE70D1" w:rsidRDefault="00FE4719" w:rsidP="00FE4719">
      <w:pPr>
        <w:pStyle w:val="a3"/>
        <w:ind w:firstLine="709"/>
      </w:pPr>
      <w:r w:rsidRPr="00CE70D1">
        <w:t xml:space="preserve">адрес электронной почты: </w:t>
      </w:r>
      <w:hyperlink r:id="rId6" w:history="1">
        <w:r w:rsidRPr="00CE70D1">
          <w:rPr>
            <w:rStyle w:val="a5"/>
            <w:lang w:val="en-US"/>
          </w:rPr>
          <w:t>info</w:t>
        </w:r>
        <w:r w:rsidRPr="00CE70D1">
          <w:rPr>
            <w:rStyle w:val="a5"/>
          </w:rPr>
          <w:t>@</w:t>
        </w:r>
        <w:proofErr w:type="spellStart"/>
        <w:r w:rsidRPr="00CE70D1">
          <w:rPr>
            <w:rStyle w:val="a5"/>
            <w:lang w:val="en-US"/>
          </w:rPr>
          <w:t>aep</w:t>
        </w:r>
        <w:proofErr w:type="spellEnd"/>
        <w:r w:rsidRPr="00CE70D1">
          <w:rPr>
            <w:rStyle w:val="a5"/>
          </w:rPr>
          <w:t>.</w:t>
        </w:r>
        <w:proofErr w:type="spellStart"/>
        <w:r w:rsidRPr="00CE70D1">
          <w:rPr>
            <w:rStyle w:val="a5"/>
            <w:lang w:val="en-US"/>
          </w:rPr>
          <w:t>ru</w:t>
        </w:r>
        <w:proofErr w:type="spellEnd"/>
      </w:hyperlink>
    </w:p>
    <w:p w:rsidR="00FE4719" w:rsidRPr="00CE70D1" w:rsidRDefault="00FE4719" w:rsidP="00FE4719">
      <w:pPr>
        <w:pStyle w:val="a6"/>
        <w:tabs>
          <w:tab w:val="num" w:pos="720"/>
        </w:tabs>
        <w:spacing w:after="0"/>
        <w:ind w:firstLine="709"/>
        <w:jc w:val="both"/>
        <w:rPr>
          <w:color w:val="000000"/>
        </w:rPr>
      </w:pPr>
      <w:r w:rsidRPr="00CE70D1">
        <w:rPr>
          <w:color w:val="000000"/>
        </w:rPr>
        <w:t>тел.: (499) 261-41-87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>факс: (499)265-09-74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rPr>
          <w:b/>
        </w:rPr>
        <w:t>Организатор конкурса:</w:t>
      </w:r>
      <w:r w:rsidRPr="00CE70D1">
        <w:t xml:space="preserve"> ОАО </w:t>
      </w:r>
      <w:r w:rsidRPr="00CE70D1">
        <w:rPr>
          <w:color w:val="000000"/>
        </w:rPr>
        <w:t>«</w:t>
      </w:r>
      <w:proofErr w:type="spellStart"/>
      <w:r w:rsidRPr="00CE70D1">
        <w:rPr>
          <w:color w:val="000000"/>
        </w:rPr>
        <w:t>Атомэнергопроект</w:t>
      </w:r>
      <w:proofErr w:type="spellEnd"/>
      <w:r w:rsidRPr="00CE70D1">
        <w:rPr>
          <w:color w:val="000000"/>
        </w:rPr>
        <w:t>»</w:t>
      </w:r>
      <w:r w:rsidRPr="00CE70D1">
        <w:t xml:space="preserve"> </w:t>
      </w:r>
    </w:p>
    <w:p w:rsidR="00FE4719" w:rsidRPr="00CE70D1" w:rsidRDefault="00FE4719" w:rsidP="00FE4719">
      <w:pPr>
        <w:tabs>
          <w:tab w:val="left" w:pos="1134"/>
        </w:tabs>
        <w:ind w:firstLine="720"/>
        <w:contextualSpacing/>
        <w:jc w:val="both"/>
      </w:pPr>
      <w:r w:rsidRPr="00CE70D1">
        <w:t xml:space="preserve">Место нахождения: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FE4719" w:rsidRPr="00CE70D1" w:rsidRDefault="00FE4719" w:rsidP="00FE4719">
      <w:pPr>
        <w:ind w:firstLine="709"/>
      </w:pPr>
      <w:r w:rsidRPr="00CE70D1">
        <w:t xml:space="preserve">Почтовый адрес: </w:t>
      </w:r>
      <w:smartTag w:uri="urn:schemas-microsoft-com:office:smarttags" w:element="metricconverter">
        <w:smartTagPr>
          <w:attr w:name="ProductID" w:val="115093, г"/>
        </w:smartTagPr>
        <w:r w:rsidRPr="00CE70D1">
          <w:t>115093, г</w:t>
        </w:r>
      </w:smartTag>
      <w:r w:rsidRPr="00CE70D1">
        <w:t>. Москва, 3-й Павловский пер., д.2</w:t>
      </w:r>
    </w:p>
    <w:p w:rsidR="00FE4719" w:rsidRDefault="00FE4719" w:rsidP="00FE4719">
      <w:pPr>
        <w:pStyle w:val="a3"/>
      </w:pPr>
      <w:r w:rsidRPr="001259EB">
        <w:t xml:space="preserve">Контактное лицо: </w:t>
      </w:r>
      <w:r>
        <w:t>Савин Дмитрий Валерьевич</w:t>
      </w:r>
      <w:r w:rsidRPr="006347F6">
        <w:t xml:space="preserve"> </w:t>
      </w:r>
    </w:p>
    <w:p w:rsidR="00FE4719" w:rsidRPr="00642343" w:rsidRDefault="00FE4719" w:rsidP="00FE4719">
      <w:pPr>
        <w:pStyle w:val="a3"/>
      </w:pPr>
      <w:r>
        <w:t>тел</w:t>
      </w:r>
      <w:r w:rsidRPr="00642343">
        <w:t xml:space="preserve">.: </w:t>
      </w:r>
      <w:r w:rsidRPr="008A4C1C">
        <w:t xml:space="preserve">(495) </w:t>
      </w:r>
      <w:r>
        <w:t>633-50-50, доб. 38-63</w:t>
      </w:r>
      <w:r w:rsidRPr="00642343">
        <w:t xml:space="preserve">  </w:t>
      </w:r>
    </w:p>
    <w:p w:rsidR="00FE4719" w:rsidRPr="00EB39F0" w:rsidRDefault="00FE4719" w:rsidP="00FE4719">
      <w:pPr>
        <w:tabs>
          <w:tab w:val="left" w:pos="1134"/>
        </w:tabs>
        <w:ind w:firstLine="709"/>
        <w:contextualSpacing/>
        <w:rPr>
          <w:lang w:val="en-US"/>
        </w:rPr>
      </w:pPr>
      <w:proofErr w:type="gramStart"/>
      <w:r w:rsidRPr="006347F6">
        <w:rPr>
          <w:lang w:val="en-US"/>
        </w:rPr>
        <w:t>e</w:t>
      </w:r>
      <w:r w:rsidRPr="00221146">
        <w:rPr>
          <w:lang w:val="en-US"/>
        </w:rPr>
        <w:t>-</w:t>
      </w:r>
      <w:r w:rsidRPr="006347F6">
        <w:rPr>
          <w:lang w:val="en-US"/>
        </w:rPr>
        <w:t>mail</w:t>
      </w:r>
      <w:proofErr w:type="gramEnd"/>
      <w:r w:rsidRPr="00221146">
        <w:rPr>
          <w:lang w:val="en-US"/>
        </w:rPr>
        <w:t xml:space="preserve">: </w:t>
      </w:r>
      <w:r>
        <w:fldChar w:fldCharType="begin"/>
      </w:r>
      <w:r w:rsidRPr="00BB010C">
        <w:rPr>
          <w:lang w:val="en-US"/>
          <w:rPrChange w:id="1" w:author="Savin" w:date="2013-06-19T16:00:00Z">
            <w:rPr/>
          </w:rPrChange>
        </w:rPr>
        <w:instrText xml:space="preserve"> HYPERLINK "mailto:savin_dv@aep.ru" </w:instrText>
      </w:r>
      <w:r>
        <w:fldChar w:fldCharType="separate"/>
      </w:r>
      <w:r w:rsidRPr="006347F6">
        <w:rPr>
          <w:rStyle w:val="a5"/>
          <w:lang w:val="en-US"/>
        </w:rPr>
        <w:t>savin</w:t>
      </w:r>
      <w:r w:rsidRPr="00221146">
        <w:rPr>
          <w:rStyle w:val="a5"/>
          <w:lang w:val="en-US"/>
        </w:rPr>
        <w:t>_</w:t>
      </w:r>
      <w:r w:rsidRPr="006347F6">
        <w:rPr>
          <w:rStyle w:val="a5"/>
          <w:lang w:val="en-US"/>
        </w:rPr>
        <w:t>dv</w:t>
      </w:r>
      <w:r w:rsidRPr="00221146">
        <w:rPr>
          <w:rStyle w:val="a5"/>
          <w:lang w:val="en-US"/>
        </w:rPr>
        <w:t>@</w:t>
      </w:r>
      <w:r w:rsidRPr="006347F6">
        <w:rPr>
          <w:rStyle w:val="a5"/>
          <w:lang w:val="en-US"/>
        </w:rPr>
        <w:t>aep</w:t>
      </w:r>
      <w:r w:rsidRPr="00221146">
        <w:rPr>
          <w:rStyle w:val="a5"/>
          <w:lang w:val="en-US"/>
        </w:rPr>
        <w:t>.</w:t>
      </w:r>
      <w:r w:rsidRPr="006347F6">
        <w:rPr>
          <w:rStyle w:val="a5"/>
          <w:lang w:val="en-US"/>
        </w:rPr>
        <w:t>ru</w:t>
      </w:r>
      <w:r>
        <w:rPr>
          <w:rStyle w:val="a5"/>
          <w:lang w:val="en-US"/>
        </w:rPr>
        <w:fldChar w:fldCharType="end"/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Предмет договора: </w:t>
      </w:r>
      <w:r w:rsidRPr="00720BFA">
        <w:rPr>
          <w:szCs w:val="28"/>
        </w:rPr>
        <w:t xml:space="preserve">выполнение строительно-монтажных работ при сооружении объекта </w:t>
      </w:r>
      <w:proofErr w:type="spellStart"/>
      <w:r w:rsidRPr="00720BFA">
        <w:rPr>
          <w:szCs w:val="28"/>
        </w:rPr>
        <w:t>Нововоронежской</w:t>
      </w:r>
      <w:proofErr w:type="spellEnd"/>
      <w:r w:rsidRPr="00720BFA">
        <w:rPr>
          <w:szCs w:val="28"/>
        </w:rPr>
        <w:t xml:space="preserve"> АЭС-2 (НВАЭС-2): «01UBZ, 02UBZ Кабельные тоннели системы нормальной эксплуатации. Электротехническая часть»</w:t>
      </w:r>
      <w:r w:rsidRPr="00720BFA">
        <w:rPr>
          <w:sz w:val="22"/>
        </w:rPr>
        <w:t>.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 xml:space="preserve">Состав и объем работ/услуг: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 xml:space="preserve">Срок выполнения работ/оказания услуг: 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Место выполнения работ/оказания услуг:</w:t>
      </w:r>
      <w:r w:rsidRPr="00CE70D1">
        <w:rPr>
          <w:b/>
        </w:rPr>
        <w:t xml:space="preserve"> </w:t>
      </w:r>
      <w:r w:rsidRPr="00CE70D1">
        <w:t xml:space="preserve">все необходимые сведения приведены в конкурсной документации - </w:t>
      </w:r>
      <w:r w:rsidRPr="00CE70D1">
        <w:rPr>
          <w:b/>
          <w:i/>
        </w:rPr>
        <w:t>в томе 2</w:t>
      </w:r>
      <w:r w:rsidRPr="00CE70D1">
        <w:t xml:space="preserve"> «Техническая часть»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Сведения о порядке проведения, в том числе об оформлении участия в конкурсе, определении лица, выигравшего конкурс: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 xml:space="preserve">Конкурс проводится на электронной торговой площадке Отраслевая и межрегиональная электронная торговая площадка Аукционный Конкурсный дом в сети «Интернет» по адресу: </w:t>
      </w:r>
      <w:hyperlink r:id="rId7" w:history="1">
        <w:r w:rsidRPr="00CE70D1">
          <w:rPr>
            <w:rStyle w:val="a5"/>
          </w:rPr>
          <w:t>http://www.a-k-d.ru/</w:t>
        </w:r>
      </w:hyperlink>
      <w:r w:rsidRPr="00CE70D1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FE4719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 xml:space="preserve">Начальная (максимальная) цена договора: </w:t>
      </w:r>
    </w:p>
    <w:p w:rsidR="00FE4719" w:rsidRPr="00C952D0" w:rsidRDefault="00FE4719" w:rsidP="00FE4719">
      <w:pPr>
        <w:tabs>
          <w:tab w:val="left" w:pos="1134"/>
        </w:tabs>
        <w:ind w:left="720"/>
        <w:contextualSpacing/>
        <w:jc w:val="both"/>
        <w:rPr>
          <w:bCs/>
          <w:color w:val="000000"/>
        </w:rPr>
      </w:pPr>
      <w:r w:rsidRPr="00AD5D76">
        <w:t>Начальная (максимальная) цена договора</w:t>
      </w:r>
      <w:r w:rsidRPr="00AD5D76">
        <w:rPr>
          <w:bCs/>
          <w:color w:val="000000"/>
        </w:rPr>
        <w:t xml:space="preserve"> с </w:t>
      </w:r>
      <w:r w:rsidRPr="00C952D0">
        <w:rPr>
          <w:bCs/>
          <w:color w:val="000000"/>
        </w:rPr>
        <w:t xml:space="preserve">НДС - </w:t>
      </w:r>
      <w:r w:rsidRPr="00017AE8">
        <w:rPr>
          <w:b/>
        </w:rPr>
        <w:t>17 983 338</w:t>
      </w:r>
      <w:r w:rsidRPr="008E584C">
        <w:rPr>
          <w:b/>
        </w:rPr>
        <w:t xml:space="preserve"> </w:t>
      </w:r>
      <w:r>
        <w:rPr>
          <w:bCs/>
          <w:color w:val="000000"/>
          <w:sz w:val="22"/>
          <w:szCs w:val="22"/>
        </w:rPr>
        <w:t>(семнадцать миллионов девятьсот восемьдесят три тысячи триста тридцать восемь) руб. 06 коп</w:t>
      </w:r>
      <w:r w:rsidRPr="00C952D0">
        <w:rPr>
          <w:bCs/>
          <w:color w:val="000000"/>
        </w:rPr>
        <w:t>.</w:t>
      </w:r>
    </w:p>
    <w:p w:rsidR="00FE4719" w:rsidRPr="00CE70D1" w:rsidRDefault="00FE4719" w:rsidP="00FE4719">
      <w:pPr>
        <w:tabs>
          <w:tab w:val="left" w:pos="1134"/>
        </w:tabs>
        <w:ind w:left="720"/>
        <w:contextualSpacing/>
        <w:jc w:val="both"/>
      </w:pPr>
      <w:r w:rsidRPr="00C952D0">
        <w:t>Начальная (максимальная) цена договора</w:t>
      </w:r>
      <w:r w:rsidRPr="00C952D0">
        <w:rPr>
          <w:bCs/>
          <w:color w:val="000000"/>
        </w:rPr>
        <w:t xml:space="preserve"> без НДС - </w:t>
      </w:r>
      <w:r w:rsidRPr="00017AE8">
        <w:rPr>
          <w:b/>
        </w:rPr>
        <w:t>15 240 117</w:t>
      </w:r>
      <w:r>
        <w:rPr>
          <w:b/>
        </w:rPr>
        <w:t xml:space="preserve"> </w:t>
      </w:r>
      <w:r w:rsidRPr="0034511C">
        <w:rPr>
          <w:bCs/>
          <w:color w:val="000000"/>
          <w:sz w:val="22"/>
          <w:szCs w:val="22"/>
        </w:rPr>
        <w:t>(</w:t>
      </w:r>
      <w:r>
        <w:rPr>
          <w:bCs/>
          <w:color w:val="000000"/>
          <w:sz w:val="22"/>
          <w:szCs w:val="22"/>
        </w:rPr>
        <w:t>пятнадцать миллионов двести сорок тысяч сто семнадцать</w:t>
      </w:r>
      <w:r w:rsidRPr="0034511C">
        <w:rPr>
          <w:bCs/>
          <w:color w:val="000000"/>
          <w:sz w:val="22"/>
          <w:szCs w:val="22"/>
        </w:rPr>
        <w:t>) руб</w:t>
      </w:r>
      <w:r w:rsidRPr="00C952D0">
        <w:rPr>
          <w:bCs/>
          <w:color w:val="000000"/>
        </w:rPr>
        <w:t>.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</w:pPr>
      <w:r w:rsidRPr="00CE70D1">
        <w:t>Порядок формирования цены: в соответствии с условиями настоящей документации и Частью 2 Тома 1 «Проект договора» настоящей документации.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Срок, место и порядок предоставления конкурсной документации: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CE70D1">
        <w:t>На официальном сайте в информационно-телекоммуникационной сети «Интернет» для размещения информации о размещении заказов на выполнение работ, оказание услуг (</w:t>
      </w:r>
      <w:hyperlink r:id="rId8" w:history="1">
        <w:r w:rsidRPr="00CE70D1">
          <w:t>http://www.zakupki.gov.ru</w:t>
        </w:r>
      </w:hyperlink>
      <w:r w:rsidRPr="00CE70D1">
        <w:t xml:space="preserve">), на официальном сайте по закупкам атомной отрасли </w:t>
      </w:r>
      <w:proofErr w:type="spellStart"/>
      <w:r w:rsidRPr="00CE70D1">
        <w:t>Госкорпорации</w:t>
      </w:r>
      <w:proofErr w:type="spellEnd"/>
      <w:r w:rsidRPr="00CE70D1">
        <w:t xml:space="preserve"> «</w:t>
      </w:r>
      <w:proofErr w:type="spellStart"/>
      <w:r w:rsidRPr="00CE70D1">
        <w:t>Росатом</w:t>
      </w:r>
      <w:proofErr w:type="spellEnd"/>
      <w:r w:rsidRPr="00CE70D1">
        <w:t>» (</w:t>
      </w:r>
      <w:hyperlink r:id="rId9" w:history="1">
        <w:r w:rsidRPr="00CE70D1">
          <w:t>http://zakupki.rosatom.ru</w:t>
        </w:r>
      </w:hyperlink>
      <w:r w:rsidRPr="00CE70D1">
        <w:t>) конкурсная документация находится в открытом доступе, начиная с даты размещения настоящего извещения и конкурсной документации.</w:t>
      </w:r>
      <w:proofErr w:type="gramEnd"/>
      <w:r w:rsidRPr="00CE70D1">
        <w:t xml:space="preserve"> </w:t>
      </w:r>
      <w:r w:rsidRPr="00CE70D1">
        <w:rPr>
          <w:spacing w:val="-6"/>
        </w:rPr>
        <w:t xml:space="preserve">Порядок получения конкурсной документации на электронной торговой площадке </w:t>
      </w:r>
      <w:r w:rsidRPr="00CE70D1">
        <w:t xml:space="preserve">Отраслевая и межрегиональная электронная торговая площадка Аукционный </w:t>
      </w:r>
      <w:r w:rsidRPr="00CE70D1">
        <w:lastRenderedPageBreak/>
        <w:t xml:space="preserve">Конкурсный дом </w:t>
      </w:r>
      <w:hyperlink r:id="rId10" w:history="1">
        <w:r w:rsidRPr="00CE70D1">
          <w:rPr>
            <w:rStyle w:val="a5"/>
          </w:rPr>
          <w:t>www.a-k-d.ru</w:t>
        </w:r>
      </w:hyperlink>
      <w:r w:rsidRPr="00CE70D1">
        <w:rPr>
          <w:spacing w:val="-6"/>
        </w:rPr>
        <w:t xml:space="preserve"> определяется правилами данной электронной торговой площадки.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CE70D1">
        <w:t>Обеспечение заявки на участие в конкурсе:</w:t>
      </w:r>
      <w:r>
        <w:t xml:space="preserve"> </w:t>
      </w:r>
      <w:r w:rsidRPr="00DE6E25">
        <w:rPr>
          <w:color w:val="000000"/>
        </w:rPr>
        <w:t xml:space="preserve">Заявки участников </w:t>
      </w:r>
      <w:r>
        <w:rPr>
          <w:color w:val="000000"/>
        </w:rPr>
        <w:t>конкурса</w:t>
      </w:r>
      <w:r w:rsidRPr="00E66D02">
        <w:t xml:space="preserve"> </w:t>
      </w:r>
      <w:r>
        <w:t>в электронной форме</w:t>
      </w:r>
      <w:r w:rsidRPr="0016086D">
        <w:t xml:space="preserve"> </w:t>
      </w:r>
      <w:r w:rsidRPr="00DE6E25">
        <w:rPr>
          <w:color w:val="000000"/>
        </w:rPr>
        <w:t xml:space="preserve">должны сопровождаться финансовым обеспечением </w:t>
      </w:r>
      <w:r w:rsidRPr="00720BFA">
        <w:rPr>
          <w:color w:val="000000"/>
        </w:rPr>
        <w:t xml:space="preserve">заявки в размере </w:t>
      </w:r>
      <w:r w:rsidRPr="00720BFA">
        <w:rPr>
          <w:bCs/>
          <w:color w:val="000000"/>
        </w:rPr>
        <w:t xml:space="preserve">890 000  руб. (восемьсот девяносто тысяч) рублей </w:t>
      </w:r>
      <w:r w:rsidRPr="00720BFA">
        <w:rPr>
          <w:color w:val="000000"/>
        </w:rPr>
        <w:t xml:space="preserve">(НДС не облагается), в виде денежных средств, перечисляемых на расчетный счет заказчика по реквизитам, указанным в Информационной карте документации конкурса. </w:t>
      </w:r>
      <w:r w:rsidRPr="00720BFA">
        <w:rPr>
          <w:bCs/>
          <w:color w:val="000000"/>
        </w:rPr>
        <w:t>Обеспечение заявки на участие в конкурсе</w:t>
      </w:r>
      <w:r w:rsidRPr="00720BFA">
        <w:t xml:space="preserve"> в</w:t>
      </w:r>
      <w:r>
        <w:t xml:space="preserve"> электронной форме</w:t>
      </w:r>
      <w:r w:rsidRPr="00DE6E25">
        <w:rPr>
          <w:bCs/>
          <w:color w:val="000000"/>
        </w:rPr>
        <w:t xml:space="preserve"> должно быть перечислено в срок, обеспечивающий их поступление на счет получателя не позднее времени и даты окончания подачи заявок на участие в </w:t>
      </w:r>
      <w:r>
        <w:rPr>
          <w:bCs/>
          <w:color w:val="000000"/>
        </w:rPr>
        <w:t>конкурсе</w:t>
      </w:r>
      <w:r w:rsidRPr="00E66D02">
        <w:t xml:space="preserve"> </w:t>
      </w:r>
      <w:r>
        <w:t>в электронной форме</w:t>
      </w:r>
      <w:r w:rsidRPr="00CE70D1">
        <w:rPr>
          <w:b/>
          <w:i/>
        </w:rPr>
        <w:t xml:space="preserve"> 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Возможность проведения процедуры переторжки по снижению </w:t>
      </w:r>
      <w:r w:rsidRPr="00CE70D1">
        <w:rPr>
          <w:b/>
          <w:i/>
        </w:rPr>
        <w:t>первоначально указанной в заявке на участие в конкурсе цены</w:t>
      </w:r>
      <w:r w:rsidRPr="00CE70D1">
        <w:rPr>
          <w:spacing w:val="-6"/>
        </w:rPr>
        <w:t xml:space="preserve">: </w:t>
      </w:r>
      <w:r>
        <w:rPr>
          <w:spacing w:val="-6"/>
        </w:rPr>
        <w:t>возможно.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FE4719" w:rsidRPr="00CE70D1" w:rsidRDefault="00FE4719" w:rsidP="00FE4719">
      <w:pPr>
        <w:contextualSpacing/>
        <w:jc w:val="both"/>
        <w:rPr>
          <w:spacing w:val="-6"/>
        </w:rPr>
      </w:pPr>
      <w:proofErr w:type="gramStart"/>
      <w:r w:rsidRPr="00CE70D1">
        <w:rPr>
          <w:spacing w:val="-6"/>
        </w:rPr>
        <w:t xml:space="preserve">Заявки на участие в конкурсе предоставляются на электронную торговую площадку  </w:t>
      </w:r>
      <w:r w:rsidRPr="00CE70D1">
        <w:t xml:space="preserve">Отраслевая и межрегиональная электронная торговая площадка Аукционный Конкурсный дом            </w:t>
      </w:r>
      <w:hyperlink r:id="rId11" w:history="1">
        <w:r w:rsidRPr="00CE70D1">
          <w:rPr>
            <w:rStyle w:val="a5"/>
          </w:rPr>
          <w:t>http://www.a-k-d.ru/</w:t>
        </w:r>
      </w:hyperlink>
      <w:r w:rsidRPr="00CE70D1">
        <w:t xml:space="preserve">, </w:t>
      </w:r>
      <w:r w:rsidRPr="00CE70D1">
        <w:rPr>
          <w:spacing w:val="-6"/>
        </w:rPr>
        <w:t>начиная с даты</w:t>
      </w:r>
      <w:r w:rsidRPr="00CE70D1">
        <w:rPr>
          <w:b/>
          <w:i/>
        </w:rPr>
        <w:t xml:space="preserve"> </w:t>
      </w:r>
      <w:r w:rsidRPr="00CE70D1">
        <w:t>размещения настоящего извещения и конкурсной документации на официальном сайте и на данной ЭТП,</w:t>
      </w:r>
      <w:r w:rsidRPr="00CE70D1">
        <w:rPr>
          <w:spacing w:val="-6"/>
        </w:rPr>
        <w:t xml:space="preserve"> в порядке и в соответствии с регламентом работы данной ЭТП, в срок не позднее </w:t>
      </w:r>
      <w:proofErr w:type="gramEnd"/>
    </w:p>
    <w:p w:rsidR="00FE4719" w:rsidRPr="00FF524C" w:rsidRDefault="00FE4719" w:rsidP="00FE4719">
      <w:pPr>
        <w:contextualSpacing/>
        <w:jc w:val="both"/>
        <w:rPr>
          <w:spacing w:val="-6"/>
        </w:rPr>
      </w:pPr>
      <w:r w:rsidRPr="00FF524C">
        <w:rPr>
          <w:spacing w:val="-6"/>
        </w:rPr>
        <w:t>09-00 (время московское) «1</w:t>
      </w:r>
      <w:r>
        <w:rPr>
          <w:spacing w:val="-6"/>
          <w:lang w:val="en-US"/>
        </w:rPr>
        <w:t>2</w:t>
      </w:r>
      <w:r w:rsidRPr="00FF524C">
        <w:rPr>
          <w:spacing w:val="-6"/>
        </w:rPr>
        <w:t xml:space="preserve">» июля 2013 года. </w:t>
      </w:r>
    </w:p>
    <w:p w:rsidR="00FE4719" w:rsidRPr="00FF524C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524C">
        <w:rPr>
          <w:spacing w:val="-6"/>
        </w:rPr>
        <w:t xml:space="preserve">Место, дата и время открытия доступа к поданным заявкам на участие в конкурсе: </w:t>
      </w:r>
    </w:p>
    <w:p w:rsidR="00FE4719" w:rsidRPr="00FF524C" w:rsidRDefault="00FE4719" w:rsidP="00FE47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F524C">
        <w:t>«1</w:t>
      </w:r>
      <w:r w:rsidRPr="00A8791E">
        <w:t>2</w:t>
      </w:r>
      <w:r w:rsidRPr="00FF524C">
        <w:t xml:space="preserve">» июля 2013 года </w:t>
      </w:r>
      <w:r w:rsidRPr="00FF524C">
        <w:rPr>
          <w:color w:val="000000"/>
        </w:rPr>
        <w:t xml:space="preserve">по </w:t>
      </w:r>
      <w:r w:rsidRPr="00FF524C">
        <w:t>месту нахождения организатора конкурса в электронной форме</w:t>
      </w:r>
      <w:r w:rsidRPr="00FF524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F524C">
          <w:rPr>
            <w:color w:val="000000"/>
          </w:rPr>
          <w:t>115093, г</w:t>
        </w:r>
      </w:smartTag>
      <w:r w:rsidRPr="00FF524C">
        <w:rPr>
          <w:color w:val="000000"/>
        </w:rPr>
        <w:t>. Москва, 3-й Павловский пер., д.2</w:t>
      </w:r>
    </w:p>
    <w:p w:rsidR="00FE4719" w:rsidRPr="00FF524C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524C">
        <w:rPr>
          <w:spacing w:val="-6"/>
        </w:rPr>
        <w:t xml:space="preserve">Место и дата проведения отборочной стадии: </w:t>
      </w:r>
    </w:p>
    <w:p w:rsidR="00FE4719" w:rsidRPr="00FF524C" w:rsidRDefault="00FE4719" w:rsidP="00FE47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F524C">
        <w:t xml:space="preserve">«22» июля 2013 года </w:t>
      </w:r>
      <w:r w:rsidRPr="00FF524C">
        <w:rPr>
          <w:color w:val="000000"/>
        </w:rPr>
        <w:t xml:space="preserve">по </w:t>
      </w:r>
      <w:r w:rsidRPr="00FF524C">
        <w:t>месту нахождения организатора конкурса в электронной форме</w:t>
      </w:r>
      <w:r w:rsidRPr="00FF524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F524C">
          <w:rPr>
            <w:color w:val="000000"/>
          </w:rPr>
          <w:t>115093, г</w:t>
        </w:r>
      </w:smartTag>
      <w:r w:rsidRPr="00FF524C">
        <w:rPr>
          <w:color w:val="000000"/>
        </w:rPr>
        <w:t>. Москва, 3-й Павловский пер., д.2</w:t>
      </w:r>
    </w:p>
    <w:p w:rsidR="00FE4719" w:rsidRPr="00FF524C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FF524C">
        <w:rPr>
          <w:spacing w:val="-6"/>
        </w:rPr>
        <w:t xml:space="preserve">Место и дата подведения итогов конкурса: 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FF524C">
        <w:t xml:space="preserve">«29» июля 2013 года </w:t>
      </w:r>
      <w:r w:rsidRPr="00FF524C">
        <w:rPr>
          <w:color w:val="000000"/>
        </w:rPr>
        <w:t xml:space="preserve">по </w:t>
      </w:r>
      <w:r w:rsidRPr="00FF524C">
        <w:t>месту нахождения организатора конкурса в электронной форме</w:t>
      </w:r>
      <w:r w:rsidRPr="00FF524C">
        <w:rPr>
          <w:color w:val="000000"/>
        </w:rPr>
        <w:t xml:space="preserve">: </w:t>
      </w:r>
      <w:smartTag w:uri="urn:schemas-microsoft-com:office:smarttags" w:element="metricconverter">
        <w:smartTagPr>
          <w:attr w:name="ProductID" w:val="115093, г"/>
        </w:smartTagPr>
        <w:r w:rsidRPr="00FF524C">
          <w:rPr>
            <w:color w:val="000000"/>
          </w:rPr>
          <w:t>115093, г</w:t>
        </w:r>
      </w:smartTag>
      <w:r w:rsidRPr="00FF524C">
        <w:rPr>
          <w:color w:val="000000"/>
        </w:rPr>
        <w:t>. Москва, 3-й Павловский пер., д.2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Срок заключения договора после определения победителя конкурса: </w:t>
      </w:r>
    </w:p>
    <w:p w:rsidR="00FE4719" w:rsidRPr="00CE70D1" w:rsidRDefault="00FE4719" w:rsidP="00FE4719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CE70D1">
        <w:t xml:space="preserve">заключение договора по итогам </w:t>
      </w:r>
      <w:r w:rsidRPr="00CE70D1">
        <w:rPr>
          <w:spacing w:val="-6"/>
        </w:rPr>
        <w:t>конкурса</w:t>
      </w:r>
      <w:r w:rsidRPr="00CE70D1">
        <w:t xml:space="preserve"> в электронной форме осуществляется  не ранее чем через 10 и не позднее чем через 40 дней после размещения протокола подведения итогов или признания процедуры закупки несостоявшейся на официальном сайте</w:t>
      </w:r>
    </w:p>
    <w:p w:rsidR="00FE4719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CE70D1">
        <w:rPr>
          <w:spacing w:val="-6"/>
        </w:rPr>
        <w:t xml:space="preserve">Форма, размер и срок предоставления обеспечения исполнения договора: </w:t>
      </w:r>
    </w:p>
    <w:p w:rsidR="00FE4719" w:rsidRPr="00C952D0" w:rsidRDefault="00FE4719" w:rsidP="00FE4719">
      <w:pPr>
        <w:tabs>
          <w:tab w:val="left" w:pos="1134"/>
        </w:tabs>
        <w:ind w:left="720"/>
        <w:contextualSpacing/>
        <w:jc w:val="both"/>
        <w:rPr>
          <w:bCs/>
          <w:color w:val="000000"/>
        </w:rPr>
      </w:pPr>
      <w:r w:rsidRPr="00C952D0">
        <w:rPr>
          <w:bCs/>
          <w:color w:val="000000"/>
        </w:rPr>
        <w:t>Обеспечение договора в форме отложенного платежа в размере до 5% от цены договора, заключаемого по результатам закупки в соответствии с п. 4.17 Проекта договора.</w:t>
      </w:r>
    </w:p>
    <w:p w:rsidR="00FE4719" w:rsidRPr="00EB39F0" w:rsidRDefault="00FE4719" w:rsidP="00FE4719">
      <w:pPr>
        <w:tabs>
          <w:tab w:val="left" w:pos="1134"/>
        </w:tabs>
        <w:ind w:left="720"/>
        <w:contextualSpacing/>
        <w:jc w:val="both"/>
      </w:pPr>
      <w:r w:rsidRPr="00C952D0">
        <w:rPr>
          <w:bCs/>
          <w:color w:val="000000"/>
        </w:rPr>
        <w:t>Обеспечение возврата аванса в размере аванса в виде банковской гарантии либо поручительства в соответствии с п. 4.18 Проекта договора.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Организатор конкурса вправе отказаться от проведения конкурса не </w:t>
      </w:r>
      <w:proofErr w:type="gramStart"/>
      <w:r w:rsidRPr="00CE70D1">
        <w:t>позднее</w:t>
      </w:r>
      <w:proofErr w:type="gramEnd"/>
      <w:r w:rsidRPr="00CE70D1">
        <w:t xml:space="preserve"> чем за пять дней до даты окончания срока подачи заявок на участие в конкурсе, не неся никакой ответственности перед участниками конкурса или третьими лицами, которым такое действие может принести убытки.</w:t>
      </w:r>
    </w:p>
    <w:p w:rsidR="00FE4719" w:rsidRPr="00CE70D1" w:rsidRDefault="00FE4719" w:rsidP="00FE4719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CE70D1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p w:rsidR="00277283" w:rsidRPr="00FE4719" w:rsidRDefault="00277283" w:rsidP="00FE4719">
      <w:bookmarkStart w:id="2" w:name="_GoBack"/>
      <w:bookmarkEnd w:id="2"/>
    </w:p>
    <w:sectPr w:rsidR="00277283" w:rsidRPr="00FE4719" w:rsidSect="002772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468021F8"/>
    <w:lvl w:ilvl="0" w:tplc="39B41F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EDA2E5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4F3ABEF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63CD3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AD6956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0E2738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BDC0BE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268B10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C1885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revisionView w:markup="0"/>
  <w:defaultTabStop w:val="708"/>
  <w:characterSpacingControl w:val="doNotCompress"/>
  <w:compat>
    <w:compatSetting w:name="compatibilityMode" w:uri="http://schemas.microsoft.com/office/word" w:val="12"/>
  </w:compat>
  <w:rsids>
    <w:rsidRoot w:val="00454E2B"/>
    <w:rsid w:val="00277283"/>
    <w:rsid w:val="00454E2B"/>
    <w:rsid w:val="00A43200"/>
    <w:rsid w:val="00B540BD"/>
    <w:rsid w:val="00FE47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7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FE4719"/>
    <w:pPr>
      <w:ind w:firstLine="720"/>
      <w:jc w:val="both"/>
    </w:pPr>
    <w:rPr>
      <w:color w:val="000000"/>
    </w:rPr>
  </w:style>
  <w:style w:type="character" w:customStyle="1" w:styleId="a4">
    <w:name w:val="Основной текст с отступом Знак"/>
    <w:basedOn w:val="a0"/>
    <w:link w:val="a3"/>
    <w:uiPriority w:val="99"/>
    <w:rsid w:val="00FE4719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5">
    <w:name w:val="Hyperlink"/>
    <w:uiPriority w:val="99"/>
    <w:rsid w:val="00FE4719"/>
    <w:rPr>
      <w:color w:val="0000FF"/>
      <w:u w:val="single"/>
    </w:rPr>
  </w:style>
  <w:style w:type="paragraph" w:styleId="a6">
    <w:name w:val="Body Text"/>
    <w:aliases w:val="Основной текст Знак Знак"/>
    <w:basedOn w:val="a"/>
    <w:link w:val="2"/>
    <w:uiPriority w:val="99"/>
    <w:rsid w:val="00FE4719"/>
    <w:pPr>
      <w:spacing w:after="120"/>
    </w:pPr>
  </w:style>
  <w:style w:type="character" w:customStyle="1" w:styleId="a7">
    <w:name w:val="Основной текст Знак"/>
    <w:basedOn w:val="a0"/>
    <w:uiPriority w:val="99"/>
    <w:semiHidden/>
    <w:rsid w:val="00FE471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Знак2"/>
    <w:aliases w:val="Основной текст Знак Знак Знак1"/>
    <w:link w:val="a6"/>
    <w:uiPriority w:val="99"/>
    <w:locked/>
    <w:rsid w:val="00FE471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FE471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FE471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www.a-k-d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aep.ru" TargetMode="Externa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951</Words>
  <Characters>5425</Characters>
  <Application>Microsoft Office Word</Application>
  <DocSecurity>0</DocSecurity>
  <Lines>45</Lines>
  <Paragraphs>12</Paragraphs>
  <ScaleCrop>false</ScaleCrop>
  <Company>АЭП</Company>
  <LinksUpToDate>false</LinksUpToDate>
  <CharactersWithSpaces>6364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Неяскин Е. А.</dc:creator>
  <cp:keywords/>
  <dc:description/>
  <cp:lastModifiedBy>Администратор</cp:lastModifiedBy>
  <cp:revision>2</cp:revision>
  <dcterms:created xsi:type="dcterms:W3CDTF">2013-06-19T09:30:00Z</dcterms:created>
  <dcterms:modified xsi:type="dcterms:W3CDTF">2013-06-20T10:30:00Z</dcterms:modified>
</cp:coreProperties>
</file>