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09" w:rsidRDefault="008A6A09" w:rsidP="008A6A0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E37128">
        <w:rPr>
          <w:sz w:val="28"/>
          <w:szCs w:val="28"/>
        </w:rPr>
        <w:t>№563 Р4-13-2 (</w:t>
      </w:r>
      <w:r>
        <w:rPr>
          <w:sz w:val="28"/>
          <w:szCs w:val="28"/>
        </w:rPr>
        <w:t>№ C019949-2</w:t>
      </w:r>
      <w:r w:rsidR="00E37128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№563 Р4-13 Поставка задвижек НД DN до 300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8A6A09" w:rsidTr="006A7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E37128" w:rsidP="00E37128">
            <w:pPr>
              <w:jc w:val="right"/>
            </w:pPr>
            <w:r>
              <w:t>«23</w:t>
            </w:r>
            <w:r w:rsidR="008A6A09">
              <w:t>» июля 20</w:t>
            </w:r>
            <w:r>
              <w:t>1</w:t>
            </w:r>
            <w:r w:rsidR="008A6A09">
              <w:t>3 г.</w:t>
            </w:r>
          </w:p>
        </w:tc>
      </w:tr>
    </w:tbl>
    <w:p w:rsidR="008A6A09" w:rsidRDefault="008A6A09" w:rsidP="00E37128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C3C75">
        <w:fldChar w:fldCharType="begin"/>
      </w:r>
      <w:r>
        <w:instrText xml:space="preserve"> HYPERLINK "http://www.a-k-d.ru/" </w:instrText>
      </w:r>
      <w:r w:rsidR="005C3C75">
        <w:fldChar w:fldCharType="separate"/>
      </w:r>
      <w:r>
        <w:rPr>
          <w:rStyle w:val="a4"/>
        </w:rPr>
        <w:t>a-k-d.ru</w:t>
      </w:r>
      <w:proofErr w:type="spellEnd"/>
      <w:r w:rsidR="005C3C75">
        <w:fldChar w:fldCharType="end"/>
      </w:r>
      <w:r>
        <w:t xml:space="preserve">» согласно регламенту ее работы. </w:t>
      </w:r>
      <w:proofErr w:type="gramEnd"/>
    </w:p>
    <w:p w:rsidR="008A6A09" w:rsidRDefault="008A6A09" w:rsidP="00E37128">
      <w:pPr>
        <w:pStyle w:val="3"/>
        <w:numPr>
          <w:ilvl w:val="0"/>
          <w:numId w:val="2"/>
        </w:numPr>
      </w:pPr>
      <w:r>
        <w:t>Информация о закупке:</w:t>
      </w:r>
    </w:p>
    <w:p w:rsidR="00E37128" w:rsidRDefault="008A6A09" w:rsidP="00E37128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6"/>
      </w:pPr>
      <w:r>
        <w:t xml:space="preserve">Заказчик: ОАО «НИАЭП» </w:t>
      </w:r>
    </w:p>
    <w:p w:rsidR="008A6A09" w:rsidRDefault="008A6A09" w:rsidP="00E37128">
      <w:pPr>
        <w:pStyle w:val="a3"/>
        <w:spacing w:before="0" w:beforeAutospacing="0"/>
        <w:ind w:left="709"/>
      </w:pPr>
      <w:r>
        <w:t>Организатор конкурса: ОАО «НИАЭП».</w:t>
      </w:r>
      <w:r>
        <w:br/>
        <w:t xml:space="preserve">Предмет договора: №563 Р4-13 Поставка задвижек НД DN до 300 мм для сооружения энергоблока №4 Ростовской АЭС. </w:t>
      </w:r>
    </w:p>
    <w:p w:rsidR="008A6A09" w:rsidRDefault="008A6A09" w:rsidP="00E37128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6"/>
      </w:pPr>
      <w:r>
        <w:t xml:space="preserve">Начальная (максимальная) цена договора: 22 293 900.00 (двадцать два миллиона двести девяносто три тысячи девятьсот рублей 00 копеек) включая НДС. </w:t>
      </w:r>
    </w:p>
    <w:p w:rsidR="008A6A09" w:rsidRDefault="008A6A09" w:rsidP="00E37128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6"/>
      </w:pPr>
      <w:proofErr w:type="gramStart"/>
      <w:r>
        <w:t xml:space="preserve">Срок </w:t>
      </w:r>
      <w:r w:rsidR="00E37128">
        <w:t xml:space="preserve">и объем </w:t>
      </w:r>
      <w: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8A6A09" w:rsidRDefault="008A6A09" w:rsidP="00E37128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6"/>
      </w:pPr>
      <w:proofErr w:type="gramStart"/>
      <w:r>
        <w:t>Извещение о проведении конкурса и конкурсной документации опубликованы «</w:t>
      </w:r>
      <w:r w:rsidR="00E37128">
        <w:t>0</w:t>
      </w:r>
      <w:r>
        <w:t xml:space="preserve">6» июня 2013 года в информационно-телекоммуникационной сети «Интернет» </w:t>
      </w:r>
      <w:r w:rsidR="00D27DCF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D27DCF" w:rsidRPr="00A115FC">
          <w:rPr>
            <w:rStyle w:val="a4"/>
          </w:rPr>
          <w:t>http://www.zakupki.gov.ru</w:t>
        </w:r>
      </w:hyperlink>
      <w:r w:rsidR="00D27DCF" w:rsidRPr="00A115FC">
        <w:rPr>
          <w:rStyle w:val="a4"/>
        </w:rPr>
        <w:t>/</w:t>
      </w:r>
      <w:r w:rsidR="00D27DCF" w:rsidRPr="00A115FC">
        <w:t xml:space="preserve">, закупка </w:t>
      </w:r>
      <w:r w:rsidR="00D27DCF">
        <w:t xml:space="preserve"> </w:t>
      </w:r>
      <w:r w:rsidR="00D27DCF" w:rsidRPr="00A115FC">
        <w:t>№</w:t>
      </w:r>
      <w:r w:rsidR="00D27DCF" w:rsidRPr="00A26E47">
        <w:t xml:space="preserve"> </w:t>
      </w:r>
      <w:r w:rsidR="00D27DCF" w:rsidRPr="00DF03B9">
        <w:rPr>
          <w:rFonts w:eastAsiaTheme="minorHAnsi"/>
          <w:lang w:eastAsia="en-US"/>
        </w:rPr>
        <w:t>31300358865</w:t>
      </w:r>
      <w:r w:rsidR="00D27DCF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№130606/0536/610, на ЭТП</w:t>
      </w:r>
      <w:proofErr w:type="gramEnd"/>
      <w:r>
        <w:t xml:space="preserve"> «</w:t>
      </w:r>
      <w:proofErr w:type="spellStart"/>
      <w:r w:rsidR="005C3C75">
        <w:fldChar w:fldCharType="begin"/>
      </w:r>
      <w:r>
        <w:instrText xml:space="preserve"> HYPERLINK "http://www.a-k-d.ru/" </w:instrText>
      </w:r>
      <w:r w:rsidR="005C3C75">
        <w:fldChar w:fldCharType="separate"/>
      </w:r>
      <w:r>
        <w:rPr>
          <w:rStyle w:val="a4"/>
        </w:rPr>
        <w:t>a-k-d.ru</w:t>
      </w:r>
      <w:proofErr w:type="spellEnd"/>
      <w:r w:rsidR="005C3C75">
        <w:fldChar w:fldCharType="end"/>
      </w:r>
      <w:r>
        <w:t xml:space="preserve">», закупка №C019949. </w:t>
      </w:r>
    </w:p>
    <w:p w:rsidR="008A6A09" w:rsidRDefault="008A6A09" w:rsidP="00E37128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6"/>
      </w:pPr>
      <w:r>
        <w:t>Заседание конкурсной комиссии проводится в очной форме в</w:t>
      </w:r>
      <w:r w:rsidR="00E37128">
        <w:t xml:space="preserve"> 10:00:00 (время московское) «23» июля 201</w:t>
      </w:r>
      <w:r>
        <w:t xml:space="preserve">3 года, по адресу: 603006, г. Н.Новгород, пл. Свободы, д. 3. </w:t>
      </w:r>
    </w:p>
    <w:p w:rsidR="008A6A09" w:rsidRDefault="008A6A09" w:rsidP="00E37128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A6A09" w:rsidTr="006A7F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управления методологии и организации закупок</w:t>
            </w:r>
          </w:p>
        </w:tc>
      </w:tr>
      <w:tr w:rsidR="008A6A09" w:rsidTr="006A7F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финансового отдела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отдела комплектации оборудования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Главный инженер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A6A09" w:rsidTr="006A7F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с правом голоса:</w:t>
            </w:r>
          </w:p>
        </w:tc>
      </w:tr>
      <w:tr w:rsidR="008A6A09" w:rsidTr="006A7F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A6A09" w:rsidRDefault="008A6A09" w:rsidP="008A6A09">
      <w:pPr>
        <w:pStyle w:val="a3"/>
      </w:pPr>
      <w:r>
        <w:t>Заседание проводится в присутствии 1</w:t>
      </w:r>
      <w:r w:rsidR="00E37128">
        <w:t>0</w:t>
      </w:r>
      <w:r>
        <w:t xml:space="preserve"> из 1</w:t>
      </w:r>
      <w:r w:rsidR="00E37128">
        <w:t>7</w:t>
      </w:r>
      <w:r>
        <w:t xml:space="preserve"> членов конкурсной комиссии. </w:t>
      </w:r>
      <w:r>
        <w:br/>
        <w:t xml:space="preserve">Кворум имеется. </w:t>
      </w:r>
    </w:p>
    <w:p w:rsidR="008A6A09" w:rsidRPr="00E37128" w:rsidRDefault="008A6A09" w:rsidP="00BC230F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  <w:rPr>
          <w:b w:val="0"/>
          <w:sz w:val="24"/>
        </w:rPr>
      </w:pPr>
      <w:r w:rsidRPr="00E37128">
        <w:rPr>
          <w:b w:val="0"/>
          <w:sz w:val="24"/>
        </w:rPr>
        <w:t xml:space="preserve">Согласно протоколу процедуры открытия доступа к заявкам на участие в конкурсе от «16» июля 2013 </w:t>
      </w:r>
      <w:r w:rsidR="0068130A">
        <w:rPr>
          <w:b w:val="0"/>
          <w:sz w:val="24"/>
        </w:rPr>
        <w:t xml:space="preserve">г. </w:t>
      </w:r>
      <w:r w:rsidR="0068130A" w:rsidRPr="0068130A">
        <w:rPr>
          <w:b w:val="0"/>
          <w:sz w:val="24"/>
        </w:rPr>
        <w:t>№563 Р4-13-</w:t>
      </w:r>
      <w:r w:rsidR="0068130A">
        <w:rPr>
          <w:b w:val="0"/>
          <w:sz w:val="24"/>
        </w:rPr>
        <w:t>1</w:t>
      </w:r>
      <w:r w:rsidR="0068130A" w:rsidRPr="0068130A">
        <w:rPr>
          <w:b w:val="0"/>
          <w:sz w:val="24"/>
        </w:rPr>
        <w:t xml:space="preserve"> </w:t>
      </w:r>
      <w:r w:rsidRPr="00E37128">
        <w:rPr>
          <w:b w:val="0"/>
          <w:sz w:val="24"/>
        </w:rP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4209"/>
        <w:gridCol w:w="3665"/>
      </w:tblGrid>
      <w:tr w:rsidR="008A6A09" w:rsidTr="00D27DCF">
        <w:trPr>
          <w:trHeight w:val="1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813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68130A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8130A" w:rsidTr="00E371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6A7FD4">
            <w:pPr>
              <w:jc w:val="center"/>
            </w:pPr>
            <w:r>
              <w:t xml:space="preserve">1883_C019949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ООО ТД 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Цена заявки: 18 541 930.00 (восемнадцать миллионов пятьсот сорок одна тысяча девятьсот тридцать рублей 00 копеек) </w:t>
            </w:r>
          </w:p>
        </w:tc>
      </w:tr>
      <w:tr w:rsidR="0068130A" w:rsidTr="00E371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6A7FD4">
            <w:pPr>
              <w:jc w:val="center"/>
            </w:pPr>
            <w:r>
              <w:t xml:space="preserve">8941_C019949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>ЗАО «ЦКТИА»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Цена заявки: 13 144 905.00 (тринадцать миллионов сто сорок четыре тысячи девятьсот пять рублей 00 копеек) с НДС </w:t>
            </w:r>
          </w:p>
        </w:tc>
      </w:tr>
      <w:tr w:rsidR="0068130A" w:rsidTr="00E371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6A7FD4">
            <w:pPr>
              <w:jc w:val="center"/>
            </w:pPr>
            <w:r>
              <w:t xml:space="preserve">3995_C019949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>ЗАО "АРМЭКС"</w:t>
            </w:r>
            <w: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Цена заявки: 17 559 210.00 (семнадцать миллионов пятьсот пятьдесят девять тысяч двести десять рублей 00 копеек) с НДС </w:t>
            </w:r>
          </w:p>
        </w:tc>
      </w:tr>
      <w:tr w:rsidR="0068130A" w:rsidTr="00E371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6A7FD4">
            <w:pPr>
              <w:jc w:val="center"/>
            </w:pPr>
            <w:r>
              <w:t xml:space="preserve">2843_C019949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Цена заявки: 21 450 019.94 (двадцать один миллион четыреста пятьдесят тысяч девятнадцать рублей 94 копейки) с НДС </w:t>
            </w:r>
          </w:p>
        </w:tc>
      </w:tr>
      <w:tr w:rsidR="0068130A" w:rsidTr="00E371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6A7FD4">
            <w:pPr>
              <w:jc w:val="center"/>
            </w:pPr>
            <w:r>
              <w:lastRenderedPageBreak/>
              <w:t xml:space="preserve">2397_C019949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>ООО «ТД  ПТПА»</w:t>
            </w:r>
            <w: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130A" w:rsidRDefault="0068130A" w:rsidP="009D015D">
            <w:r>
              <w:t xml:space="preserve">Цена заявки: 15 900 559.00 (пятнадцать миллионов девятьсот тысяч пятьсот пятьдесят девять рублей 00 копеек) с НДС </w:t>
            </w:r>
          </w:p>
        </w:tc>
      </w:tr>
    </w:tbl>
    <w:p w:rsidR="008A6A09" w:rsidRPr="0068130A" w:rsidRDefault="008A6A09" w:rsidP="0068130A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4"/>
        </w:rPr>
      </w:pPr>
      <w:r w:rsidRPr="0068130A">
        <w:rPr>
          <w:b w:val="0"/>
          <w:sz w:val="22"/>
        </w:rPr>
        <w:t>По</w:t>
      </w:r>
      <w:r w:rsidRPr="0068130A">
        <w:rPr>
          <w:b w:val="0"/>
          <w:sz w:val="24"/>
        </w:rPr>
        <w:t xml:space="preserve"> результатам рассмотрения заявок на участие в конкурсе на отборочной стадии </w:t>
      </w:r>
      <w:r w:rsidR="00BC230F">
        <w:rPr>
          <w:b w:val="0"/>
          <w:sz w:val="24"/>
        </w:rPr>
        <w:t>Единой</w:t>
      </w:r>
      <w:r w:rsidRPr="0068130A">
        <w:rPr>
          <w:b w:val="0"/>
          <w:sz w:val="24"/>
        </w:rPr>
        <w:t xml:space="preserve"> комиссией были приняты следующие решения: </w:t>
      </w:r>
    </w:p>
    <w:p w:rsidR="008A6A09" w:rsidRDefault="008A6A09" w:rsidP="0068130A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491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A6A09" w:rsidRDefault="008A6A09" w:rsidP="0068130A">
      <w:pPr>
        <w:numPr>
          <w:ilvl w:val="2"/>
          <w:numId w:val="2"/>
        </w:numPr>
        <w:spacing w:before="100" w:beforeAutospacing="1" w:after="100" w:afterAutospacing="1"/>
      </w:pPr>
      <w:r>
        <w:t xml:space="preserve">ООО ТД </w:t>
      </w:r>
      <w:proofErr w:type="spellStart"/>
      <w:r>
        <w:t>Привод-АЗТПА</w:t>
      </w:r>
      <w:proofErr w:type="spellEnd"/>
      <w:r>
        <w:t xml:space="preserve"> </w:t>
      </w:r>
      <w:r>
        <w:br/>
        <w:t>Результаты голосования членов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8A6A09" w:rsidRDefault="0068130A" w:rsidP="0068130A">
      <w:pPr>
        <w:numPr>
          <w:ilvl w:val="2"/>
          <w:numId w:val="2"/>
        </w:numPr>
        <w:spacing w:before="100" w:beforeAutospacing="1" w:after="100" w:afterAutospacing="1"/>
      </w:pPr>
      <w:proofErr w:type="gramStart"/>
      <w:r>
        <w:t>ЗАО «ЦКТИА»</w:t>
      </w:r>
      <w:r w:rsidR="008A6A09">
        <w:br/>
        <w:t xml:space="preserve">Результаты голосования членов </w:t>
      </w:r>
      <w:r>
        <w:t>комиссии:</w:t>
      </w:r>
      <w:r>
        <w:br/>
        <w:t>«за» – 10 голосов</w:t>
      </w:r>
      <w:r w:rsidR="008A6A09">
        <w:t xml:space="preserve">; </w:t>
      </w:r>
      <w:r w:rsidR="008A6A09">
        <w:br/>
        <w:t xml:space="preserve">«против» – 0 голосов </w:t>
      </w:r>
      <w:r w:rsidR="008A6A09">
        <w:br/>
        <w:t xml:space="preserve">«воздержался» – 0 голосов </w:t>
      </w:r>
      <w:proofErr w:type="gramEnd"/>
    </w:p>
    <w:p w:rsidR="008A6A09" w:rsidRDefault="008A6A09" w:rsidP="00BC230F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BC230F" w:rsidRDefault="008A6A09" w:rsidP="00BC230F">
      <w:pPr>
        <w:numPr>
          <w:ilvl w:val="2"/>
          <w:numId w:val="2"/>
        </w:numPr>
        <w:spacing w:before="100" w:beforeAutospacing="1"/>
        <w:ind w:left="1077"/>
      </w:pPr>
      <w:proofErr w:type="gramStart"/>
      <w:r>
        <w:t>ЗАО «</w:t>
      </w:r>
      <w:proofErr w:type="spellStart"/>
      <w:r>
        <w:t>Саратовэнергомашкомплект</w:t>
      </w:r>
      <w:proofErr w:type="spellEnd"/>
      <w:r>
        <w:t xml:space="preserve">» </w:t>
      </w:r>
      <w:r w:rsidR="00BC230F">
        <w:t xml:space="preserve">- </w:t>
      </w:r>
      <w:r>
        <w:t xml:space="preserve">на основании п.п. </w:t>
      </w:r>
      <w:proofErr w:type="spellStart"/>
      <w:r>
        <w:t>д</w:t>
      </w:r>
      <w:proofErr w:type="spellEnd"/>
      <w:r>
        <w:t xml:space="preserve">) п. 14.9.4 ЕОСЗ, п.п. </w:t>
      </w:r>
      <w:proofErr w:type="spellStart"/>
      <w:r>
        <w:t>д</w:t>
      </w:r>
      <w:proofErr w:type="spellEnd"/>
      <w:r>
        <w:t xml:space="preserve">) п. 4.14.2.4 конкурсной документации, а именно: </w:t>
      </w:r>
      <w:proofErr w:type="gramEnd"/>
    </w:p>
    <w:p w:rsidR="00BC230F" w:rsidRDefault="008A6A09" w:rsidP="00BC230F">
      <w:pPr>
        <w:ind w:left="1077"/>
      </w:pPr>
      <w:r>
        <w:t xml:space="preserve">1)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 применен на арматуре, эксплуатирующейся в составе системы важной для эксплуатации в необслуживаемых помещениях «под оболочкой» </w:t>
      </w:r>
    </w:p>
    <w:p w:rsidR="008A6A09" w:rsidRDefault="008A6A09" w:rsidP="00BC230F">
      <w:pPr>
        <w:ind w:left="1077"/>
      </w:pPr>
      <w:proofErr w:type="gramStart"/>
      <w:r>
        <w:t>2) Назначенный ресурс для задвижек (поз. 19, 20 конкурсной спецификации, маркировки арматуры 4RQ31S01, 4RQ31S02) систем безопасности - 250 циклов согласно п. 1.3.2 ТУ 3741-017-62603588-2011, что не соответствует требованиям НП-068-05 п. 2.3.4 о необходимости сохранения работоспособности арматуры II контура АС с реакторами ВВЭР при скоростях разогрева и охлаждения среды до 150 0С/ч (не менее 2000</w:t>
      </w:r>
      <w:r w:rsidR="00BC230F">
        <w:t xml:space="preserve"> циклов разогрева и охлаждения)</w:t>
      </w:r>
      <w:r>
        <w:t>.</w:t>
      </w:r>
      <w:proofErr w:type="gramEnd"/>
      <w:r>
        <w:br/>
        <w:t>Результаты голосования членов конкурсной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C230F" w:rsidRDefault="008A6A09" w:rsidP="00BC230F">
      <w:pPr>
        <w:numPr>
          <w:ilvl w:val="2"/>
          <w:numId w:val="2"/>
        </w:numPr>
        <w:spacing w:before="120"/>
        <w:ind w:left="1077"/>
      </w:pPr>
      <w:proofErr w:type="gramStart"/>
      <w:r>
        <w:t xml:space="preserve">ООО «ТД ПТПА» </w:t>
      </w:r>
      <w:r w:rsidR="00BC230F">
        <w:t xml:space="preserve">- </w:t>
      </w:r>
      <w:r>
        <w:t xml:space="preserve">на основании п.п. а) п. 14.9.4 ЕОСЗ, п.п. а) п. 4.14.2.4 конкурсной документации, а именно: </w:t>
      </w:r>
      <w:proofErr w:type="gramEnd"/>
    </w:p>
    <w:p w:rsidR="00BC230F" w:rsidRDefault="008A6A09" w:rsidP="00BC230F">
      <w:pPr>
        <w:ind w:left="1077"/>
      </w:pPr>
      <w:r>
        <w:t xml:space="preserve">1) Срок действия заявки на участие в конкурсе ООО «ТД ПТПА»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конкурсе. </w:t>
      </w:r>
    </w:p>
    <w:p w:rsidR="008A6A09" w:rsidRDefault="008A6A09" w:rsidP="00BC230F">
      <w:pPr>
        <w:ind w:left="1077"/>
      </w:pPr>
      <w:r>
        <w:t xml:space="preserve">2)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 применен на арматуре, эксплуатирующейся в составе системы важной для эксплуатации в необслуживаемых помещениях «под оболочкой».</w:t>
      </w:r>
      <w:r>
        <w:br/>
        <w:t>Результаты голосования членов конкурсной комиссии:</w:t>
      </w:r>
      <w:r>
        <w:br/>
        <w:t xml:space="preserve">«за» – 10 голосов; </w:t>
      </w:r>
      <w:r>
        <w:br/>
      </w:r>
      <w:r>
        <w:lastRenderedPageBreak/>
        <w:t xml:space="preserve">«против» – 0 голосов </w:t>
      </w:r>
      <w:r>
        <w:br/>
        <w:t xml:space="preserve">«воздержался» – 0 голосов </w:t>
      </w:r>
    </w:p>
    <w:p w:rsidR="008A6A09" w:rsidRDefault="008A6A09" w:rsidP="00BC230F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491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8A6A09" w:rsidRDefault="008A6A09" w:rsidP="0068130A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конкурса </w:t>
      </w:r>
      <w:r w:rsidR="00BC230F">
        <w:t>ЗАО «</w:t>
      </w:r>
      <w:r>
        <w:t>АРМЭКС</w:t>
      </w:r>
      <w:r w:rsidR="00BC230F">
        <w:t>»</w:t>
      </w:r>
      <w:r>
        <w:t xml:space="preserve"> запрос о предоставлении представленных не в полном объеме документов. </w:t>
      </w:r>
      <w:r>
        <w:br/>
        <w:t>Результаты голосования членов конкурсной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5049"/>
        <w:gridCol w:w="1984"/>
      </w:tblGrid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A6A09" w:rsidTr="00BC23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Барова Татьяна Манвеловна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управления методологии и организации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Филиппов Денис Викторович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Старцев Олег Николаевич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Кряжев Михаил Васильевич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финансового отдела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Савиных Александр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Начальник отдела комплектации оборудования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Шкитилев Дмитрий Владимирович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Главный инженер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Лимаренко Дмитрий Валерьевич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Трофименко Виктория Альбертовна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Карасев Александр Тимофеевич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  <w:tr w:rsidR="008A6A09" w:rsidTr="00BC23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BC230F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комиссии:</w:t>
            </w:r>
          </w:p>
        </w:tc>
      </w:tr>
      <w:tr w:rsidR="008A6A09" w:rsidTr="00BC23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Белоусова Ольга Александровна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6A09" w:rsidRDefault="008A6A09" w:rsidP="006A7FD4"/>
        </w:tc>
      </w:tr>
    </w:tbl>
    <w:p w:rsidR="00625A11" w:rsidRPr="00BC230F" w:rsidRDefault="00625A11">
      <w:pPr>
        <w:rPr>
          <w:sz w:val="2"/>
          <w:szCs w:val="2"/>
        </w:rPr>
      </w:pPr>
    </w:p>
    <w:sectPr w:rsidR="00625A11" w:rsidRPr="00BC230F" w:rsidSect="00D27DC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F7D1C"/>
    <w:multiLevelType w:val="multilevel"/>
    <w:tmpl w:val="64CA0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9FB2AB1"/>
    <w:multiLevelType w:val="multilevel"/>
    <w:tmpl w:val="166209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A09"/>
    <w:rsid w:val="005C3C75"/>
    <w:rsid w:val="00625A11"/>
    <w:rsid w:val="0068130A"/>
    <w:rsid w:val="00875EBB"/>
    <w:rsid w:val="008A6A09"/>
    <w:rsid w:val="00BC230F"/>
    <w:rsid w:val="00D27DCF"/>
    <w:rsid w:val="00E37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0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A6A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A6A0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6A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A6A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A6A0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A6A0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813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7D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7D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06053661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2013-07-23T14:41:00Z</cp:lastPrinted>
  <dcterms:created xsi:type="dcterms:W3CDTF">2013-07-23T14:15:00Z</dcterms:created>
  <dcterms:modified xsi:type="dcterms:W3CDTF">2013-07-23T14:41:00Z</dcterms:modified>
</cp:coreProperties>
</file>