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22B0C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Z027381-1</w:t>
      </w:r>
      <w:r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>к заявкам на участие в открытом запросе цен на право заключения договора на поставку</w:t>
      </w:r>
      <w:proofErr w:type="gramEnd"/>
      <w:r>
        <w:rPr>
          <w:rFonts w:eastAsia="Times New Roman"/>
          <w:sz w:val="28"/>
          <w:szCs w:val="28"/>
        </w:rPr>
        <w:t xml:space="preserve"> молока и молочной продукции (номенклатурная группа №1.105 - поставка молока и молочной продукции) для нужд ФГУП «</w:t>
      </w:r>
      <w:proofErr w:type="spellStart"/>
      <w:r>
        <w:rPr>
          <w:rFonts w:eastAsia="Times New Roman"/>
          <w:sz w:val="28"/>
          <w:szCs w:val="28"/>
        </w:rPr>
        <w:t>Атомфлот</w:t>
      </w:r>
      <w:proofErr w:type="spellEnd"/>
      <w:r>
        <w:rPr>
          <w:rFonts w:eastAsia="Times New Roman"/>
          <w:sz w:val="28"/>
          <w:szCs w:val="28"/>
        </w:rPr>
        <w:t>»</w:t>
      </w:r>
    </w:p>
    <w:tbl>
      <w:tblPr>
        <w:tblW w:w="5000" w:type="pct"/>
        <w:tblLook w:val="04A0"/>
      </w:tblPr>
      <w:tblGrid>
        <w:gridCol w:w="3218"/>
        <w:gridCol w:w="6227"/>
      </w:tblGrid>
      <w:tr w:rsidR="0000000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r>
              <w:rPr>
                <w:rFonts w:eastAsia="Times New Roman"/>
              </w:rPr>
              <w:t>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«20» ноября 2013 г.</w:t>
            </w:r>
          </w:p>
        </w:tc>
      </w:tr>
    </w:tbl>
    <w:p w:rsidR="00000000" w:rsidRPr="003E77B2" w:rsidRDefault="00122B0C" w:rsidP="003E77B2">
      <w:pPr>
        <w:pStyle w:val="a5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>», утвержденным решением наблюдательного сове</w:t>
      </w:r>
      <w:r>
        <w:t xml:space="preserve">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122B0C">
      <w:pPr>
        <w:pStyle w:val="3"/>
        <w:rPr>
          <w:rStyle w:val="a3"/>
          <w:color w:val="auto"/>
          <w:u w:val="none"/>
        </w:rPr>
      </w:pPr>
      <w:r w:rsidRPr="003E77B2">
        <w:rPr>
          <w:rFonts w:eastAsia="Times New Roman"/>
        </w:rPr>
        <w:t>Инфор</w:t>
      </w:r>
      <w:r w:rsidRPr="003E77B2">
        <w:rPr>
          <w:rFonts w:eastAsia="Times New Roman"/>
        </w:rPr>
        <w:t>мация о закупке:</w:t>
      </w:r>
    </w:p>
    <w:p w:rsidR="00000000" w:rsidRDefault="00122B0C">
      <w:pPr>
        <w:pStyle w:val="a5"/>
      </w:pPr>
      <w:r w:rsidRPr="003E77B2">
        <w:t>Заказчик: ФГУП «</w:t>
      </w:r>
      <w:proofErr w:type="spellStart"/>
      <w:r w:rsidRPr="003E77B2">
        <w:t>Атомфлот</w:t>
      </w:r>
      <w:proofErr w:type="spellEnd"/>
      <w:r w:rsidRPr="003E77B2">
        <w:t>» Организатор запроса цен: ФГУП «</w:t>
      </w:r>
      <w:proofErr w:type="spellStart"/>
      <w:r w:rsidRPr="003E77B2">
        <w:t>Атомфлот</w:t>
      </w:r>
      <w:proofErr w:type="spellEnd"/>
      <w:r w:rsidRPr="003E77B2">
        <w:t>».</w:t>
      </w:r>
      <w:r>
        <w:br/>
      </w:r>
      <w:r w:rsidRPr="003E77B2">
        <w:t xml:space="preserve">Предмет договора: право заключения договора на поставку молока и молочной продукции (номенклатурная группа №1.105 - поставка молока и </w:t>
      </w:r>
      <w:r w:rsidRPr="003E77B2">
        <w:t>молочной продукции) для нужд ФГУП «</w:t>
      </w:r>
      <w:proofErr w:type="spellStart"/>
      <w:r w:rsidRPr="003E77B2">
        <w:t>Атомфлот</w:t>
      </w:r>
      <w:proofErr w:type="spellEnd"/>
      <w:r w:rsidRPr="003E77B2">
        <w:t xml:space="preserve">». </w:t>
      </w:r>
    </w:p>
    <w:p w:rsidR="00000000" w:rsidRDefault="00122B0C">
      <w:pPr>
        <w:pStyle w:val="a5"/>
      </w:pPr>
      <w:hyperlink r:id="rId4" w:history="1">
        <w:r>
          <w:rPr>
            <w:rStyle w:val="a3"/>
            <w:color w:val="auto"/>
            <w:u w:val="none"/>
          </w:rPr>
          <w:t xml:space="preserve">Начальная (максимальная) цена договора: 660 062.23 российский рубль (шестьсот шестьдесят тысяч шестьдесят два рубля 23 копейки) включая НДС. </w:t>
        </w:r>
      </w:hyperlink>
    </w:p>
    <w:p w:rsidR="00000000" w:rsidRDefault="00122B0C">
      <w:pPr>
        <w:pStyle w:val="a5"/>
      </w:pPr>
      <w:hyperlink r:id="rId5" w:history="1">
        <w:r>
          <w:rPr>
            <w:rStyle w:val="a3"/>
            <w:color w:val="auto"/>
            <w:u w:val="none"/>
          </w:rPr>
          <w:t>Срок исполнения договора: не позднее 31 декабря 2013 г.</w:t>
        </w:r>
      </w:hyperlink>
    </w:p>
    <w:p w:rsidR="00000000" w:rsidRDefault="00122B0C">
      <w:pPr>
        <w:pStyle w:val="a5"/>
      </w:pPr>
      <w:hyperlink r:id="rId6" w:history="1">
        <w:r>
          <w:rPr>
            <w:rStyle w:val="a3"/>
            <w:color w:val="auto"/>
            <w:u w:val="none"/>
          </w:rPr>
          <w:t xml:space="preserve">Извещение о проведении запроса цен и документации по запросу цен опубликованы «14» ноября 2013 года в информационно-телекоммуникационной сети «Интернет» на </w:t>
        </w:r>
        <w:r>
          <w:rPr>
            <w:rStyle w:val="a3"/>
            <w:color w:val="auto"/>
            <w:u w:val="none"/>
          </w:rPr>
          <w:t xml:space="preserve">официальном сайте о размещении заказов на закупки товаров, работ и услуг для нужд Госкорпорации «Росатом» </w:t>
        </w:r>
        <w:hyperlink r:id="rId7" w:history="1">
          <w:r>
            <w:rPr>
              <w:rStyle w:val="a3"/>
            </w:rPr>
            <w:t>http://zakupki.rosatom.ru/</w:t>
          </w:r>
        </w:hyperlink>
        <w:r>
          <w:rPr>
            <w:rStyle w:val="a3"/>
            <w:color w:val="auto"/>
            <w:u w:val="none"/>
          </w:rPr>
          <w:t>, закупка №131114/0466/420, на ЭТП «</w:t>
        </w:r>
        <w:hyperlink r:id="rId8" w:history="1">
          <w:r>
            <w:rPr>
              <w:rStyle w:val="a3"/>
            </w:rPr>
            <w:t>a-k-d.ru</w:t>
          </w:r>
        </w:hyperlink>
        <w:r>
          <w:rPr>
            <w:rStyle w:val="a3"/>
            <w:color w:val="auto"/>
            <w:u w:val="none"/>
          </w:rPr>
          <w:t xml:space="preserve">», закупка №Z027381. </w:t>
        </w:r>
      </w:hyperlink>
    </w:p>
    <w:p w:rsidR="00000000" w:rsidRDefault="00122B0C">
      <w:pPr>
        <w:pStyle w:val="a5"/>
      </w:pPr>
      <w:hyperlink r:id="rId9" w:history="1">
        <w:r>
          <w:rPr>
            <w:rStyle w:val="a3"/>
            <w:color w:val="auto"/>
            <w:u w:val="none"/>
          </w:rPr>
          <w:t>Заседание закупочной комиссии проводится в очной форме в 16:00:00 (время московское) «20» ноября 2013 года, по адресу: 183017, г. Мурманск-17, ФГУП "</w:t>
        </w:r>
        <w:proofErr w:type="spellStart"/>
        <w:r>
          <w:rPr>
            <w:rStyle w:val="a3"/>
            <w:color w:val="auto"/>
            <w:u w:val="none"/>
          </w:rPr>
          <w:t>Атомфлот</w:t>
        </w:r>
        <w:proofErr w:type="spellEnd"/>
        <w:r>
          <w:rPr>
            <w:rStyle w:val="a3"/>
            <w:color w:val="auto"/>
            <w:u w:val="none"/>
          </w:rPr>
          <w:t xml:space="preserve">". </w:t>
        </w:r>
      </w:hyperlink>
    </w:p>
    <w:p w:rsidR="00000000" w:rsidRDefault="00122B0C">
      <w:pPr>
        <w:pStyle w:val="3"/>
        <w:rPr>
          <w:rStyle w:val="a3"/>
          <w:rFonts w:eastAsia="Times New Roman"/>
          <w:color w:val="auto"/>
          <w:u w:val="none"/>
        </w:rPr>
      </w:pPr>
      <w:hyperlink r:id="rId10" w:history="1">
        <w:r>
          <w:rPr>
            <w:rStyle w:val="a3"/>
            <w:rFonts w:eastAsia="Times New Roman"/>
            <w:color w:val="auto"/>
            <w:u w:val="none"/>
          </w:rPr>
          <w:t>В заседании принимают участие:</w:t>
        </w:r>
      </w:hyperlink>
    </w:p>
    <w:tbl>
      <w:tblPr>
        <w:tblW w:w="5000" w:type="pct"/>
        <w:tblLook w:val="04A0"/>
      </w:tblPr>
      <w:tblGrid>
        <w:gridCol w:w="2739"/>
        <w:gridCol w:w="6706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1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2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Должность</w:t>
              </w:r>
            </w:hyperlink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13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Председатель закупочной комиссии: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14" w:history="1">
              <w:proofErr w:type="spellStart"/>
              <w:r>
                <w:rPr>
                  <w:rStyle w:val="a3"/>
                  <w:rFonts w:eastAsia="Times New Roman"/>
                  <w:color w:val="auto"/>
                  <w:u w:val="none"/>
                </w:rPr>
                <w:t>Мантула</w:t>
              </w:r>
              <w:proofErr w:type="spellEnd"/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 Николай Владимирович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15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Заместитель генерального директора по базированию и </w:t>
              </w:r>
              <w:proofErr w:type="spellStart"/>
              <w:r>
                <w:rPr>
                  <w:rStyle w:val="a3"/>
                  <w:rFonts w:eastAsia="Times New Roman"/>
                  <w:color w:val="auto"/>
                  <w:u w:val="none"/>
                </w:rPr>
                <w:t>спецпроизводству</w:t>
              </w:r>
              <w:proofErr w:type="spellEnd"/>
            </w:hyperlink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16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Члены закупочной комиссии:</w:t>
              </w:r>
            </w:hyperlink>
          </w:p>
        </w:tc>
      </w:tr>
      <w:tr w:rsidR="00000000"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17" w:history="1">
              <w:proofErr w:type="spellStart"/>
              <w:r>
                <w:rPr>
                  <w:rStyle w:val="a3"/>
                  <w:rFonts w:eastAsia="Times New Roman"/>
                  <w:color w:val="auto"/>
                  <w:u w:val="none"/>
                </w:rPr>
                <w:t>Сосунова</w:t>
              </w:r>
              <w:proofErr w:type="spellEnd"/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 </w:t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>Анна Александровна</w:t>
              </w:r>
            </w:hyperlink>
          </w:p>
        </w:tc>
        <w:tc>
          <w:tcPr>
            <w:tcW w:w="3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18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000000"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19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Ковалев Владимир Александрович</w:t>
              </w:r>
            </w:hyperlink>
          </w:p>
        </w:tc>
        <w:tc>
          <w:tcPr>
            <w:tcW w:w="3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20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Началь</w:t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ник отдела экономической безопасности </w:t>
              </w:r>
            </w:hyperlink>
          </w:p>
        </w:tc>
      </w:tr>
      <w:tr w:rsidR="00000000"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21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Гордеева Юлия </w:t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lastRenderedPageBreak/>
                <w:t>Вячеславовна</w:t>
              </w:r>
            </w:hyperlink>
          </w:p>
        </w:tc>
        <w:tc>
          <w:tcPr>
            <w:tcW w:w="3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22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Начальник отдела по корпоративной работе и учету имущества</w:t>
              </w:r>
            </w:hyperlink>
          </w:p>
        </w:tc>
      </w:tr>
      <w:tr w:rsidR="00000000"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23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Никитенко В</w:t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>иктор Эдуардович</w:t>
              </w:r>
            </w:hyperlink>
          </w:p>
        </w:tc>
        <w:tc>
          <w:tcPr>
            <w:tcW w:w="3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24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Начальник управления ТЭФ</w:t>
              </w:r>
            </w:hyperlink>
          </w:p>
        </w:tc>
      </w:tr>
      <w:tr w:rsidR="00000000"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25" w:history="1">
              <w:proofErr w:type="spellStart"/>
              <w:r>
                <w:rPr>
                  <w:rStyle w:val="a3"/>
                  <w:rFonts w:eastAsia="Times New Roman"/>
                  <w:color w:val="auto"/>
                  <w:u w:val="none"/>
                </w:rPr>
                <w:t>Лободенко</w:t>
              </w:r>
              <w:proofErr w:type="spellEnd"/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 Наталья Владимировна</w:t>
              </w:r>
            </w:hyperlink>
          </w:p>
        </w:tc>
        <w:tc>
          <w:tcPr>
            <w:tcW w:w="3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26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Начальник финансово-экономического управления</w:t>
              </w:r>
            </w:hyperlink>
          </w:p>
        </w:tc>
      </w:tr>
      <w:tr w:rsidR="00000000"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27" w:history="1">
              <w:proofErr w:type="spellStart"/>
              <w:r>
                <w:rPr>
                  <w:rStyle w:val="a3"/>
                  <w:rFonts w:eastAsia="Times New Roman"/>
                  <w:color w:val="auto"/>
                  <w:u w:val="none"/>
                </w:rPr>
                <w:t>Долгушев</w:t>
              </w:r>
              <w:proofErr w:type="spellEnd"/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 Владимир Дмитриевич</w:t>
              </w:r>
            </w:hyperlink>
          </w:p>
        </w:tc>
        <w:tc>
          <w:tcPr>
            <w:tcW w:w="3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28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Заместитель начальника ОМТС</w:t>
              </w:r>
            </w:hyperlink>
          </w:p>
        </w:tc>
      </w:tr>
      <w:tr w:rsidR="00000000"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29" w:history="1">
              <w:proofErr w:type="spellStart"/>
              <w:r>
                <w:rPr>
                  <w:rStyle w:val="a3"/>
                  <w:rFonts w:eastAsia="Times New Roman"/>
                  <w:color w:val="auto"/>
                  <w:u w:val="none"/>
                </w:rPr>
                <w:t>Филипов</w:t>
              </w:r>
              <w:proofErr w:type="spellEnd"/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 Максим Евгеньевич</w:t>
              </w:r>
            </w:hyperlink>
          </w:p>
        </w:tc>
        <w:tc>
          <w:tcPr>
            <w:tcW w:w="3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30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Заместитель начальн</w:t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>ика управления судоремонтным производством</w:t>
              </w:r>
            </w:hyperlink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31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Секретарь закупочной комиссии с правом голоса: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32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Румянцева Елена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33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000000" w:rsidRPr="003E77B2" w:rsidRDefault="00122B0C">
      <w:pPr>
        <w:pStyle w:val="a5"/>
      </w:pPr>
      <w:r w:rsidRPr="003E77B2">
        <w:t xml:space="preserve">Заседание проводится в присутствии 9 из 9 членов закупочной комиссии. </w:t>
      </w:r>
      <w:r w:rsidRPr="003E77B2">
        <w:t xml:space="preserve">Кворум имеется. </w:t>
      </w:r>
    </w:p>
    <w:p w:rsidR="00000000" w:rsidRDefault="00122B0C">
      <w:pPr>
        <w:pStyle w:val="a5"/>
      </w:pPr>
      <w:hyperlink r:id="rId34" w:history="1">
        <w:r>
          <w:rPr>
            <w:rStyle w:val="a3"/>
            <w:color w:val="auto"/>
            <w:u w:val="none"/>
          </w:rPr>
          <w:t>На момент окончания срока по</w:t>
        </w:r>
        <w:r>
          <w:rPr>
            <w:rStyle w:val="a3"/>
            <w:color w:val="auto"/>
            <w:u w:val="none"/>
          </w:rPr>
          <w:t>дачи заявок на участие в запросе цен на 15:00 (время московское) «20» ноября 2013 года на ЭТП АКД:</w:t>
        </w:r>
        <w:r>
          <w:br/>
        </w:r>
        <w:r>
          <w:rPr>
            <w:rStyle w:val="a3"/>
            <w:color w:val="auto"/>
            <w:u w:val="none"/>
          </w:rPr>
          <w:t>всего подано: 3 заявок на участие в запросе цен;</w:t>
        </w:r>
        <w:r>
          <w:br/>
        </w:r>
        <w:r>
          <w:rPr>
            <w:rStyle w:val="a3"/>
            <w:color w:val="auto"/>
            <w:u w:val="none"/>
          </w:rPr>
          <w:t xml:space="preserve">всего отозвано: 0 заявок на участие в запросе цен; </w:t>
        </w:r>
      </w:hyperlink>
    </w:p>
    <w:p w:rsidR="00000000" w:rsidRDefault="00122B0C">
      <w:pPr>
        <w:pStyle w:val="3"/>
        <w:rPr>
          <w:rStyle w:val="a3"/>
          <w:rFonts w:eastAsia="Times New Roman"/>
          <w:color w:val="auto"/>
          <w:u w:val="none"/>
        </w:rPr>
      </w:pPr>
      <w:hyperlink r:id="rId35" w:history="1">
        <w:r>
          <w:rPr>
            <w:rStyle w:val="a3"/>
            <w:rFonts w:eastAsia="Times New Roman"/>
            <w:color w:val="auto"/>
            <w:u w:val="none"/>
          </w:rPr>
          <w:t>Результаты открытия доступа к заявкам на участие в запросе цен:</w:t>
        </w:r>
      </w:hyperlink>
    </w:p>
    <w:p w:rsidR="00000000" w:rsidRDefault="00122B0C">
      <w:pPr>
        <w:pStyle w:val="a5"/>
      </w:pPr>
      <w:hyperlink r:id="rId36" w:history="1">
        <w:r>
          <w:rPr>
            <w:rStyle w:val="a3"/>
            <w:color w:val="auto"/>
            <w:u w:val="none"/>
          </w:rPr>
          <w:t>Предмет договора:</w:t>
        </w:r>
        <w:r>
          <w:rPr>
            <w:rStyle w:val="a3"/>
            <w:color w:val="auto"/>
            <w:u w:val="none"/>
          </w:rPr>
          <w:t xml:space="preserve"> </w:t>
        </w:r>
        <w:r>
          <w:rPr>
            <w:rStyle w:val="a3"/>
            <w:color w:val="auto"/>
            <w:u w:val="none"/>
          </w:rPr>
          <w:t xml:space="preserve">Открытый запрос цен на Право заключения договора на поставку молока и молочной продукции (номенклатурная группа №1.105 - поставка молока </w:t>
        </w:r>
        <w:r>
          <w:rPr>
            <w:rStyle w:val="a3"/>
            <w:color w:val="auto"/>
            <w:u w:val="none"/>
          </w:rPr>
          <w:t>и молочной продукции) для нужд ФГУП «</w:t>
        </w:r>
        <w:proofErr w:type="spellStart"/>
        <w:r>
          <w:rPr>
            <w:rStyle w:val="a3"/>
            <w:color w:val="auto"/>
            <w:u w:val="none"/>
          </w:rPr>
          <w:t>Атомфлот</w:t>
        </w:r>
        <w:proofErr w:type="spellEnd"/>
        <w:r>
          <w:rPr>
            <w:rStyle w:val="a3"/>
            <w:color w:val="auto"/>
            <w:u w:val="none"/>
          </w:rPr>
          <w:t>».</w:t>
        </w:r>
      </w:hyperlink>
    </w:p>
    <w:p w:rsidR="00000000" w:rsidRDefault="00122B0C">
      <w:pPr>
        <w:pStyle w:val="a5"/>
      </w:pPr>
      <w:hyperlink r:id="rId37" w:history="1">
        <w:r>
          <w:rPr>
            <w:rStyle w:val="a3"/>
            <w:color w:val="auto"/>
            <w:u w:val="none"/>
          </w:rPr>
          <w:t>Сведения об участниках запроса цен, подавших заявки на участие в запросе цен:</w:t>
        </w:r>
      </w:hyperlink>
    </w:p>
    <w:tbl>
      <w:tblPr>
        <w:tblW w:w="5000" w:type="pct"/>
        <w:tblLook w:val="04A0"/>
      </w:tblPr>
      <w:tblGrid>
        <w:gridCol w:w="1557"/>
        <w:gridCol w:w="2210"/>
        <w:gridCol w:w="3083"/>
        <w:gridCol w:w="2595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38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№</w:t>
              </w:r>
              <w:r>
                <w:rPr>
                  <w:rFonts w:eastAsia="Times New Roman"/>
                  <w:b/>
                  <w:bCs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заявки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39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Наименование (для юридического лица), </w:t>
              </w:r>
              <w:r>
                <w:rPr>
                  <w:rFonts w:eastAsia="Times New Roman"/>
                  <w:b/>
                  <w:bCs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ФИО (для физического лица) участника запроса цен</w:t>
              </w:r>
            </w:hyperlink>
          </w:p>
        </w:tc>
        <w:tc>
          <w:tcPr>
            <w:tcW w:w="1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40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ИНН и (или) адрес участника запроса цен </w:t>
              </w:r>
            </w:hyperlink>
          </w:p>
        </w:tc>
        <w:tc>
          <w:tcPr>
            <w:tcW w:w="1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41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Условия исполнения договора, указанные в заявке 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jc w:val="center"/>
              <w:rPr>
                <w:rStyle w:val="a3"/>
                <w:color w:val="auto"/>
                <w:u w:val="none"/>
              </w:rPr>
            </w:pPr>
            <w:hyperlink r:id="rId42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8269_Z027381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43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Общество с ограниченной ответственностью «</w:t>
              </w:r>
              <w:proofErr w:type="spellStart"/>
              <w:r>
                <w:rPr>
                  <w:rStyle w:val="a3"/>
                  <w:rFonts w:eastAsia="Times New Roman"/>
                  <w:color w:val="auto"/>
                  <w:u w:val="none"/>
                </w:rPr>
                <w:t>ПолярисМол</w:t>
              </w:r>
              <w:proofErr w:type="spellEnd"/>
              <w:r>
                <w:rPr>
                  <w:rStyle w:val="a3"/>
                  <w:rFonts w:eastAsia="Times New Roman"/>
                  <w:color w:val="auto"/>
                  <w:u w:val="none"/>
                </w:rPr>
                <w:t>»</w:t>
              </w:r>
            </w:hyperlink>
          </w:p>
        </w:tc>
        <w:tc>
          <w:tcPr>
            <w:tcW w:w="1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44" w:history="1">
              <w:proofErr w:type="gramStart"/>
              <w:r>
                <w:rPr>
                  <w:rStyle w:val="a3"/>
                  <w:rFonts w:eastAsia="Times New Roman"/>
                  <w:color w:val="auto"/>
                  <w:u w:val="none"/>
                </w:rPr>
                <w:t>ИНН: 5190162239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>Юридический адрес: 183034, г. Мурманск, Домостроительная, д.15 корпус 1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Фактический адрес: 183034, г. Мурманск, Домостроительная, д.15 корпус 1 </w:t>
              </w:r>
            </w:hyperlink>
            <w:proofErr w:type="gramEnd"/>
          </w:p>
        </w:tc>
        <w:tc>
          <w:tcPr>
            <w:tcW w:w="1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45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Цена заявки: 563 180.00 российский рубль (пятьсот шестьдесят три тысячи с</w:t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то восемьдесят рублей 00 копеек) с учетом НДС 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jc w:val="center"/>
              <w:rPr>
                <w:rStyle w:val="a3"/>
                <w:color w:val="auto"/>
                <w:u w:val="none"/>
              </w:rPr>
            </w:pPr>
            <w:hyperlink r:id="rId46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2674_Z027381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47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Закрытое акционерное общество «</w:t>
              </w:r>
              <w:proofErr w:type="spellStart"/>
              <w:r>
                <w:rPr>
                  <w:rStyle w:val="a3"/>
                  <w:rFonts w:eastAsia="Times New Roman"/>
                  <w:color w:val="auto"/>
                  <w:u w:val="none"/>
                </w:rPr>
                <w:t>Трансфлот</w:t>
              </w:r>
              <w:proofErr w:type="spellEnd"/>
              <w:r>
                <w:rPr>
                  <w:rStyle w:val="a3"/>
                  <w:rFonts w:eastAsia="Times New Roman"/>
                  <w:color w:val="auto"/>
                  <w:u w:val="none"/>
                </w:rPr>
                <w:t>»</w:t>
              </w:r>
            </w:hyperlink>
          </w:p>
        </w:tc>
        <w:tc>
          <w:tcPr>
            <w:tcW w:w="1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48" w:history="1">
              <w:proofErr w:type="gramStart"/>
              <w:r>
                <w:rPr>
                  <w:rStyle w:val="a3"/>
                  <w:rFonts w:eastAsia="Times New Roman"/>
                  <w:color w:val="auto"/>
                  <w:u w:val="none"/>
                </w:rPr>
                <w:t>ИНН: 5192701101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Юридический адрес: 183038, Россия, 183038, Россия, г. Мурманск, ул. Загородная, </w:t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lastRenderedPageBreak/>
                <w:t>д.19, ул. Загородная, д.19, ОКАТО 47401000000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Фактический адрес: 183038, Россия, 183038, Россия, г. Мурманск, ул. Загородная, д.19, ул. Загородная, д.19, ОКАТО 47401000000 </w:t>
              </w:r>
            </w:hyperlink>
            <w:proofErr w:type="gramEnd"/>
          </w:p>
        </w:tc>
        <w:tc>
          <w:tcPr>
            <w:tcW w:w="1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49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Цена заявки: 620 817.10 российский рубль (шестьсот двадцать тысяч </w:t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lastRenderedPageBreak/>
                <w:t xml:space="preserve">восемьсот семнадцать рублей 10 копеек) с учетом НДС 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jc w:val="center"/>
              <w:rPr>
                <w:rStyle w:val="a3"/>
                <w:color w:val="auto"/>
                <w:u w:val="none"/>
              </w:rPr>
            </w:pPr>
            <w:hyperlink r:id="rId50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0986_Z027381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51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Общество с ограниченной ответственностью «Проект-Север»</w:t>
              </w:r>
            </w:hyperlink>
          </w:p>
        </w:tc>
        <w:tc>
          <w:tcPr>
            <w:tcW w:w="1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52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ИНН: 5190151780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>Юридический адрес: 183034, Россия, Мурманская область, 183034, г. Мурманск, ул. Домостроительная, д.15, корп.1, Домостроительная , 15/1, ОКАТО 474</w:t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>01364000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>Фактический адрес: 183034, Россия, Мурманская, г</w:t>
              </w:r>
              <w:proofErr w:type="gramStart"/>
              <w:r>
                <w:rPr>
                  <w:rStyle w:val="a3"/>
                  <w:rFonts w:eastAsia="Times New Roman"/>
                  <w:color w:val="auto"/>
                  <w:u w:val="none"/>
                </w:rPr>
                <w:t>.М</w:t>
              </w:r>
              <w:proofErr w:type="gramEnd"/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урманск, Восточная объездная дорога, д. 204, 204, ОКАТО 47401364000 </w:t>
              </w:r>
            </w:hyperlink>
          </w:p>
        </w:tc>
        <w:tc>
          <w:tcPr>
            <w:tcW w:w="1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53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Цена заявки: 584 894.64 российский рубль (пятьсот восемьдесят четыре тысячи восемьсот девя</w:t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носто четыре рубля 64 копейки) с учетом НДС </w:t>
              </w:r>
            </w:hyperlink>
          </w:p>
        </w:tc>
      </w:tr>
    </w:tbl>
    <w:p w:rsidR="00000000" w:rsidRDefault="00122B0C">
      <w:pPr>
        <w:pStyle w:val="3"/>
        <w:rPr>
          <w:rStyle w:val="a3"/>
          <w:color w:val="auto"/>
          <w:u w:val="none"/>
        </w:rPr>
      </w:pPr>
      <w:r w:rsidRPr="003E77B2">
        <w:rPr>
          <w:rFonts w:eastAsia="Times New Roman"/>
        </w:rPr>
        <w:t>Комиссия:</w:t>
      </w:r>
    </w:p>
    <w:tbl>
      <w:tblPr>
        <w:tblW w:w="5000" w:type="pct"/>
        <w:tblLook w:val="04A0"/>
      </w:tblPr>
      <w:tblGrid>
        <w:gridCol w:w="2681"/>
        <w:gridCol w:w="5019"/>
        <w:gridCol w:w="1745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54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55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56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Подпись</w:t>
              </w:r>
            </w:hyperlink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57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Председатель закупочной комиссии: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proofErr w:type="spellStart"/>
            <w:r w:rsidRPr="003E77B2">
              <w:rPr>
                <w:rFonts w:eastAsia="Times New Roman"/>
              </w:rPr>
              <w:t>Мантула</w:t>
            </w:r>
            <w:proofErr w:type="spellEnd"/>
            <w:r w:rsidRPr="003E77B2">
              <w:rPr>
                <w:rFonts w:eastAsia="Times New Roman"/>
              </w:rPr>
              <w:t xml:space="preserve">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58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Заместитель генерального директора по базированию и </w:t>
              </w:r>
              <w:proofErr w:type="spellStart"/>
              <w:r>
                <w:rPr>
                  <w:rStyle w:val="a3"/>
                  <w:rFonts w:eastAsia="Times New Roman"/>
                  <w:color w:val="auto"/>
                  <w:u w:val="none"/>
                </w:rPr>
                <w:t>спецпроизводству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59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Члены закупочной комиссии: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60" w:history="1">
              <w:proofErr w:type="spellStart"/>
              <w:r>
                <w:rPr>
                  <w:rStyle w:val="a3"/>
                  <w:rFonts w:eastAsia="Times New Roman"/>
                  <w:color w:val="auto"/>
                  <w:u w:val="none"/>
                </w:rPr>
                <w:t>Сосунова</w:t>
              </w:r>
              <w:proofErr w:type="spellEnd"/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 Анна Александровна</w:t>
              </w:r>
            </w:hyperlink>
          </w:p>
        </w:tc>
        <w:tc>
          <w:tcPr>
            <w:tcW w:w="2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61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62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Ковалев Владимир Александрович</w:t>
              </w:r>
            </w:hyperlink>
          </w:p>
        </w:tc>
        <w:tc>
          <w:tcPr>
            <w:tcW w:w="2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63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Начальник отдела экономической безопасности 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64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Гордеева Юлия Вячеславовна</w:t>
              </w:r>
            </w:hyperlink>
          </w:p>
        </w:tc>
        <w:tc>
          <w:tcPr>
            <w:tcW w:w="2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65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Начальник отдела по корпоративной работе и учету имущества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66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Никитенко Виктор Эдуардович</w:t>
              </w:r>
            </w:hyperlink>
          </w:p>
        </w:tc>
        <w:tc>
          <w:tcPr>
            <w:tcW w:w="2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67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Начальник управления ТЭФ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68" w:history="1">
              <w:proofErr w:type="spellStart"/>
              <w:r>
                <w:rPr>
                  <w:rStyle w:val="a3"/>
                  <w:rFonts w:eastAsia="Times New Roman"/>
                  <w:color w:val="auto"/>
                  <w:u w:val="none"/>
                </w:rPr>
                <w:t>Лободенко</w:t>
              </w:r>
              <w:proofErr w:type="spellEnd"/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 </w:t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>Наталья Владимировна</w:t>
              </w:r>
            </w:hyperlink>
          </w:p>
        </w:tc>
        <w:tc>
          <w:tcPr>
            <w:tcW w:w="2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69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Начальник финансово-экономического управления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70" w:history="1">
              <w:proofErr w:type="spellStart"/>
              <w:r>
                <w:rPr>
                  <w:rStyle w:val="a3"/>
                  <w:rFonts w:eastAsia="Times New Roman"/>
                  <w:color w:val="auto"/>
                  <w:u w:val="none"/>
                </w:rPr>
                <w:t>Долгушев</w:t>
              </w:r>
              <w:proofErr w:type="spellEnd"/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 Владимир Дмитриевич</w:t>
              </w:r>
            </w:hyperlink>
          </w:p>
        </w:tc>
        <w:tc>
          <w:tcPr>
            <w:tcW w:w="2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71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Заместитель начальника ОМТС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72" w:history="1">
              <w:proofErr w:type="spellStart"/>
              <w:r>
                <w:rPr>
                  <w:rStyle w:val="a3"/>
                  <w:rFonts w:eastAsia="Times New Roman"/>
                  <w:color w:val="auto"/>
                  <w:u w:val="none"/>
                </w:rPr>
                <w:t>Филипов</w:t>
              </w:r>
              <w:proofErr w:type="spellEnd"/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 Максим Евгеньевич</w:t>
              </w:r>
            </w:hyperlink>
          </w:p>
        </w:tc>
        <w:tc>
          <w:tcPr>
            <w:tcW w:w="2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73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Заместитель начальника управления судоремонтным производством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74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Секретарь закупочной комиссии с правом голоса: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75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Румянцева Елена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Style w:val="a3"/>
                <w:color w:val="auto"/>
                <w:u w:val="none"/>
              </w:rPr>
            </w:pPr>
            <w:hyperlink r:id="rId76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Ведущий экономист отдела по организации и сопровождению закупок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2B0C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122B0C" w:rsidRDefault="00122B0C">
      <w:pPr>
        <w:rPr>
          <w:rStyle w:val="a3"/>
          <w:rFonts w:eastAsia="Times New Roman"/>
          <w:color w:val="auto"/>
          <w:u w:val="none"/>
        </w:rPr>
      </w:pPr>
    </w:p>
    <w:sectPr w:rsidR="00122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defaultTabStop w:val="708"/>
  <w:noPunctuationKerning/>
  <w:characterSpacingControl w:val="doNotCompress"/>
  <w:compat/>
  <w:rsids>
    <w:rsidRoot w:val="00E8371C"/>
    <w:rsid w:val="00122B0C"/>
    <w:rsid w:val="003E77B2"/>
    <w:rsid w:val="00E83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63" Type="http://schemas.openxmlformats.org/officeDocument/2006/relationships/hyperlink" Target="http://www.a-k-d.ru/" TargetMode="External"/><Relationship Id="rId68" Type="http://schemas.openxmlformats.org/officeDocument/2006/relationships/hyperlink" Target="http://www.a-k-d.ru/" TargetMode="External"/><Relationship Id="rId76" Type="http://schemas.openxmlformats.org/officeDocument/2006/relationships/hyperlink" Target="http://www.a-k-d.ru/" TargetMode="External"/><Relationship Id="rId7" Type="http://schemas.openxmlformats.org/officeDocument/2006/relationships/hyperlink" Target="http://zakupki.rosatom.ru/1311140466420" TargetMode="External"/><Relationship Id="rId71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66" Type="http://schemas.openxmlformats.org/officeDocument/2006/relationships/hyperlink" Target="http://www.a-k-d.ru/" TargetMode="External"/><Relationship Id="rId74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61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65" Type="http://schemas.openxmlformats.org/officeDocument/2006/relationships/hyperlink" Target="http://www.a-k-d.ru/" TargetMode="External"/><Relationship Id="rId73" Type="http://schemas.openxmlformats.org/officeDocument/2006/relationships/hyperlink" Target="http://www.a-k-d.ru/" TargetMode="External"/><Relationship Id="rId78" Type="http://schemas.openxmlformats.org/officeDocument/2006/relationships/theme" Target="theme/theme1.xml"/><Relationship Id="rId4" Type="http://schemas.openxmlformats.org/officeDocument/2006/relationships/hyperlink" Target="http://www.a-k-d.ru/" TargetMode="Externa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64" Type="http://schemas.openxmlformats.org/officeDocument/2006/relationships/hyperlink" Target="http://www.a-k-d.ru/" TargetMode="External"/><Relationship Id="rId69" Type="http://schemas.openxmlformats.org/officeDocument/2006/relationships/hyperlink" Target="http://www.a-k-d.ru/" TargetMode="External"/><Relationship Id="rId77" Type="http://schemas.openxmlformats.org/officeDocument/2006/relationships/fontTable" Target="fontTable.xm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www.a-k-d.ru/" TargetMode="External"/><Relationship Id="rId72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67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Relationship Id="rId70" Type="http://schemas.openxmlformats.org/officeDocument/2006/relationships/hyperlink" Target="http://www.a-k-d.ru/" TargetMode="External"/><Relationship Id="rId75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1248</Words>
  <Characters>7119</Characters>
  <Application>Microsoft Office Word</Application>
  <DocSecurity>0</DocSecurity>
  <Lines>59</Lines>
  <Paragraphs>16</Paragraphs>
  <ScaleCrop>false</ScaleCrop>
  <Company/>
  <LinksUpToDate>false</LinksUpToDate>
  <CharactersWithSpaces>8351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Карпов</dc:creator>
  <cp:keywords/>
  <dc:description/>
  <cp:lastModifiedBy>Карпов</cp:lastModifiedBy>
  <cp:revision>3</cp:revision>
  <dcterms:created xsi:type="dcterms:W3CDTF">2013-11-20T12:47:00Z</dcterms:created>
  <dcterms:modified xsi:type="dcterms:W3CDTF">2013-11-20T12:50:00Z</dcterms:modified>
</cp:coreProperties>
</file>