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C31540" w14:textId="34F46038" w:rsidR="001D5EA5" w:rsidRPr="003F7A65" w:rsidRDefault="001D5EA5" w:rsidP="001D5EA5">
      <w:pPr>
        <w:ind w:right="-29" w:firstLine="398"/>
        <w:jc w:val="right"/>
        <w:rPr>
          <w:bCs/>
          <w:color w:val="000000"/>
        </w:rPr>
      </w:pPr>
      <w:bookmarkStart w:id="0" w:name="_GoBack"/>
      <w:bookmarkEnd w:id="0"/>
      <w:r w:rsidRPr="003F7A65">
        <w:rPr>
          <w:bCs/>
          <w:color w:val="000000"/>
        </w:rPr>
        <w:t xml:space="preserve">Приложение № </w:t>
      </w:r>
      <w:r w:rsidR="00854157">
        <w:rPr>
          <w:bCs/>
          <w:color w:val="000000"/>
        </w:rPr>
        <w:t>2</w:t>
      </w:r>
    </w:p>
    <w:p w14:paraId="1F132F9D" w14:textId="77777777" w:rsidR="001D5EA5" w:rsidRPr="003F7A65" w:rsidRDefault="001D5EA5" w:rsidP="001D5EA5">
      <w:pPr>
        <w:ind w:right="-29" w:firstLine="398"/>
        <w:jc w:val="right"/>
        <w:rPr>
          <w:bCs/>
          <w:color w:val="000000"/>
        </w:rPr>
      </w:pPr>
      <w:r w:rsidRPr="003F7A65">
        <w:rPr>
          <w:bCs/>
          <w:color w:val="000000"/>
        </w:rPr>
        <w:t xml:space="preserve">к </w:t>
      </w:r>
      <w:proofErr w:type="gramStart"/>
      <w:r w:rsidRPr="003F7A65">
        <w:rPr>
          <w:bCs/>
          <w:color w:val="000000"/>
        </w:rPr>
        <w:t>Договору  №</w:t>
      </w:r>
      <w:proofErr w:type="gramEnd"/>
      <w:r w:rsidRPr="003F7A65">
        <w:rPr>
          <w:bCs/>
          <w:color w:val="000000"/>
        </w:rPr>
        <w:t xml:space="preserve">  </w:t>
      </w:r>
      <w:r>
        <w:rPr>
          <w:bCs/>
          <w:color w:val="000000"/>
        </w:rPr>
        <w:t>________</w:t>
      </w:r>
    </w:p>
    <w:p w14:paraId="3E165B13" w14:textId="77777777" w:rsidR="001D5EA5" w:rsidRPr="003F7A65" w:rsidRDefault="001D5EA5" w:rsidP="001D5EA5">
      <w:pPr>
        <w:ind w:right="-29" w:firstLine="398"/>
        <w:jc w:val="right"/>
        <w:rPr>
          <w:bCs/>
          <w:color w:val="000000"/>
        </w:rPr>
      </w:pPr>
      <w:r>
        <w:rPr>
          <w:bCs/>
          <w:color w:val="000000"/>
        </w:rPr>
        <w:t>от __ ________ 2015</w:t>
      </w:r>
      <w:r w:rsidRPr="003F7A65">
        <w:rPr>
          <w:bCs/>
          <w:color w:val="000000"/>
        </w:rPr>
        <w:t xml:space="preserve"> г.</w:t>
      </w:r>
    </w:p>
    <w:p w14:paraId="7AB0B4DA" w14:textId="77777777" w:rsidR="00916D6F" w:rsidRDefault="00916D6F" w:rsidP="00916D6F"/>
    <w:p w14:paraId="6816FDF0" w14:textId="77777777" w:rsidR="001D5EA5" w:rsidRDefault="001D5EA5" w:rsidP="002C3BEA">
      <w:pPr>
        <w:jc w:val="center"/>
        <w:rPr>
          <w:sz w:val="28"/>
          <w:szCs w:val="28"/>
        </w:rPr>
      </w:pPr>
    </w:p>
    <w:p w14:paraId="5518CC02" w14:textId="77777777" w:rsidR="001D5EA5" w:rsidRDefault="001D5EA5" w:rsidP="002C3BEA">
      <w:pPr>
        <w:jc w:val="center"/>
        <w:rPr>
          <w:sz w:val="28"/>
          <w:szCs w:val="28"/>
        </w:rPr>
      </w:pPr>
    </w:p>
    <w:p w14:paraId="3357512D" w14:textId="77777777" w:rsidR="002C3BEA" w:rsidRPr="002C3BEA" w:rsidRDefault="002C3BEA" w:rsidP="002C3BEA">
      <w:pPr>
        <w:jc w:val="center"/>
        <w:rPr>
          <w:sz w:val="28"/>
          <w:szCs w:val="28"/>
        </w:rPr>
      </w:pPr>
      <w:r w:rsidRPr="002C3BEA">
        <w:rPr>
          <w:sz w:val="28"/>
          <w:szCs w:val="28"/>
        </w:rPr>
        <w:t xml:space="preserve">Техническое задание </w:t>
      </w:r>
    </w:p>
    <w:p w14:paraId="37D20D21" w14:textId="77777777" w:rsidR="002C3BEA" w:rsidRPr="002C3BEA" w:rsidRDefault="002C3BEA" w:rsidP="002C3BEA">
      <w:pPr>
        <w:jc w:val="center"/>
        <w:rPr>
          <w:sz w:val="28"/>
          <w:szCs w:val="28"/>
        </w:rPr>
      </w:pPr>
    </w:p>
    <w:p w14:paraId="104E8667" w14:textId="77777777" w:rsidR="00916D6F" w:rsidRDefault="00916D6F" w:rsidP="00916D6F"/>
    <w:p w14:paraId="2F86E7F9" w14:textId="77777777" w:rsidR="00916D6F" w:rsidRDefault="00916D6F" w:rsidP="00916D6F"/>
    <w:p w14:paraId="657E0B07" w14:textId="77777777" w:rsidR="00916D6F" w:rsidRDefault="00916D6F" w:rsidP="00916D6F"/>
    <w:p w14:paraId="2F7A0800" w14:textId="77777777" w:rsidR="00916D6F" w:rsidRDefault="00916D6F" w:rsidP="00916D6F"/>
    <w:p w14:paraId="7791B686" w14:textId="77777777" w:rsidR="00916D6F" w:rsidRDefault="00916D6F" w:rsidP="00916D6F"/>
    <w:p w14:paraId="2C141A4F" w14:textId="77777777" w:rsidR="00916D6F" w:rsidRDefault="00916D6F" w:rsidP="00916D6F"/>
    <w:p w14:paraId="1A420445" w14:textId="77777777" w:rsidR="00916D6F" w:rsidRDefault="00916D6F" w:rsidP="00916D6F"/>
    <w:p w14:paraId="71AA8E0D" w14:textId="77777777" w:rsidR="00916D6F" w:rsidRDefault="00916D6F" w:rsidP="00916D6F"/>
    <w:p w14:paraId="37187166" w14:textId="77777777" w:rsidR="00916D6F" w:rsidRPr="00916D6F" w:rsidRDefault="00916D6F" w:rsidP="00916D6F"/>
    <w:p w14:paraId="3FC32674" w14:textId="14B7562B" w:rsidR="00916D6F" w:rsidRPr="00257121" w:rsidRDefault="00916D6F" w:rsidP="00916D6F">
      <w:pPr>
        <w:pStyle w:val="23"/>
        <w:ind w:right="153" w:firstLine="0"/>
        <w:jc w:val="center"/>
        <w:rPr>
          <w:bCs/>
          <w:sz w:val="28"/>
          <w:szCs w:val="28"/>
        </w:rPr>
      </w:pPr>
      <w:r w:rsidRPr="00257121">
        <w:rPr>
          <w:color w:val="000000"/>
          <w:sz w:val="28"/>
          <w:szCs w:val="28"/>
        </w:rPr>
        <w:t xml:space="preserve">Предмет закупки: </w:t>
      </w:r>
      <w:r w:rsidR="002C3BEA">
        <w:rPr>
          <w:sz w:val="28"/>
          <w:szCs w:val="28"/>
        </w:rPr>
        <w:t>поставка</w:t>
      </w:r>
      <w:r w:rsidRPr="00257121">
        <w:rPr>
          <w:sz w:val="28"/>
          <w:szCs w:val="28"/>
        </w:rPr>
        <w:t xml:space="preserve"> </w:t>
      </w:r>
      <w:r w:rsidR="00775519" w:rsidRPr="005A5D2F">
        <w:rPr>
          <w:b/>
          <w:bCs/>
          <w:color w:val="000000"/>
          <w:sz w:val="28"/>
          <w:szCs w:val="28"/>
        </w:rPr>
        <w:t>высокопроизводительных рабочих станций для геолого-математического моделирования</w:t>
      </w:r>
    </w:p>
    <w:p w14:paraId="3CA70629" w14:textId="77777777" w:rsidR="00916D6F" w:rsidRPr="00257121" w:rsidRDefault="00916D6F" w:rsidP="00916D6F">
      <w:pPr>
        <w:jc w:val="center"/>
        <w:rPr>
          <w:color w:val="000000"/>
        </w:rPr>
      </w:pPr>
    </w:p>
    <w:p w14:paraId="6EA41A73" w14:textId="77777777" w:rsidR="00916D6F" w:rsidRPr="00257121" w:rsidRDefault="00916D6F" w:rsidP="00916D6F">
      <w:pPr>
        <w:jc w:val="center"/>
        <w:rPr>
          <w:color w:val="000000"/>
        </w:rPr>
      </w:pPr>
    </w:p>
    <w:p w14:paraId="28979987" w14:textId="77777777" w:rsidR="00916D6F" w:rsidRPr="00257121" w:rsidRDefault="00916D6F" w:rsidP="00916D6F">
      <w:pPr>
        <w:jc w:val="center"/>
        <w:rPr>
          <w:color w:val="000000"/>
        </w:rPr>
      </w:pPr>
    </w:p>
    <w:p w14:paraId="5AE98B4F" w14:textId="77777777" w:rsidR="00916D6F" w:rsidRPr="00257121" w:rsidRDefault="00916D6F" w:rsidP="00916D6F">
      <w:pPr>
        <w:rPr>
          <w:color w:val="000000"/>
          <w:sz w:val="20"/>
          <w:szCs w:val="20"/>
        </w:rPr>
      </w:pPr>
    </w:p>
    <w:p w14:paraId="4C92498A" w14:textId="77777777" w:rsidR="00916D6F" w:rsidRPr="00257121" w:rsidRDefault="00916D6F" w:rsidP="00916D6F">
      <w:pPr>
        <w:rPr>
          <w:color w:val="000000"/>
          <w:sz w:val="20"/>
          <w:szCs w:val="20"/>
        </w:rPr>
      </w:pPr>
    </w:p>
    <w:p w14:paraId="231C05EE" w14:textId="77777777" w:rsidR="00916D6F" w:rsidRPr="00257121" w:rsidRDefault="00916D6F" w:rsidP="00916D6F">
      <w:pPr>
        <w:rPr>
          <w:color w:val="000000"/>
          <w:sz w:val="20"/>
          <w:szCs w:val="20"/>
        </w:rPr>
      </w:pPr>
    </w:p>
    <w:p w14:paraId="051C4A4A" w14:textId="77777777" w:rsidR="00916D6F" w:rsidRPr="00257121" w:rsidRDefault="00916D6F" w:rsidP="00916D6F">
      <w:pPr>
        <w:rPr>
          <w:color w:val="000000"/>
        </w:rPr>
      </w:pPr>
    </w:p>
    <w:p w14:paraId="295AAFA8" w14:textId="77777777" w:rsidR="00916D6F" w:rsidRPr="00257121" w:rsidRDefault="00916D6F" w:rsidP="00916D6F">
      <w:pPr>
        <w:rPr>
          <w:color w:val="000000"/>
        </w:rPr>
      </w:pPr>
    </w:p>
    <w:p w14:paraId="17119168" w14:textId="77777777" w:rsidR="00916D6F" w:rsidRPr="00E37097" w:rsidRDefault="00916D6F" w:rsidP="00916D6F">
      <w:pPr>
        <w:rPr>
          <w:color w:val="000000"/>
        </w:rPr>
      </w:pPr>
    </w:p>
    <w:p w14:paraId="1804004D" w14:textId="77777777" w:rsidR="00916D6F" w:rsidRPr="00257121" w:rsidRDefault="00916D6F" w:rsidP="00916D6F">
      <w:pPr>
        <w:rPr>
          <w:color w:val="000000"/>
        </w:rPr>
      </w:pPr>
    </w:p>
    <w:p w14:paraId="79066A4A" w14:textId="40B2AFE9" w:rsidR="00090F5C" w:rsidRPr="00090F5C" w:rsidRDefault="00B76314" w:rsidP="00090F5C">
      <w:pPr>
        <w:rPr>
          <w:b/>
          <w:i/>
          <w:color w:val="000000"/>
          <w:sz w:val="22"/>
          <w:szCs w:val="22"/>
        </w:rPr>
      </w:pPr>
      <w:r>
        <w:rPr>
          <w:b/>
          <w:i/>
          <w:color w:val="000000"/>
          <w:sz w:val="22"/>
          <w:szCs w:val="22"/>
        </w:rPr>
        <w:t>*</w:t>
      </w:r>
      <w:r w:rsidR="00090F5C" w:rsidRPr="00090F5C">
        <w:rPr>
          <w:b/>
          <w:i/>
          <w:color w:val="000000"/>
          <w:sz w:val="22"/>
          <w:szCs w:val="22"/>
        </w:rPr>
        <w:t>поставка эквивалента ограничена в соответствии с подпунктом в) пункта 12.2.2 ЕОСЗ Госкорпорации «Росатом»: «в случаях стандартизации (унификации) закупаемых в отрасли товаров, работ, услуг, определенных распорядительными документами Корпорации»; В соответствии с «Отраслевым технологическим стандартом в области информационных технологий, автоматизации и связи», утвержденным приказом Госкорпорации «Росатом» №1/97-П от 04.02.2014. Поставка эквивалента возможна только из числа вендоров утвержденных Стандартом, с характеристиками не хуже вышеуказанных:</w:t>
      </w:r>
    </w:p>
    <w:p w14:paraId="06288289" w14:textId="2D193927" w:rsidR="00090F5C" w:rsidRPr="00090F5C" w:rsidRDefault="00090F5C" w:rsidP="00090F5C">
      <w:pPr>
        <w:rPr>
          <w:b/>
          <w:i/>
          <w:color w:val="000000"/>
          <w:sz w:val="22"/>
          <w:szCs w:val="22"/>
        </w:rPr>
      </w:pPr>
      <w:r w:rsidRPr="00090F5C">
        <w:rPr>
          <w:b/>
          <w:i/>
          <w:color w:val="000000"/>
          <w:sz w:val="22"/>
          <w:szCs w:val="22"/>
        </w:rPr>
        <w:t xml:space="preserve">Для графических рабочих станций – HP, </w:t>
      </w:r>
      <w:proofErr w:type="spellStart"/>
      <w:r w:rsidRPr="00090F5C">
        <w:rPr>
          <w:b/>
          <w:i/>
          <w:color w:val="000000"/>
          <w:sz w:val="22"/>
          <w:szCs w:val="22"/>
        </w:rPr>
        <w:t>Dell</w:t>
      </w:r>
      <w:proofErr w:type="spellEnd"/>
      <w:r w:rsidRPr="00090F5C">
        <w:rPr>
          <w:b/>
          <w:i/>
          <w:color w:val="000000"/>
          <w:sz w:val="22"/>
          <w:szCs w:val="22"/>
        </w:rPr>
        <w:t xml:space="preserve">; (модель видеокарты </w:t>
      </w:r>
      <w:r w:rsidR="006A142B">
        <w:rPr>
          <w:b/>
          <w:i/>
          <w:color w:val="000000"/>
          <w:sz w:val="22"/>
          <w:szCs w:val="22"/>
        </w:rPr>
        <w:t xml:space="preserve">должна быть </w:t>
      </w:r>
      <w:r w:rsidRPr="00090F5C">
        <w:rPr>
          <w:b/>
          <w:i/>
          <w:color w:val="000000"/>
          <w:sz w:val="22"/>
          <w:szCs w:val="22"/>
        </w:rPr>
        <w:t>из списка</w:t>
      </w:r>
      <w:r w:rsidR="006A142B">
        <w:rPr>
          <w:b/>
          <w:i/>
          <w:color w:val="000000"/>
          <w:sz w:val="22"/>
          <w:szCs w:val="22"/>
        </w:rPr>
        <w:t>,</w:t>
      </w:r>
      <w:r w:rsidRPr="00090F5C">
        <w:rPr>
          <w:b/>
          <w:i/>
          <w:color w:val="000000"/>
          <w:sz w:val="22"/>
          <w:szCs w:val="22"/>
        </w:rPr>
        <w:t xml:space="preserve"> предоставленного производителем</w:t>
      </w:r>
      <w:r w:rsidR="006A142B">
        <w:rPr>
          <w:b/>
          <w:i/>
          <w:color w:val="000000"/>
          <w:sz w:val="22"/>
          <w:szCs w:val="22"/>
        </w:rPr>
        <w:t>,</w:t>
      </w:r>
      <w:r w:rsidRPr="00090F5C">
        <w:rPr>
          <w:b/>
          <w:i/>
          <w:color w:val="000000"/>
          <w:sz w:val="22"/>
          <w:szCs w:val="22"/>
        </w:rPr>
        <w:t xml:space="preserve"> совместимых с данной графической станцией видеокарт</w:t>
      </w:r>
      <w:r w:rsidR="006A142B">
        <w:rPr>
          <w:b/>
          <w:i/>
          <w:color w:val="000000"/>
          <w:sz w:val="22"/>
          <w:szCs w:val="22"/>
        </w:rPr>
        <w:t>,</w:t>
      </w:r>
      <w:r w:rsidRPr="00090F5C">
        <w:rPr>
          <w:b/>
          <w:i/>
          <w:color w:val="000000"/>
          <w:sz w:val="22"/>
          <w:szCs w:val="22"/>
        </w:rPr>
        <w:t xml:space="preserve"> с характеристиками не хуже заявленных.)</w:t>
      </w:r>
    </w:p>
    <w:p w14:paraId="6C8C4251" w14:textId="5B2479BD" w:rsidR="00916D6F" w:rsidRPr="00257121" w:rsidRDefault="00090F5C" w:rsidP="00090F5C">
      <w:pPr>
        <w:rPr>
          <w:color w:val="000000"/>
        </w:rPr>
      </w:pPr>
      <w:r w:rsidRPr="00090F5C">
        <w:rPr>
          <w:b/>
          <w:i/>
          <w:color w:val="000000"/>
          <w:sz w:val="22"/>
          <w:szCs w:val="22"/>
        </w:rPr>
        <w:t xml:space="preserve">Для мониторов - HP, NEC, </w:t>
      </w:r>
      <w:proofErr w:type="spellStart"/>
      <w:r w:rsidRPr="00090F5C">
        <w:rPr>
          <w:b/>
          <w:i/>
          <w:color w:val="000000"/>
          <w:sz w:val="22"/>
          <w:szCs w:val="22"/>
        </w:rPr>
        <w:t>Samsung</w:t>
      </w:r>
      <w:proofErr w:type="spellEnd"/>
      <w:r w:rsidRPr="00090F5C">
        <w:rPr>
          <w:b/>
          <w:i/>
          <w:color w:val="000000"/>
          <w:sz w:val="22"/>
          <w:szCs w:val="22"/>
        </w:rPr>
        <w:t>;</w:t>
      </w:r>
    </w:p>
    <w:p w14:paraId="5BD90E0B" w14:textId="77777777" w:rsidR="00916D6F" w:rsidRPr="00257121" w:rsidRDefault="00916D6F" w:rsidP="00916D6F">
      <w:pPr>
        <w:rPr>
          <w:color w:val="000000"/>
        </w:rPr>
      </w:pPr>
    </w:p>
    <w:p w14:paraId="30FC9623" w14:textId="77777777" w:rsidR="00916D6F" w:rsidRPr="00257121" w:rsidRDefault="00916D6F" w:rsidP="00916D6F">
      <w:pPr>
        <w:rPr>
          <w:color w:val="000000"/>
        </w:rPr>
      </w:pPr>
    </w:p>
    <w:p w14:paraId="651883E5" w14:textId="77777777" w:rsidR="00916D6F" w:rsidRPr="00257121" w:rsidRDefault="00916D6F" w:rsidP="00916D6F">
      <w:pPr>
        <w:rPr>
          <w:color w:val="000000"/>
        </w:rPr>
      </w:pPr>
    </w:p>
    <w:p w14:paraId="445445A2" w14:textId="77777777" w:rsidR="00916D6F" w:rsidRPr="00257121" w:rsidRDefault="00916D6F" w:rsidP="00916D6F">
      <w:pPr>
        <w:rPr>
          <w:color w:val="000000"/>
        </w:rPr>
      </w:pPr>
    </w:p>
    <w:p w14:paraId="5505E7E0" w14:textId="77777777" w:rsidR="00916D6F" w:rsidRPr="00257121" w:rsidRDefault="00916D6F" w:rsidP="00916D6F">
      <w:pPr>
        <w:rPr>
          <w:color w:val="000000"/>
        </w:rPr>
      </w:pPr>
    </w:p>
    <w:p w14:paraId="5E9D4F52" w14:textId="77777777" w:rsidR="00916D6F" w:rsidRPr="00257121" w:rsidRDefault="00916D6F" w:rsidP="00916D6F">
      <w:pPr>
        <w:rPr>
          <w:color w:val="000000"/>
        </w:rPr>
      </w:pPr>
    </w:p>
    <w:p w14:paraId="53F8D98D" w14:textId="77777777" w:rsidR="00916D6F" w:rsidRPr="00257121" w:rsidRDefault="00916D6F" w:rsidP="00916D6F">
      <w:pPr>
        <w:rPr>
          <w:color w:val="000000"/>
        </w:rPr>
      </w:pPr>
    </w:p>
    <w:p w14:paraId="0CBECB1F" w14:textId="77777777" w:rsidR="00916D6F" w:rsidRPr="00257121" w:rsidRDefault="00916D6F" w:rsidP="00916D6F">
      <w:pPr>
        <w:rPr>
          <w:color w:val="000000"/>
        </w:rPr>
      </w:pPr>
    </w:p>
    <w:p w14:paraId="0E831006" w14:textId="77777777" w:rsidR="00916D6F" w:rsidRPr="00257121" w:rsidRDefault="00916D6F" w:rsidP="00916D6F">
      <w:pPr>
        <w:rPr>
          <w:color w:val="000000"/>
        </w:rPr>
      </w:pPr>
    </w:p>
    <w:p w14:paraId="550A6CA7" w14:textId="77777777" w:rsidR="00916D6F" w:rsidRPr="005B1F04" w:rsidRDefault="00916D6F" w:rsidP="00916D6F">
      <w:pPr>
        <w:rPr>
          <w:color w:val="000000"/>
          <w:sz w:val="28"/>
        </w:rPr>
      </w:pPr>
    </w:p>
    <w:p w14:paraId="0BF71E89" w14:textId="77777777" w:rsidR="00916D6F" w:rsidRPr="005B1F04" w:rsidRDefault="00916D6F" w:rsidP="00916D6F">
      <w:pPr>
        <w:jc w:val="center"/>
        <w:rPr>
          <w:color w:val="000000"/>
          <w:sz w:val="28"/>
        </w:rPr>
      </w:pPr>
      <w:r w:rsidRPr="005B1F04">
        <w:rPr>
          <w:color w:val="000000"/>
          <w:sz w:val="28"/>
        </w:rPr>
        <w:t>Москва</w:t>
      </w:r>
    </w:p>
    <w:p w14:paraId="225B1569" w14:textId="77777777" w:rsidR="00A25FEB" w:rsidRPr="00916D6F" w:rsidRDefault="00916D6F" w:rsidP="00916D6F">
      <w:pPr>
        <w:jc w:val="center"/>
        <w:rPr>
          <w:color w:val="000000"/>
        </w:rPr>
      </w:pPr>
      <w:r w:rsidRPr="005B1F04">
        <w:rPr>
          <w:color w:val="000000"/>
          <w:sz w:val="28"/>
        </w:rPr>
        <w:t>201</w:t>
      </w:r>
      <w:r w:rsidR="00E5175E" w:rsidRPr="005B1F04">
        <w:rPr>
          <w:color w:val="000000"/>
          <w:sz w:val="28"/>
        </w:rPr>
        <w:t>5</w:t>
      </w:r>
      <w:r w:rsidRPr="005B1F04">
        <w:rPr>
          <w:color w:val="000000"/>
          <w:sz w:val="28"/>
        </w:rPr>
        <w:t xml:space="preserve"> </w:t>
      </w:r>
      <w:r w:rsidRPr="00257121">
        <w:rPr>
          <w:color w:val="000000"/>
        </w:rPr>
        <w:br w:type="page"/>
      </w:r>
    </w:p>
    <w:p w14:paraId="7ECFC044" w14:textId="77777777" w:rsidR="000E286B" w:rsidRPr="00F47416" w:rsidRDefault="000E286B" w:rsidP="000E286B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>СОДЕРЖАНИЕ</w:t>
      </w:r>
    </w:p>
    <w:p w14:paraId="030FF57B" w14:textId="77777777" w:rsidR="000E286B" w:rsidRPr="00F47416" w:rsidRDefault="000E286B" w:rsidP="000E286B">
      <w:pPr>
        <w:jc w:val="center"/>
        <w:rPr>
          <w:color w:val="000000"/>
        </w:rPr>
      </w:pPr>
    </w:p>
    <w:p w14:paraId="16491E11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14:paraId="0E13365E" w14:textId="77777777" w:rsidR="000E286B" w:rsidRPr="00F47416" w:rsidRDefault="000E286B" w:rsidP="000E286B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14:paraId="12196382" w14:textId="77777777" w:rsidR="000E286B" w:rsidRPr="00F47416" w:rsidRDefault="000E286B" w:rsidP="000E286B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14:paraId="730B1DE8" w14:textId="77777777" w:rsidR="000E286B" w:rsidRPr="00F47416" w:rsidRDefault="000E286B" w:rsidP="000E286B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14:paraId="0C874984" w14:textId="77777777" w:rsidR="000E286B" w:rsidRPr="00F47416" w:rsidRDefault="000E286B" w:rsidP="000E286B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14:paraId="3D1C06B9" w14:textId="77777777" w:rsidR="000E286B" w:rsidRPr="00F47416" w:rsidRDefault="000E286B" w:rsidP="000E286B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14:paraId="773AC2C4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14:paraId="244ED80F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14:paraId="7FC37EDA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14:paraId="09E6755F" w14:textId="77777777" w:rsidR="000E286B" w:rsidRPr="00F47416" w:rsidRDefault="000E286B" w:rsidP="000E286B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14:paraId="693180DF" w14:textId="77777777" w:rsidR="000E286B" w:rsidRPr="00F47416" w:rsidRDefault="000E286B" w:rsidP="000E286B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14:paraId="2B29D02B" w14:textId="77777777" w:rsidR="000E286B" w:rsidRPr="00F47416" w:rsidRDefault="000E286B" w:rsidP="000E286B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14:paraId="7E23BD56" w14:textId="77777777" w:rsidR="000E286B" w:rsidRPr="00F47416" w:rsidRDefault="000E286B" w:rsidP="000E286B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14:paraId="3C238387" w14:textId="77777777" w:rsidR="000E286B" w:rsidRPr="00F47416" w:rsidRDefault="000E286B" w:rsidP="000E286B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14:paraId="3979B27A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14:paraId="0CC0C365" w14:textId="77777777" w:rsidR="000E286B" w:rsidRPr="00F47416" w:rsidRDefault="000E286B" w:rsidP="000E286B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14:paraId="5A14C1B2" w14:textId="77777777" w:rsidR="000E286B" w:rsidRPr="00F47416" w:rsidRDefault="000E286B" w:rsidP="000E286B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14:paraId="6957B8DB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14:paraId="655B98AD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14:paraId="05FD0D00" w14:textId="77777777" w:rsidR="000E286B" w:rsidRPr="00F47416" w:rsidRDefault="000E286B" w:rsidP="000E286B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14:paraId="57E87EE8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14:paraId="0D59762E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14:paraId="3C178BC4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14:paraId="6E59BBDC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14:paraId="0388E914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14:paraId="36624503" w14:textId="77777777" w:rsidR="000E286B" w:rsidRPr="00F47416" w:rsidRDefault="000E286B" w:rsidP="000E286B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14:paraId="72FE4606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 xml:space="preserve">РАЗДЕЛ 15. ТРЕБОВАНИЕ К ФОРМЕ </w:t>
      </w:r>
      <w:proofErr w:type="gramStart"/>
      <w:r w:rsidRPr="00F47416">
        <w:rPr>
          <w:color w:val="000000"/>
        </w:rPr>
        <w:t>ПРЕДСТАВЛЯЕМОЙ  ИНФОРМАЦИИ</w:t>
      </w:r>
      <w:proofErr w:type="gramEnd"/>
    </w:p>
    <w:p w14:paraId="1FD14E64" w14:textId="77777777" w:rsidR="000E286B" w:rsidRPr="00F47416" w:rsidRDefault="000E286B" w:rsidP="000E286B">
      <w:pPr>
        <w:rPr>
          <w:color w:val="000000"/>
        </w:rPr>
      </w:pPr>
      <w:bookmarkStart w:id="1" w:name="OLE_LINK2"/>
      <w:bookmarkStart w:id="2" w:name="OLE_LINK3"/>
      <w:r w:rsidRPr="00F47416">
        <w:rPr>
          <w:color w:val="000000"/>
        </w:rPr>
        <w:t>РАЗДЕЛ 16. ПЕРЕЧЕНЬ ПРИНЯТЫХ СОКРАЩЕНИЙ</w:t>
      </w:r>
    </w:p>
    <w:bookmarkEnd w:id="1"/>
    <w:bookmarkEnd w:id="2"/>
    <w:p w14:paraId="3BB90FB2" w14:textId="77777777" w:rsidR="000E286B" w:rsidRPr="00F47416" w:rsidRDefault="000E286B" w:rsidP="000E286B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14:paraId="1B5113FF" w14:textId="77777777" w:rsidR="00A25FEB" w:rsidRDefault="00A25FEB" w:rsidP="00A25FEB">
      <w:pPr>
        <w:jc w:val="center"/>
        <w:rPr>
          <w:color w:val="000000"/>
        </w:rPr>
      </w:pPr>
    </w:p>
    <w:p w14:paraId="3176A364" w14:textId="71FD6327" w:rsidR="000E286B" w:rsidRDefault="000E286B" w:rsidP="00A25FEB">
      <w:pPr>
        <w:jc w:val="center"/>
        <w:rPr>
          <w:color w:val="000000"/>
        </w:rPr>
      </w:pPr>
    </w:p>
    <w:p w14:paraId="78550DBF" w14:textId="77777777" w:rsidR="000E286B" w:rsidRDefault="000E286B" w:rsidP="00A25FEB">
      <w:pPr>
        <w:jc w:val="center"/>
        <w:rPr>
          <w:color w:val="000000"/>
        </w:rPr>
      </w:pPr>
    </w:p>
    <w:p w14:paraId="3A0B6BE5" w14:textId="77777777" w:rsidR="000E286B" w:rsidRDefault="000E286B" w:rsidP="00A25FEB">
      <w:pPr>
        <w:jc w:val="center"/>
        <w:rPr>
          <w:color w:val="000000"/>
        </w:rPr>
      </w:pPr>
    </w:p>
    <w:p w14:paraId="2D488A70" w14:textId="77777777" w:rsidR="000E286B" w:rsidRDefault="000E286B" w:rsidP="00A25FEB">
      <w:pPr>
        <w:jc w:val="center"/>
        <w:rPr>
          <w:color w:val="000000"/>
        </w:rPr>
      </w:pPr>
    </w:p>
    <w:p w14:paraId="4CCBA4C9" w14:textId="77777777" w:rsidR="000E286B" w:rsidRDefault="000E286B" w:rsidP="00A25FEB">
      <w:pPr>
        <w:jc w:val="center"/>
        <w:rPr>
          <w:color w:val="000000"/>
        </w:rPr>
      </w:pPr>
    </w:p>
    <w:p w14:paraId="42209A76" w14:textId="77777777" w:rsidR="000E286B" w:rsidRDefault="000E286B" w:rsidP="00A25FEB">
      <w:pPr>
        <w:jc w:val="center"/>
        <w:rPr>
          <w:color w:val="000000"/>
        </w:rPr>
      </w:pPr>
    </w:p>
    <w:p w14:paraId="3D8609ED" w14:textId="77777777" w:rsidR="000E286B" w:rsidRDefault="000E286B" w:rsidP="00A25FEB">
      <w:pPr>
        <w:jc w:val="center"/>
        <w:rPr>
          <w:color w:val="000000"/>
        </w:rPr>
      </w:pPr>
    </w:p>
    <w:p w14:paraId="3BF676F5" w14:textId="77777777" w:rsidR="000E286B" w:rsidRDefault="000E286B" w:rsidP="00A25FEB">
      <w:pPr>
        <w:jc w:val="center"/>
        <w:rPr>
          <w:color w:val="000000"/>
        </w:rPr>
      </w:pPr>
    </w:p>
    <w:p w14:paraId="079E6814" w14:textId="77777777" w:rsidR="000E286B" w:rsidRDefault="000E286B" w:rsidP="00A25FEB">
      <w:pPr>
        <w:jc w:val="center"/>
        <w:rPr>
          <w:color w:val="000000"/>
        </w:rPr>
      </w:pPr>
    </w:p>
    <w:p w14:paraId="15C2B444" w14:textId="77777777" w:rsidR="000E286B" w:rsidRDefault="000E286B" w:rsidP="00A25FEB">
      <w:pPr>
        <w:jc w:val="center"/>
        <w:rPr>
          <w:color w:val="000000"/>
        </w:rPr>
      </w:pPr>
    </w:p>
    <w:p w14:paraId="4DA68630" w14:textId="77777777" w:rsidR="000E286B" w:rsidRDefault="000E286B" w:rsidP="00A25FEB">
      <w:pPr>
        <w:jc w:val="center"/>
        <w:rPr>
          <w:color w:val="000000"/>
        </w:rPr>
      </w:pPr>
    </w:p>
    <w:p w14:paraId="3EEEB17D" w14:textId="77777777" w:rsidR="000E286B" w:rsidRDefault="000E286B" w:rsidP="00A25FEB">
      <w:pPr>
        <w:jc w:val="center"/>
        <w:rPr>
          <w:color w:val="000000"/>
        </w:rPr>
      </w:pPr>
    </w:p>
    <w:p w14:paraId="1A9EF58F" w14:textId="77777777" w:rsidR="000E286B" w:rsidRDefault="000E286B" w:rsidP="00A25FEB">
      <w:pPr>
        <w:jc w:val="center"/>
        <w:rPr>
          <w:color w:val="000000"/>
        </w:rPr>
      </w:pPr>
    </w:p>
    <w:p w14:paraId="29991EBA" w14:textId="77777777" w:rsidR="000E286B" w:rsidRDefault="000E286B" w:rsidP="00A25FEB">
      <w:pPr>
        <w:jc w:val="center"/>
        <w:rPr>
          <w:color w:val="000000"/>
        </w:rPr>
      </w:pPr>
    </w:p>
    <w:p w14:paraId="26C8C015" w14:textId="77777777" w:rsidR="000E286B" w:rsidRDefault="000E286B" w:rsidP="00A25FEB">
      <w:pPr>
        <w:jc w:val="center"/>
        <w:rPr>
          <w:color w:val="000000"/>
        </w:rPr>
      </w:pPr>
    </w:p>
    <w:p w14:paraId="1078CF9E" w14:textId="3C296DEC" w:rsidR="00A25FEB" w:rsidRDefault="00A25FEB" w:rsidP="00A25FEB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 xml:space="preserve">РАЗДЕЛ 1. </w:t>
      </w:r>
      <w:r w:rsidR="000322CC" w:rsidRPr="001F6931">
        <w:rPr>
          <w:color w:val="000000"/>
        </w:rPr>
        <w:t>ОБЩИЕ СВЕДЕНИЯ</w:t>
      </w:r>
    </w:p>
    <w:p w14:paraId="05C199CC" w14:textId="77777777" w:rsidR="00916D6F" w:rsidRDefault="00916D6F" w:rsidP="00A25FE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322CC" w:rsidRPr="001F6931" w14:paraId="2F492D6E" w14:textId="77777777" w:rsidTr="005A4436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A969B5" w14:textId="77777777" w:rsidR="000322CC" w:rsidRPr="001F6931" w:rsidRDefault="000322CC" w:rsidP="005A4436">
            <w:pPr>
              <w:jc w:val="center"/>
              <w:rPr>
                <w:color w:val="000000"/>
              </w:rPr>
            </w:pPr>
            <w:r w:rsidRPr="00CD5E5F">
              <w:rPr>
                <w:color w:val="000000"/>
              </w:rPr>
              <w:t>Подраздел 1.1 Наименование</w:t>
            </w:r>
          </w:p>
        </w:tc>
      </w:tr>
      <w:tr w:rsidR="000322CC" w:rsidRPr="001F6931" w14:paraId="38ECA733" w14:textId="77777777" w:rsidTr="005A443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03DB" w14:textId="485DC290" w:rsidR="000322CC" w:rsidRPr="001F6931" w:rsidRDefault="00A11E57" w:rsidP="00A11E57">
            <w:pPr>
              <w:rPr>
                <w:i/>
                <w:color w:val="000000"/>
              </w:rPr>
            </w:pPr>
            <w:r>
              <w:t>П</w:t>
            </w:r>
            <w:r w:rsidRPr="00A11E57">
              <w:t xml:space="preserve">оставка </w:t>
            </w:r>
            <w:r w:rsidR="00775519" w:rsidRPr="00775519">
              <w:t>высокопроизводительных рабочих станций для геолого-математического моделирования</w:t>
            </w:r>
          </w:p>
        </w:tc>
      </w:tr>
      <w:tr w:rsidR="000322CC" w:rsidRPr="001F6931" w14:paraId="7D8056A5" w14:textId="77777777" w:rsidTr="005A443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723AB" w14:textId="77777777" w:rsidR="000322CC" w:rsidRPr="000322CC" w:rsidRDefault="000322CC" w:rsidP="005A4436">
            <w:pPr>
              <w:jc w:val="center"/>
              <w:rPr>
                <w:i/>
                <w:color w:val="000000"/>
                <w:sz w:val="28"/>
                <w:szCs w:val="28"/>
              </w:rPr>
            </w:pPr>
            <w:bookmarkStart w:id="3" w:name="_Hlk356466017"/>
            <w:r w:rsidRPr="00CD5E5F">
              <w:rPr>
                <w:color w:val="000000"/>
              </w:rPr>
              <w:t>Подраздел 1.2 Сведения о новизне</w:t>
            </w:r>
          </w:p>
        </w:tc>
      </w:tr>
      <w:tr w:rsidR="000322CC" w:rsidRPr="001F6931" w14:paraId="0584AB1B" w14:textId="77777777" w:rsidTr="005A443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FAB63" w14:textId="77777777" w:rsidR="000322CC" w:rsidRPr="008F7D63" w:rsidRDefault="000322CC" w:rsidP="000322CC">
            <w:pPr>
              <w:jc w:val="both"/>
            </w:pPr>
            <w:r w:rsidRPr="008F7D63">
              <w:t xml:space="preserve">Поставляемое оборудование должно быть новым, изготовленным не ранее 2014 года, технически исправным. Не допускается поставка оборудования, бывшего в употреблении, </w:t>
            </w:r>
            <w:r>
              <w:t xml:space="preserve">ремонте, в том числе который не был восстановлен, </w:t>
            </w:r>
            <w:r w:rsidRPr="00E3458C">
              <w:t>у которого не была осуществлена замена составных частей, не были восстан</w:t>
            </w:r>
            <w:r>
              <w:t xml:space="preserve">овлены потребительские свойства, </w:t>
            </w:r>
            <w:r w:rsidRPr="008F7D63">
              <w:t xml:space="preserve">выставочных образцов, а также оборудования, собранного из восстановленных узлов и агрегатов. </w:t>
            </w:r>
          </w:p>
          <w:p w14:paraId="3F88FDFD" w14:textId="4C4EEEDF" w:rsidR="000322CC" w:rsidRPr="00FF0C99" w:rsidRDefault="000322CC" w:rsidP="000322CC">
            <w:pPr>
              <w:jc w:val="both"/>
              <w:rPr>
                <w:i/>
                <w:color w:val="000000"/>
              </w:rPr>
            </w:pPr>
            <w:r w:rsidRPr="008F7D63">
              <w:t>На момент передачи Заказчику оборудование должно принадлежать Поставщику на праве собственности, не быть заложенным или арестованным, не являться предметом исков третьих лиц.</w:t>
            </w:r>
          </w:p>
        </w:tc>
      </w:tr>
      <w:bookmarkEnd w:id="3"/>
      <w:tr w:rsidR="000322CC" w:rsidRPr="001F6931" w14:paraId="47BCD607" w14:textId="77777777" w:rsidTr="005A443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4D644" w14:textId="77777777" w:rsidR="000322CC" w:rsidRPr="001F6931" w:rsidRDefault="000322CC" w:rsidP="005A4436">
            <w:pPr>
              <w:jc w:val="center"/>
              <w:rPr>
                <w:i/>
                <w:color w:val="000000"/>
              </w:rPr>
            </w:pPr>
            <w:r w:rsidRPr="00CD5E5F">
              <w:rPr>
                <w:color w:val="000000"/>
              </w:rPr>
              <w:t xml:space="preserve">Подраздел 1.3 </w:t>
            </w:r>
            <w:r w:rsidRPr="00CD5E5F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0322CC" w:rsidRPr="001F6931" w14:paraId="69541554" w14:textId="77777777" w:rsidTr="005A443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BB6E4" w14:textId="1A1880F8" w:rsidR="000322CC" w:rsidRPr="00A30709" w:rsidRDefault="00A30709" w:rsidP="00A30709">
            <w:pPr>
              <w:rPr>
                <w:color w:val="000000"/>
              </w:rPr>
            </w:pPr>
            <w:r w:rsidRPr="00A30709">
              <w:rPr>
                <w:color w:val="000000"/>
              </w:rPr>
              <w:t>Не требуется</w:t>
            </w:r>
          </w:p>
        </w:tc>
      </w:tr>
      <w:tr w:rsidR="000322CC" w:rsidRPr="001F6931" w14:paraId="2E1B6399" w14:textId="77777777" w:rsidTr="005A443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322D0" w14:textId="77777777" w:rsidR="000322CC" w:rsidRPr="001F6931" w:rsidRDefault="000322CC" w:rsidP="005A4436">
            <w:pPr>
              <w:jc w:val="center"/>
              <w:rPr>
                <w:i/>
                <w:color w:val="000000"/>
              </w:rPr>
            </w:pPr>
            <w:r w:rsidRPr="00CD5E5F">
              <w:rPr>
                <w:color w:val="000000"/>
              </w:rPr>
              <w:t xml:space="preserve">Подраздел 1.4 </w:t>
            </w:r>
            <w:r w:rsidRPr="00CD5E5F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0322CC" w:rsidRPr="001F6931" w14:paraId="0F01A9A0" w14:textId="77777777" w:rsidTr="005A443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8BCD8" w14:textId="132649D0" w:rsidR="000322CC" w:rsidRPr="00A30709" w:rsidRDefault="00A30709" w:rsidP="00A30709">
            <w:pPr>
              <w:rPr>
                <w:color w:val="000000"/>
              </w:rPr>
            </w:pPr>
            <w:r w:rsidRPr="00A30709">
              <w:rPr>
                <w:color w:val="000000"/>
              </w:rPr>
              <w:t>Не требуется</w:t>
            </w:r>
          </w:p>
        </w:tc>
      </w:tr>
      <w:tr w:rsidR="000322CC" w:rsidRPr="001F6931" w14:paraId="03A19F53" w14:textId="77777777" w:rsidTr="005A443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51C0B" w14:textId="77777777" w:rsidR="000322CC" w:rsidRPr="001F6931" w:rsidRDefault="000322CC" w:rsidP="005A4436">
            <w:pPr>
              <w:jc w:val="center"/>
              <w:rPr>
                <w:i/>
                <w:color w:val="000000"/>
              </w:rPr>
            </w:pPr>
            <w:r w:rsidRPr="00CD5E5F">
              <w:rPr>
                <w:color w:val="000000"/>
              </w:rPr>
              <w:t>Подраздел 1.5 Код ОКП</w:t>
            </w:r>
          </w:p>
        </w:tc>
      </w:tr>
      <w:tr w:rsidR="000322CC" w:rsidRPr="001F6931" w14:paraId="7E5C6227" w14:textId="77777777" w:rsidTr="005A443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C812" w14:textId="77777777" w:rsidR="00A30709" w:rsidRDefault="00A30709" w:rsidP="005A4436">
            <w:r w:rsidRPr="00A30709">
              <w:t xml:space="preserve">405000 </w:t>
            </w:r>
          </w:p>
          <w:p w14:paraId="6A69F802" w14:textId="7B101F18" w:rsidR="000322CC" w:rsidRPr="001F6931" w:rsidRDefault="00A30709" w:rsidP="005A4436">
            <w:pPr>
              <w:rPr>
                <w:i/>
                <w:color w:val="000000"/>
              </w:rPr>
            </w:pPr>
            <w:r w:rsidRPr="00A30709">
              <w:t>УСТРОЙСТВА ВЫЧИСЛИТЕЛЬНЫХ КОМПЛЕКСОВ И МАШИН АНАЛОГОВЫХ И АНАЛОГО - ЦИФРОВЫХ</w:t>
            </w:r>
          </w:p>
        </w:tc>
      </w:tr>
    </w:tbl>
    <w:p w14:paraId="392E74EB" w14:textId="77777777" w:rsidR="000322CC" w:rsidRPr="001F6931" w:rsidRDefault="000322CC" w:rsidP="000322CC">
      <w:pPr>
        <w:rPr>
          <w:color w:val="000000"/>
        </w:rPr>
      </w:pPr>
    </w:p>
    <w:p w14:paraId="464833DD" w14:textId="77777777" w:rsidR="000322CC" w:rsidRPr="001F6931" w:rsidRDefault="000322CC" w:rsidP="000322CC">
      <w:pPr>
        <w:jc w:val="center"/>
        <w:rPr>
          <w:color w:val="000000"/>
        </w:rPr>
      </w:pPr>
      <w:r w:rsidRPr="00CD5E5F">
        <w:rPr>
          <w:color w:val="000000"/>
        </w:rPr>
        <w:t>РАЗДЕЛ 2. ОБЛАСТЬ ПРИМЕНЕНИЯ</w:t>
      </w:r>
    </w:p>
    <w:p w14:paraId="5AFA6C9E" w14:textId="77777777" w:rsidR="000322CC" w:rsidRPr="001F6931" w:rsidRDefault="000322CC" w:rsidP="000322CC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322CC" w:rsidRPr="001F6931" w14:paraId="474CD201" w14:textId="77777777" w:rsidTr="005A443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25C03D" w14:textId="2AC16384" w:rsidR="000322CC" w:rsidRPr="001F6931" w:rsidRDefault="00AB4B4A" w:rsidP="005A4436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Информационно вычислительная структура группы компаний</w:t>
            </w:r>
          </w:p>
        </w:tc>
      </w:tr>
    </w:tbl>
    <w:p w14:paraId="69215524" w14:textId="77777777" w:rsidR="000322CC" w:rsidRPr="001F6931" w:rsidRDefault="000322CC" w:rsidP="000322CC">
      <w:pPr>
        <w:jc w:val="center"/>
        <w:rPr>
          <w:color w:val="000000"/>
        </w:rPr>
      </w:pPr>
    </w:p>
    <w:p w14:paraId="3ECC2BAE" w14:textId="77777777" w:rsidR="000322CC" w:rsidRPr="001F6931" w:rsidRDefault="000322CC" w:rsidP="000322CC">
      <w:pPr>
        <w:jc w:val="center"/>
        <w:rPr>
          <w:color w:val="000000"/>
        </w:rPr>
      </w:pPr>
      <w:r w:rsidRPr="00CD5E5F">
        <w:rPr>
          <w:color w:val="000000"/>
        </w:rPr>
        <w:t>РАЗДЕЛ 3. УСЛОВИЯ ЭКСПЛУАТАЦИИ</w:t>
      </w:r>
    </w:p>
    <w:p w14:paraId="39B497BD" w14:textId="77777777" w:rsidR="000322CC" w:rsidRPr="001F6931" w:rsidRDefault="000322CC" w:rsidP="000322CC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322CC" w:rsidRPr="001F6931" w14:paraId="2AE5B8EF" w14:textId="77777777" w:rsidTr="005A4436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7D4DE2" w14:textId="77777777" w:rsidR="00AB4B4A" w:rsidRPr="00AB4B4A" w:rsidRDefault="00AB4B4A" w:rsidP="00AB4B4A">
            <w:pPr>
              <w:pStyle w:val="a8"/>
              <w:tabs>
                <w:tab w:val="left" w:pos="284"/>
              </w:tabs>
              <w:ind w:left="142" w:right="33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B4B4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Температура воздуха:</w:t>
            </w:r>
          </w:p>
          <w:p w14:paraId="2C21C33A" w14:textId="77777777" w:rsidR="00AB4B4A" w:rsidRPr="00AB4B4A" w:rsidRDefault="00AB4B4A" w:rsidP="00AB4B4A">
            <w:pPr>
              <w:pStyle w:val="a8"/>
              <w:tabs>
                <w:tab w:val="left" w:pos="284"/>
              </w:tabs>
              <w:ind w:left="142" w:right="33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B4B4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 рабочем состоянии: 10°C – 35°C (50°F – 95°F) от 30,5 м до 3000 м выше уровня моря (от 100 футов ниже до 9840 выше)</w:t>
            </w:r>
          </w:p>
          <w:p w14:paraId="264B3FAB" w14:textId="77777777" w:rsidR="00AB4B4A" w:rsidRPr="00AB4B4A" w:rsidRDefault="00AB4B4A" w:rsidP="00AB4B4A">
            <w:pPr>
              <w:pStyle w:val="a8"/>
              <w:tabs>
                <w:tab w:val="left" w:pos="284"/>
              </w:tabs>
              <w:ind w:left="142" w:right="33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B4B4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 нерабочем состоянии: -10°C – 50°C (14°F – 125°F)</w:t>
            </w:r>
          </w:p>
          <w:p w14:paraId="2FD6546B" w14:textId="77777777" w:rsidR="00AB4B4A" w:rsidRPr="00AB4B4A" w:rsidRDefault="00AB4B4A" w:rsidP="00AB4B4A">
            <w:pPr>
              <w:pStyle w:val="a8"/>
              <w:tabs>
                <w:tab w:val="left" w:pos="284"/>
              </w:tabs>
              <w:ind w:left="142" w:right="33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B4B4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Относительная влажность:</w:t>
            </w:r>
          </w:p>
          <w:p w14:paraId="4C7169C8" w14:textId="77777777" w:rsidR="00AB4B4A" w:rsidRPr="00AB4B4A" w:rsidRDefault="00AB4B4A" w:rsidP="00AB4B4A">
            <w:pPr>
              <w:pStyle w:val="a8"/>
              <w:tabs>
                <w:tab w:val="left" w:pos="284"/>
              </w:tabs>
              <w:ind w:left="142" w:right="33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B4B4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 рабочем состоянии: 20% – 80%</w:t>
            </w:r>
          </w:p>
          <w:p w14:paraId="35F4007D" w14:textId="77777777" w:rsidR="00AB4B4A" w:rsidRPr="00AB4B4A" w:rsidRDefault="00AB4B4A" w:rsidP="00AB4B4A">
            <w:pPr>
              <w:pStyle w:val="a8"/>
              <w:tabs>
                <w:tab w:val="left" w:pos="284"/>
              </w:tabs>
              <w:ind w:left="142" w:right="33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B4B4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 нерабочем состоянии: 10% – 90%</w:t>
            </w:r>
          </w:p>
          <w:p w14:paraId="6CC38549" w14:textId="77777777" w:rsidR="00AB4B4A" w:rsidRPr="00AB4B4A" w:rsidRDefault="00AB4B4A" w:rsidP="00AB4B4A">
            <w:pPr>
              <w:pStyle w:val="a8"/>
              <w:tabs>
                <w:tab w:val="left" w:pos="284"/>
              </w:tabs>
              <w:ind w:left="142" w:right="33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B4B4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Электропитание:</w:t>
            </w:r>
          </w:p>
          <w:p w14:paraId="7F5BB903" w14:textId="77777777" w:rsidR="00AB4B4A" w:rsidRDefault="00AB4B4A" w:rsidP="00AB4B4A">
            <w:pPr>
              <w:pStyle w:val="a8"/>
              <w:tabs>
                <w:tab w:val="left" w:pos="284"/>
              </w:tabs>
              <w:ind w:left="142" w:right="33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B4B4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Диапазон напряжени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й: 100 - 240 </w:t>
            </w:r>
            <w:proofErr w:type="gramStart"/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переменного тока</w:t>
            </w:r>
          </w:p>
          <w:p w14:paraId="26050D8E" w14:textId="7CD5A6B7" w:rsidR="000322CC" w:rsidRPr="00AB4B4A" w:rsidRDefault="00AB4B4A" w:rsidP="00AB4B4A">
            <w:pPr>
              <w:pStyle w:val="a8"/>
              <w:tabs>
                <w:tab w:val="left" w:pos="284"/>
              </w:tabs>
              <w:ind w:left="142" w:right="33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B4B4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Частота: 50 – 60 Гц</w:t>
            </w:r>
          </w:p>
        </w:tc>
      </w:tr>
    </w:tbl>
    <w:p w14:paraId="098C85DB" w14:textId="77777777" w:rsidR="00A25FEB" w:rsidRDefault="00A25FEB" w:rsidP="00A25FEB">
      <w:pPr>
        <w:jc w:val="center"/>
        <w:rPr>
          <w:color w:val="000000"/>
        </w:rPr>
      </w:pPr>
    </w:p>
    <w:p w14:paraId="79F8DF89" w14:textId="77777777" w:rsidR="008D4364" w:rsidRPr="008D4364" w:rsidRDefault="008D4364" w:rsidP="008D4364">
      <w:pPr>
        <w:jc w:val="center"/>
        <w:rPr>
          <w:color w:val="000000"/>
          <w:sz w:val="28"/>
          <w:szCs w:val="28"/>
        </w:rPr>
      </w:pPr>
      <w:r w:rsidRPr="00CD5E5F">
        <w:rPr>
          <w:color w:val="000000"/>
          <w:sz w:val="28"/>
          <w:szCs w:val="28"/>
        </w:rPr>
        <w:t>РАЗДЕЛ 4. ТЕХНИЧЕСКИЕ ТРЕБОВАНИЯ</w:t>
      </w:r>
    </w:p>
    <w:p w14:paraId="5BA48533" w14:textId="77777777" w:rsidR="008D4364" w:rsidRDefault="008D4364" w:rsidP="008D4364">
      <w:pPr>
        <w:jc w:val="center"/>
        <w:rPr>
          <w:b/>
          <w:color w:val="000000"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9078"/>
      </w:tblGrid>
      <w:tr w:rsidR="001F600E" w:rsidRPr="005B1F04" w14:paraId="0A0B8ACA" w14:textId="77777777" w:rsidTr="005A4436">
        <w:trPr>
          <w:trHeight w:val="510"/>
          <w:jc w:val="center"/>
        </w:trPr>
        <w:tc>
          <w:tcPr>
            <w:tcW w:w="562" w:type="dxa"/>
            <w:shd w:val="clear" w:color="auto" w:fill="auto"/>
          </w:tcPr>
          <w:p w14:paraId="0CAC4052" w14:textId="77777777" w:rsidR="001F600E" w:rsidRPr="005B1F04" w:rsidRDefault="001F600E" w:rsidP="005A4436">
            <w:pPr>
              <w:suppressAutoHyphens/>
              <w:jc w:val="center"/>
              <w:rPr>
                <w:lang w:eastAsia="en-US"/>
              </w:rPr>
            </w:pPr>
            <w:r w:rsidRPr="005B1F04">
              <w:rPr>
                <w:lang w:eastAsia="en-US"/>
              </w:rPr>
              <w:t>№ п/п</w:t>
            </w:r>
          </w:p>
        </w:tc>
        <w:tc>
          <w:tcPr>
            <w:tcW w:w="9078" w:type="dxa"/>
            <w:shd w:val="clear" w:color="auto" w:fill="auto"/>
          </w:tcPr>
          <w:p w14:paraId="472C5026" w14:textId="09EF66AE" w:rsidR="001F600E" w:rsidRPr="005B1F04" w:rsidRDefault="001F600E" w:rsidP="005A4436">
            <w:pPr>
              <w:suppressAutoHyphens/>
              <w:jc w:val="center"/>
              <w:rPr>
                <w:lang w:eastAsia="en-US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1F600E" w:rsidRPr="00A7745A" w14:paraId="6DBC10AC" w14:textId="77777777" w:rsidTr="005A4436">
        <w:trPr>
          <w:trHeight w:val="5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817B5" w14:textId="77777777" w:rsidR="001F600E" w:rsidRPr="006F2BAB" w:rsidRDefault="001F600E" w:rsidP="005A4436">
            <w:pPr>
              <w:suppressAutoHyphens/>
              <w:jc w:val="center"/>
              <w:rPr>
                <w:b/>
                <w:lang w:val="en-US" w:eastAsia="en-US"/>
              </w:rPr>
            </w:pPr>
            <w:r w:rsidRPr="006F2BAB">
              <w:rPr>
                <w:b/>
                <w:lang w:val="en-US" w:eastAsia="en-US"/>
              </w:rPr>
              <w:t>1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30614" w14:textId="77777777" w:rsidR="0094534B" w:rsidRPr="00A8315F" w:rsidRDefault="0094534B" w:rsidP="0094534B">
            <w:pPr>
              <w:suppressAutoHyphens/>
              <w:rPr>
                <w:rFonts w:eastAsia="Calibri"/>
                <w:b/>
                <w:lang w:val="en-US" w:eastAsia="en-US"/>
              </w:rPr>
            </w:pPr>
            <w:r w:rsidRPr="0094534B">
              <w:rPr>
                <w:rFonts w:eastAsia="Calibri"/>
                <w:b/>
                <w:lang w:eastAsia="en-US"/>
              </w:rPr>
              <w:t>Рабочая</w:t>
            </w:r>
            <w:r w:rsidRPr="00A8315F">
              <w:rPr>
                <w:rFonts w:eastAsia="Calibri"/>
                <w:b/>
                <w:lang w:val="en-US" w:eastAsia="en-US"/>
              </w:rPr>
              <w:t xml:space="preserve"> </w:t>
            </w:r>
            <w:r w:rsidRPr="0094534B">
              <w:rPr>
                <w:rFonts w:eastAsia="Calibri"/>
                <w:b/>
                <w:lang w:eastAsia="en-US"/>
              </w:rPr>
              <w:t>станция</w:t>
            </w:r>
            <w:r w:rsidRPr="00A8315F">
              <w:rPr>
                <w:rFonts w:eastAsia="Calibri"/>
                <w:b/>
                <w:lang w:val="en-US" w:eastAsia="en-US"/>
              </w:rPr>
              <w:t xml:space="preserve"> HP Z840</w:t>
            </w:r>
          </w:p>
          <w:p w14:paraId="38128107" w14:textId="1E6AAF54" w:rsidR="001F600E" w:rsidRPr="00A8315F" w:rsidRDefault="0094534B" w:rsidP="0094534B">
            <w:pPr>
              <w:suppressAutoHyphens/>
              <w:rPr>
                <w:rFonts w:eastAsia="Calibri"/>
                <w:b/>
                <w:lang w:val="en-US" w:eastAsia="en-US"/>
              </w:rPr>
            </w:pPr>
            <w:r w:rsidRPr="00A8315F">
              <w:rPr>
                <w:rFonts w:eastAsia="Calibri"/>
                <w:b/>
                <w:lang w:val="en-US" w:eastAsia="en-US"/>
              </w:rPr>
              <w:t>(G1X56</w:t>
            </w:r>
            <w:r w:rsidR="006D27E4" w:rsidRPr="00A8315F">
              <w:rPr>
                <w:rFonts w:eastAsia="Calibri"/>
                <w:b/>
                <w:lang w:val="en-US" w:eastAsia="en-US"/>
              </w:rPr>
              <w:t xml:space="preserve">EA) </w:t>
            </w:r>
            <w:r w:rsidR="006D27E4">
              <w:rPr>
                <w:rFonts w:eastAsia="Calibri"/>
                <w:b/>
                <w:lang w:eastAsia="en-US"/>
              </w:rPr>
              <w:t>с</w:t>
            </w:r>
            <w:r w:rsidR="006D27E4" w:rsidRPr="00A8315F">
              <w:rPr>
                <w:rFonts w:eastAsia="Calibri"/>
                <w:b/>
                <w:lang w:val="en-US" w:eastAsia="en-US"/>
              </w:rPr>
              <w:t xml:space="preserve"> </w:t>
            </w:r>
            <w:r w:rsidR="006D27E4">
              <w:rPr>
                <w:rFonts w:eastAsia="Calibri"/>
                <w:b/>
                <w:lang w:eastAsia="en-US"/>
              </w:rPr>
              <w:t>видеокартой</w:t>
            </w:r>
            <w:r w:rsidR="006D27E4" w:rsidRPr="00A8315F">
              <w:rPr>
                <w:rFonts w:eastAsia="Calibri"/>
                <w:b/>
                <w:lang w:val="en-US" w:eastAsia="en-US"/>
              </w:rPr>
              <w:t xml:space="preserve"> </w:t>
            </w:r>
            <w:r w:rsidR="006D27E4" w:rsidRPr="00626933">
              <w:rPr>
                <w:rFonts w:eastAsia="Calibri"/>
                <w:b/>
                <w:lang w:val="en-US" w:eastAsia="en-US"/>
              </w:rPr>
              <w:t>NVIDIA</w:t>
            </w:r>
            <w:r w:rsidR="006D27E4" w:rsidRPr="00A8315F">
              <w:rPr>
                <w:rFonts w:eastAsia="Calibri"/>
                <w:b/>
                <w:lang w:val="en-US" w:eastAsia="en-US"/>
              </w:rPr>
              <w:t xml:space="preserve"> </w:t>
            </w:r>
            <w:proofErr w:type="spellStart"/>
            <w:r w:rsidR="006D27E4" w:rsidRPr="00626933">
              <w:rPr>
                <w:rFonts w:eastAsia="Calibri"/>
                <w:b/>
                <w:lang w:val="en-US" w:eastAsia="en-US"/>
              </w:rPr>
              <w:t>Quadro</w:t>
            </w:r>
            <w:proofErr w:type="spellEnd"/>
            <w:r w:rsidR="006D27E4" w:rsidRPr="00A8315F">
              <w:rPr>
                <w:rFonts w:eastAsia="Calibri"/>
                <w:b/>
                <w:lang w:val="en-US" w:eastAsia="en-US"/>
              </w:rPr>
              <w:t xml:space="preserve"> </w:t>
            </w:r>
            <w:r w:rsidR="006D27E4" w:rsidRPr="00626933">
              <w:rPr>
                <w:rFonts w:eastAsia="Calibri"/>
                <w:b/>
                <w:lang w:val="en-US" w:eastAsia="en-US"/>
              </w:rPr>
              <w:t>K</w:t>
            </w:r>
            <w:r w:rsidR="006D27E4" w:rsidRPr="00A8315F">
              <w:rPr>
                <w:rFonts w:eastAsia="Calibri"/>
                <w:b/>
                <w:lang w:val="en-US" w:eastAsia="en-US"/>
              </w:rPr>
              <w:t>5200 8</w:t>
            </w:r>
            <w:r w:rsidR="006D27E4" w:rsidRPr="00626933">
              <w:rPr>
                <w:rFonts w:eastAsia="Calibri"/>
                <w:b/>
                <w:lang w:val="en-US" w:eastAsia="en-US"/>
              </w:rPr>
              <w:t>GB</w:t>
            </w:r>
            <w:r w:rsidR="006D27E4" w:rsidRPr="00A8315F">
              <w:rPr>
                <w:rFonts w:eastAsia="Calibri"/>
                <w:b/>
                <w:lang w:val="en-US" w:eastAsia="en-US"/>
              </w:rPr>
              <w:t xml:space="preserve"> </w:t>
            </w:r>
            <w:r w:rsidR="006D27E4" w:rsidRPr="00626933">
              <w:rPr>
                <w:rFonts w:eastAsia="Calibri"/>
                <w:b/>
                <w:lang w:val="en-US" w:eastAsia="en-US"/>
              </w:rPr>
              <w:t>Graphics</w:t>
            </w:r>
            <w:r w:rsidR="006D27E4" w:rsidRPr="00A8315F">
              <w:rPr>
                <w:rFonts w:eastAsia="Calibri"/>
                <w:b/>
                <w:lang w:val="en-US" w:eastAsia="en-US"/>
              </w:rPr>
              <w:t xml:space="preserve"> (</w:t>
            </w:r>
            <w:r w:rsidR="006D27E4" w:rsidRPr="00626933">
              <w:rPr>
                <w:rFonts w:eastAsia="Calibri"/>
                <w:b/>
                <w:lang w:val="en-US" w:eastAsia="en-US"/>
              </w:rPr>
              <w:t>J</w:t>
            </w:r>
            <w:r w:rsidR="006D27E4" w:rsidRPr="00A8315F">
              <w:rPr>
                <w:rFonts w:eastAsia="Calibri"/>
                <w:b/>
                <w:lang w:val="en-US" w:eastAsia="en-US"/>
              </w:rPr>
              <w:t>3</w:t>
            </w:r>
            <w:r w:rsidR="006D27E4" w:rsidRPr="00626933">
              <w:rPr>
                <w:rFonts w:eastAsia="Calibri"/>
                <w:b/>
                <w:lang w:val="en-US" w:eastAsia="en-US"/>
              </w:rPr>
              <w:t>G</w:t>
            </w:r>
            <w:r w:rsidR="006D27E4" w:rsidRPr="00A8315F">
              <w:rPr>
                <w:rFonts w:eastAsia="Calibri"/>
                <w:b/>
                <w:lang w:val="en-US" w:eastAsia="en-US"/>
              </w:rPr>
              <w:t>90</w:t>
            </w:r>
            <w:r w:rsidR="006D27E4" w:rsidRPr="00626933">
              <w:rPr>
                <w:rFonts w:eastAsia="Calibri"/>
                <w:b/>
                <w:lang w:val="en-US" w:eastAsia="en-US"/>
              </w:rPr>
              <w:t>AA</w:t>
            </w:r>
            <w:proofErr w:type="gramStart"/>
            <w:r w:rsidR="006D27E4" w:rsidRPr="00A8315F">
              <w:rPr>
                <w:rFonts w:eastAsia="Calibri"/>
                <w:b/>
                <w:lang w:val="en-US" w:eastAsia="en-US"/>
              </w:rPr>
              <w:t xml:space="preserve">) </w:t>
            </w:r>
            <w:r w:rsidR="00434BD9" w:rsidRPr="00A8315F">
              <w:rPr>
                <w:rFonts w:eastAsia="Calibri"/>
                <w:b/>
                <w:lang w:val="en-US" w:eastAsia="en-US"/>
              </w:rPr>
              <w:t xml:space="preserve"> </w:t>
            </w:r>
            <w:proofErr w:type="gramEnd"/>
            <w:r w:rsidR="005A535B" w:rsidRPr="00A8315F">
              <w:rPr>
                <w:rFonts w:eastAsia="Calibri"/>
                <w:b/>
                <w:lang w:val="en-US" w:eastAsia="en-US"/>
              </w:rPr>
              <w:br/>
            </w:r>
            <w:r w:rsidR="005A535B">
              <w:rPr>
                <w:rFonts w:eastAsia="Calibri"/>
                <w:b/>
                <w:lang w:eastAsia="en-US"/>
              </w:rPr>
              <w:t>или</w:t>
            </w:r>
            <w:r w:rsidR="005A535B" w:rsidRPr="00A8315F">
              <w:rPr>
                <w:rFonts w:eastAsia="Calibri"/>
                <w:b/>
                <w:lang w:val="en-US" w:eastAsia="en-US"/>
              </w:rPr>
              <w:t xml:space="preserve"> </w:t>
            </w:r>
            <w:r w:rsidR="005A535B">
              <w:rPr>
                <w:rFonts w:eastAsia="Calibri"/>
                <w:b/>
                <w:lang w:eastAsia="en-US"/>
              </w:rPr>
              <w:t>эквивалент</w:t>
            </w:r>
            <w:r w:rsidR="005A535B" w:rsidRPr="00A8315F">
              <w:rPr>
                <w:rFonts w:eastAsia="Calibri"/>
                <w:b/>
                <w:lang w:val="en-US" w:eastAsia="en-US"/>
              </w:rPr>
              <w:t xml:space="preserve">* </w:t>
            </w:r>
            <w:r w:rsidR="001F600E" w:rsidRPr="00A8315F">
              <w:rPr>
                <w:rFonts w:eastAsia="Calibri"/>
                <w:b/>
                <w:lang w:val="en-US" w:eastAsia="en-US"/>
              </w:rPr>
              <w:t xml:space="preserve">– </w:t>
            </w:r>
            <w:r w:rsidRPr="00A8315F">
              <w:rPr>
                <w:rFonts w:eastAsia="Calibri"/>
                <w:b/>
                <w:lang w:val="en-US" w:eastAsia="en-US"/>
              </w:rPr>
              <w:t>5</w:t>
            </w:r>
            <w:r w:rsidR="001F600E" w:rsidRPr="00A8315F">
              <w:rPr>
                <w:rFonts w:eastAsia="Calibri"/>
                <w:b/>
                <w:lang w:val="en-US" w:eastAsia="en-US"/>
              </w:rPr>
              <w:t xml:space="preserve"> </w:t>
            </w:r>
            <w:proofErr w:type="spellStart"/>
            <w:r w:rsidR="001F600E">
              <w:rPr>
                <w:rFonts w:eastAsia="Calibri"/>
                <w:b/>
                <w:lang w:eastAsia="en-US"/>
              </w:rPr>
              <w:t>шт</w:t>
            </w:r>
            <w:proofErr w:type="spellEnd"/>
            <w:r w:rsidR="001F600E" w:rsidRPr="00A8315F">
              <w:rPr>
                <w:rFonts w:eastAsia="Calibri"/>
                <w:b/>
                <w:lang w:val="en-US" w:eastAsia="en-US"/>
              </w:rPr>
              <w:t>.</w:t>
            </w:r>
          </w:p>
          <w:p w14:paraId="38ECB033" w14:textId="7CAAFCB5" w:rsidR="001F600E" w:rsidRPr="00A8315F" w:rsidRDefault="001F600E" w:rsidP="005A4436">
            <w:pPr>
              <w:ind w:left="-108" w:right="-108"/>
              <w:rPr>
                <w:rFonts w:eastAsia="Calibri"/>
                <w:lang w:val="en-US" w:eastAsia="en-US"/>
              </w:rPr>
            </w:pPr>
          </w:p>
          <w:p w14:paraId="4F5D3271" w14:textId="77777777" w:rsidR="006D27E4" w:rsidRPr="00A8315F" w:rsidRDefault="006D27E4" w:rsidP="005A4436">
            <w:pPr>
              <w:ind w:left="-108" w:right="-108"/>
              <w:rPr>
                <w:rFonts w:eastAsia="Calibri"/>
                <w:lang w:val="en-US" w:eastAsia="en-US"/>
              </w:rPr>
            </w:pPr>
          </w:p>
          <w:p w14:paraId="7DEF89B9" w14:textId="77777777" w:rsidR="0094534B" w:rsidRPr="0094534B" w:rsidRDefault="0094534B" w:rsidP="0094534B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94534B">
              <w:rPr>
                <w:rFonts w:eastAsia="Calibri"/>
                <w:b/>
                <w:lang w:eastAsia="en-US"/>
              </w:rPr>
              <w:lastRenderedPageBreak/>
              <w:t>ОСНОВНЫЕ ХАРАКТЕРИСТИКИ:</w:t>
            </w:r>
          </w:p>
          <w:p w14:paraId="698387B3" w14:textId="77777777" w:rsidR="0094534B" w:rsidRPr="0094534B" w:rsidRDefault="0094534B" w:rsidP="0094534B">
            <w:pPr>
              <w:ind w:left="-108" w:right="-108"/>
              <w:rPr>
                <w:rFonts w:eastAsia="Calibri"/>
                <w:b/>
                <w:lang w:eastAsia="en-US"/>
              </w:rPr>
            </w:pPr>
          </w:p>
          <w:p w14:paraId="4448FED6" w14:textId="77777777" w:rsidR="0094534B" w:rsidRPr="0094534B" w:rsidRDefault="0094534B" w:rsidP="0094534B">
            <w:pPr>
              <w:ind w:left="-108" w:right="-108"/>
              <w:rPr>
                <w:rFonts w:eastAsia="Calibri"/>
                <w:b/>
                <w:lang w:eastAsia="en-US"/>
              </w:rPr>
            </w:pPr>
          </w:p>
          <w:p w14:paraId="3F65231F" w14:textId="100838F0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>Размер оперативной памяти (МБ)</w:t>
            </w:r>
            <w:r w:rsidR="00775519">
              <w:rPr>
                <w:rFonts w:eastAsia="Calibri"/>
                <w:lang w:eastAsia="en-US"/>
              </w:rPr>
              <w:t xml:space="preserve"> не менее</w:t>
            </w:r>
            <w:r w:rsidRPr="0094534B">
              <w:rPr>
                <w:rFonts w:eastAsia="Calibri"/>
                <w:lang w:eastAsia="en-US"/>
              </w:rPr>
              <w:t xml:space="preserve"> 16384  </w:t>
            </w:r>
          </w:p>
          <w:p w14:paraId="26012BC3" w14:textId="70F3BA2B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 xml:space="preserve">Размер жесткого диска (ГБ) </w:t>
            </w:r>
            <w:r w:rsidR="00775519">
              <w:rPr>
                <w:rFonts w:eastAsia="Calibri"/>
                <w:lang w:eastAsia="en-US"/>
              </w:rPr>
              <w:t>не менее</w:t>
            </w:r>
            <w:r w:rsidR="00775519" w:rsidRPr="0094534B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 xml:space="preserve">1000  </w:t>
            </w:r>
          </w:p>
          <w:p w14:paraId="15F8A6F8" w14:textId="1CFEA31A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>Частота процессора (</w:t>
            </w:r>
            <w:proofErr w:type="spellStart"/>
            <w:r w:rsidRPr="0094534B">
              <w:rPr>
                <w:rFonts w:eastAsia="Calibri"/>
                <w:lang w:eastAsia="en-US"/>
              </w:rPr>
              <w:t>Мгц</w:t>
            </w:r>
            <w:proofErr w:type="spellEnd"/>
            <w:r w:rsidRPr="0094534B">
              <w:rPr>
                <w:rFonts w:eastAsia="Calibri"/>
                <w:lang w:eastAsia="en-US"/>
              </w:rPr>
              <w:t xml:space="preserve">) </w:t>
            </w:r>
            <w:r w:rsidR="00775519">
              <w:rPr>
                <w:rFonts w:eastAsia="Calibri"/>
                <w:lang w:eastAsia="en-US"/>
              </w:rPr>
              <w:t>не менее</w:t>
            </w:r>
            <w:r w:rsidR="00775519" w:rsidRPr="0094534B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 xml:space="preserve">2400  </w:t>
            </w:r>
          </w:p>
          <w:p w14:paraId="7F2A245F" w14:textId="77777777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 xml:space="preserve">Тип процессора </w:t>
            </w:r>
            <w:proofErr w:type="spellStart"/>
            <w:r w:rsidRPr="0094534B">
              <w:rPr>
                <w:rFonts w:eastAsia="Calibri"/>
                <w:lang w:eastAsia="en-US"/>
              </w:rPr>
              <w:t>Xeon</w:t>
            </w:r>
            <w:proofErr w:type="spellEnd"/>
            <w:r w:rsidRPr="0094534B">
              <w:rPr>
                <w:rFonts w:eastAsia="Calibri"/>
                <w:lang w:eastAsia="en-US"/>
              </w:rPr>
              <w:t xml:space="preserve">  </w:t>
            </w:r>
          </w:p>
          <w:p w14:paraId="0EC25E21" w14:textId="77777777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 xml:space="preserve">  </w:t>
            </w:r>
          </w:p>
          <w:p w14:paraId="51A1D727" w14:textId="77777777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 xml:space="preserve">Оптический </w:t>
            </w:r>
            <w:proofErr w:type="gramStart"/>
            <w:r w:rsidRPr="0094534B">
              <w:rPr>
                <w:rFonts w:eastAsia="Calibri"/>
                <w:lang w:eastAsia="en-US"/>
              </w:rPr>
              <w:t>привод  DVD</w:t>
            </w:r>
            <w:proofErr w:type="gramEnd"/>
            <w:r w:rsidRPr="0094534B">
              <w:rPr>
                <w:rFonts w:eastAsia="Calibri"/>
                <w:lang w:eastAsia="en-US"/>
              </w:rPr>
              <w:t xml:space="preserve">-RW  </w:t>
            </w:r>
          </w:p>
          <w:p w14:paraId="48C7D1BA" w14:textId="77777777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 xml:space="preserve">Тип ПК Компьютер  </w:t>
            </w:r>
          </w:p>
          <w:p w14:paraId="34C5AF40" w14:textId="77777777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 xml:space="preserve">Тип оперативной </w:t>
            </w:r>
            <w:proofErr w:type="gramStart"/>
            <w:r w:rsidRPr="0094534B">
              <w:rPr>
                <w:rFonts w:eastAsia="Calibri"/>
                <w:lang w:eastAsia="en-US"/>
              </w:rPr>
              <w:t>памяти  DDR</w:t>
            </w:r>
            <w:proofErr w:type="gramEnd"/>
            <w:r w:rsidRPr="0094534B">
              <w:rPr>
                <w:rFonts w:eastAsia="Calibri"/>
                <w:lang w:eastAsia="en-US"/>
              </w:rPr>
              <w:t xml:space="preserve">4  </w:t>
            </w:r>
          </w:p>
          <w:p w14:paraId="1EE10C8F" w14:textId="77777777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 xml:space="preserve"> </w:t>
            </w:r>
          </w:p>
          <w:p w14:paraId="3AAB896A" w14:textId="77777777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</w:p>
          <w:p w14:paraId="61C37B93" w14:textId="77777777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</w:p>
          <w:p w14:paraId="2368AEF7" w14:textId="77777777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</w:p>
          <w:p w14:paraId="020CF72D" w14:textId="77777777" w:rsidR="0094534B" w:rsidRPr="00BB53DB" w:rsidRDefault="0094534B" w:rsidP="0094534B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BB53DB">
              <w:rPr>
                <w:rFonts w:eastAsia="Calibri"/>
                <w:b/>
                <w:lang w:eastAsia="en-US"/>
              </w:rPr>
              <w:t>ОПИСАНИЕ</w:t>
            </w:r>
          </w:p>
          <w:p w14:paraId="46732ABA" w14:textId="77777777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</w:p>
          <w:p w14:paraId="4B3AEFF3" w14:textId="77777777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 xml:space="preserve"> •Тип </w:t>
            </w:r>
            <w:proofErr w:type="spellStart"/>
            <w:proofErr w:type="gramStart"/>
            <w:r w:rsidRPr="0094534B">
              <w:rPr>
                <w:rFonts w:eastAsia="Calibri"/>
                <w:lang w:eastAsia="en-US"/>
              </w:rPr>
              <w:t>процессора:Intel</w:t>
            </w:r>
            <w:proofErr w:type="spellEnd"/>
            <w:proofErr w:type="gramEnd"/>
            <w:r w:rsidRPr="0094534B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94534B">
              <w:rPr>
                <w:rFonts w:eastAsia="Calibri"/>
                <w:lang w:eastAsia="en-US"/>
              </w:rPr>
              <w:t>Xeon</w:t>
            </w:r>
            <w:proofErr w:type="spellEnd"/>
            <w:r w:rsidRPr="0094534B">
              <w:rPr>
                <w:rFonts w:eastAsia="Calibri"/>
                <w:lang w:eastAsia="en-US"/>
              </w:rPr>
              <w:t xml:space="preserve"> E5-2620v3 - 2.4GHz </w:t>
            </w:r>
          </w:p>
          <w:p w14:paraId="2F14079C" w14:textId="46C45A21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>•Частота процессора:</w:t>
            </w:r>
            <w:r w:rsidR="00775519">
              <w:rPr>
                <w:rFonts w:eastAsia="Calibri"/>
                <w:lang w:eastAsia="en-US"/>
              </w:rPr>
              <w:t xml:space="preserve"> не менее</w:t>
            </w:r>
            <w:r w:rsidR="00775519" w:rsidRPr="0094534B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 xml:space="preserve">2400 </w:t>
            </w:r>
            <w:proofErr w:type="spellStart"/>
            <w:r w:rsidRPr="0094534B">
              <w:rPr>
                <w:rFonts w:eastAsia="Calibri"/>
                <w:lang w:eastAsia="en-US"/>
              </w:rPr>
              <w:t>MHz</w:t>
            </w:r>
            <w:proofErr w:type="spellEnd"/>
            <w:r w:rsidRPr="0094534B">
              <w:rPr>
                <w:rFonts w:eastAsia="Calibri"/>
                <w:lang w:eastAsia="en-US"/>
              </w:rPr>
              <w:t xml:space="preserve"> </w:t>
            </w:r>
          </w:p>
          <w:p w14:paraId="2E74A658" w14:textId="77777777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>•</w:t>
            </w:r>
            <w:proofErr w:type="spellStart"/>
            <w:proofErr w:type="gramStart"/>
            <w:r w:rsidRPr="0094534B">
              <w:rPr>
                <w:rFonts w:eastAsia="Calibri"/>
                <w:lang w:eastAsia="en-US"/>
              </w:rPr>
              <w:t>Чипсет:Intel</w:t>
            </w:r>
            <w:proofErr w:type="spellEnd"/>
            <w:proofErr w:type="gramEnd"/>
            <w:r w:rsidRPr="0094534B">
              <w:rPr>
                <w:rFonts w:eastAsia="Calibri"/>
                <w:lang w:eastAsia="en-US"/>
              </w:rPr>
              <w:t xml:space="preserve"> C612 </w:t>
            </w:r>
          </w:p>
          <w:p w14:paraId="4C1E3A10" w14:textId="0FECA515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 xml:space="preserve">•Объем оперативной памяти, </w:t>
            </w:r>
            <w:proofErr w:type="spellStart"/>
            <w:r w:rsidRPr="0094534B">
              <w:rPr>
                <w:rFonts w:eastAsia="Calibri"/>
                <w:lang w:eastAsia="en-US"/>
              </w:rPr>
              <w:t>Gb</w:t>
            </w:r>
            <w:proofErr w:type="spellEnd"/>
            <w:r w:rsidRPr="0094534B">
              <w:rPr>
                <w:rFonts w:eastAsia="Calibri"/>
                <w:lang w:eastAsia="en-US"/>
              </w:rPr>
              <w:t>:</w:t>
            </w:r>
            <w:r w:rsidR="00775519">
              <w:rPr>
                <w:rFonts w:eastAsia="Calibri"/>
                <w:lang w:eastAsia="en-US"/>
              </w:rPr>
              <w:t xml:space="preserve"> не менее</w:t>
            </w:r>
            <w:r w:rsidR="00775519" w:rsidRPr="0094534B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 xml:space="preserve">16 </w:t>
            </w:r>
            <w:proofErr w:type="spellStart"/>
            <w:r w:rsidRPr="0094534B">
              <w:rPr>
                <w:rFonts w:eastAsia="Calibri"/>
                <w:lang w:eastAsia="en-US"/>
              </w:rPr>
              <w:t>Gb</w:t>
            </w:r>
            <w:proofErr w:type="spellEnd"/>
            <w:r w:rsidRPr="0094534B">
              <w:rPr>
                <w:rFonts w:eastAsia="Calibri"/>
                <w:lang w:eastAsia="en-US"/>
              </w:rPr>
              <w:t xml:space="preserve"> </w:t>
            </w:r>
          </w:p>
          <w:p w14:paraId="3EA64537" w14:textId="1D732ACA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 xml:space="preserve">•Тип </w:t>
            </w:r>
            <w:proofErr w:type="gramStart"/>
            <w:r w:rsidRPr="0094534B">
              <w:rPr>
                <w:rFonts w:eastAsia="Calibri"/>
                <w:lang w:eastAsia="en-US"/>
              </w:rPr>
              <w:t>памяти:DDR</w:t>
            </w:r>
            <w:proofErr w:type="gramEnd"/>
            <w:r w:rsidRPr="0094534B">
              <w:rPr>
                <w:rFonts w:eastAsia="Calibri"/>
                <w:lang w:eastAsia="en-US"/>
              </w:rPr>
              <w:t>4 Слоты для оперативной памяти:</w:t>
            </w:r>
            <w:r w:rsidR="00775519">
              <w:rPr>
                <w:rFonts w:eastAsia="Calibri"/>
                <w:lang w:eastAsia="en-US"/>
              </w:rPr>
              <w:t xml:space="preserve"> не менее</w:t>
            </w:r>
            <w:r w:rsidR="00775519" w:rsidRPr="0094534B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 xml:space="preserve">8 </w:t>
            </w:r>
          </w:p>
          <w:p w14:paraId="0BBA1AD0" w14:textId="5AA26692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>•Максимальный объем оперативной памяти:</w:t>
            </w:r>
            <w:r w:rsidR="00775519">
              <w:rPr>
                <w:rFonts w:eastAsia="Calibri"/>
                <w:lang w:eastAsia="en-US"/>
              </w:rPr>
              <w:t xml:space="preserve"> не менее</w:t>
            </w:r>
            <w:r w:rsidR="00775519" w:rsidRPr="0094534B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 xml:space="preserve">512 (RDIMM DDR4-2133 EEC; До 32 Гб Память LRDIMM DDR4-2133 EEC) </w:t>
            </w:r>
          </w:p>
          <w:p w14:paraId="7DA34A24" w14:textId="77777777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 xml:space="preserve">•Система хранения информации </w:t>
            </w:r>
          </w:p>
          <w:p w14:paraId="7C604A33" w14:textId="46E7B508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>•Размер жесткого диска:</w:t>
            </w:r>
            <w:r w:rsidR="00775519">
              <w:rPr>
                <w:rFonts w:eastAsia="Calibri"/>
                <w:lang w:eastAsia="en-US"/>
              </w:rPr>
              <w:t xml:space="preserve"> не менее</w:t>
            </w:r>
            <w:r w:rsidR="00775519" w:rsidRPr="0094534B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 xml:space="preserve">1000 </w:t>
            </w:r>
            <w:proofErr w:type="spellStart"/>
            <w:r w:rsidRPr="0094534B">
              <w:rPr>
                <w:rFonts w:eastAsia="Calibri"/>
                <w:lang w:eastAsia="en-US"/>
              </w:rPr>
              <w:t>Gb</w:t>
            </w:r>
            <w:proofErr w:type="spellEnd"/>
            <w:r w:rsidRPr="0094534B">
              <w:rPr>
                <w:rFonts w:eastAsia="Calibri"/>
                <w:lang w:eastAsia="en-US"/>
              </w:rPr>
              <w:t xml:space="preserve"> </w:t>
            </w:r>
          </w:p>
          <w:p w14:paraId="150B81F0" w14:textId="4C942A51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>•Скорость вращения жесткого диска:</w:t>
            </w:r>
            <w:r w:rsidR="00775519">
              <w:rPr>
                <w:rFonts w:eastAsia="Calibri"/>
                <w:lang w:eastAsia="en-US"/>
              </w:rPr>
              <w:t xml:space="preserve"> не менее</w:t>
            </w:r>
            <w:r w:rsidR="00775519" w:rsidRPr="0094534B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 xml:space="preserve">7200 </w:t>
            </w:r>
            <w:proofErr w:type="spellStart"/>
            <w:r w:rsidRPr="0094534B">
              <w:rPr>
                <w:rFonts w:eastAsia="Calibri"/>
                <w:lang w:eastAsia="en-US"/>
              </w:rPr>
              <w:t>Rpm</w:t>
            </w:r>
            <w:proofErr w:type="spellEnd"/>
            <w:r w:rsidRPr="0094534B">
              <w:rPr>
                <w:rFonts w:eastAsia="Calibri"/>
                <w:lang w:eastAsia="en-US"/>
              </w:rPr>
              <w:t xml:space="preserve"> </w:t>
            </w:r>
          </w:p>
          <w:p w14:paraId="75848DF4" w14:textId="77777777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 xml:space="preserve">•Контроллер жестких </w:t>
            </w:r>
            <w:proofErr w:type="spellStart"/>
            <w:proofErr w:type="gramStart"/>
            <w:r w:rsidRPr="0094534B">
              <w:rPr>
                <w:rFonts w:eastAsia="Calibri"/>
                <w:lang w:eastAsia="en-US"/>
              </w:rPr>
              <w:t>дисков:SATA</w:t>
            </w:r>
            <w:proofErr w:type="spellEnd"/>
            <w:proofErr w:type="gramEnd"/>
            <w:r w:rsidRPr="0094534B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94534B">
              <w:rPr>
                <w:rFonts w:eastAsia="Calibri"/>
                <w:lang w:eastAsia="en-US"/>
              </w:rPr>
              <w:t>Кардридер</w:t>
            </w:r>
            <w:proofErr w:type="spellEnd"/>
            <w:r w:rsidRPr="0094534B">
              <w:rPr>
                <w:rFonts w:eastAsia="Calibri"/>
                <w:lang w:eastAsia="en-US"/>
              </w:rPr>
              <w:t xml:space="preserve"> </w:t>
            </w:r>
          </w:p>
          <w:p w14:paraId="7946CB90" w14:textId="77777777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 xml:space="preserve">•Тип </w:t>
            </w:r>
            <w:proofErr w:type="spellStart"/>
            <w:proofErr w:type="gramStart"/>
            <w:r w:rsidRPr="0094534B">
              <w:rPr>
                <w:rFonts w:eastAsia="Calibri"/>
                <w:lang w:eastAsia="en-US"/>
              </w:rPr>
              <w:t>корпуса:Mini</w:t>
            </w:r>
            <w:proofErr w:type="spellEnd"/>
            <w:proofErr w:type="gramEnd"/>
            <w:r w:rsidRPr="0094534B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94534B">
              <w:rPr>
                <w:rFonts w:eastAsia="Calibri"/>
                <w:lang w:eastAsia="en-US"/>
              </w:rPr>
              <w:t>Tower</w:t>
            </w:r>
            <w:proofErr w:type="spellEnd"/>
            <w:r w:rsidRPr="0094534B">
              <w:rPr>
                <w:rFonts w:eastAsia="Calibri"/>
                <w:lang w:eastAsia="en-US"/>
              </w:rPr>
              <w:t xml:space="preserve"> </w:t>
            </w:r>
          </w:p>
          <w:p w14:paraId="2BFC5251" w14:textId="77777777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>•</w:t>
            </w:r>
            <w:proofErr w:type="spellStart"/>
            <w:r w:rsidRPr="0094534B">
              <w:rPr>
                <w:rFonts w:eastAsia="Calibri"/>
                <w:lang w:eastAsia="en-US"/>
              </w:rPr>
              <w:t>Cетевая</w:t>
            </w:r>
            <w:proofErr w:type="spellEnd"/>
            <w:r w:rsidRPr="0094534B">
              <w:rPr>
                <w:rFonts w:eastAsia="Calibri"/>
                <w:lang w:eastAsia="en-US"/>
              </w:rPr>
              <w:t xml:space="preserve"> </w:t>
            </w:r>
            <w:proofErr w:type="spellStart"/>
            <w:proofErr w:type="gramStart"/>
            <w:r w:rsidRPr="0094534B">
              <w:rPr>
                <w:rFonts w:eastAsia="Calibri"/>
                <w:lang w:eastAsia="en-US"/>
              </w:rPr>
              <w:t>карта:Встроенная</w:t>
            </w:r>
            <w:proofErr w:type="spellEnd"/>
            <w:proofErr w:type="gramEnd"/>
            <w:r w:rsidRPr="0094534B">
              <w:rPr>
                <w:rFonts w:eastAsia="Calibri"/>
                <w:lang w:eastAsia="en-US"/>
              </w:rPr>
              <w:t xml:space="preserve"> плата </w:t>
            </w:r>
            <w:proofErr w:type="spellStart"/>
            <w:r w:rsidRPr="0094534B">
              <w:rPr>
                <w:rFonts w:eastAsia="Calibri"/>
                <w:lang w:eastAsia="en-US"/>
              </w:rPr>
              <w:t>Intel</w:t>
            </w:r>
            <w:proofErr w:type="spellEnd"/>
            <w:r w:rsidRPr="0094534B">
              <w:rPr>
                <w:rFonts w:eastAsia="Calibri"/>
                <w:lang w:eastAsia="en-US"/>
              </w:rPr>
              <w:t xml:space="preserve"> 82579 LAN </w:t>
            </w:r>
          </w:p>
          <w:p w14:paraId="09EEC2C6" w14:textId="22D463E5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>•Слоты расширения:</w:t>
            </w:r>
            <w:r w:rsidR="00775519">
              <w:rPr>
                <w:rFonts w:eastAsia="Calibri"/>
                <w:lang w:eastAsia="en-US"/>
              </w:rPr>
              <w:t xml:space="preserve"> не менее</w:t>
            </w:r>
            <w:r w:rsidR="00775519" w:rsidRPr="0094534B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 xml:space="preserve">2x </w:t>
            </w:r>
            <w:proofErr w:type="spellStart"/>
            <w:r w:rsidRPr="0094534B">
              <w:rPr>
                <w:rFonts w:eastAsia="Calibri"/>
                <w:lang w:eastAsia="en-US"/>
              </w:rPr>
              <w:t>PCIe</w:t>
            </w:r>
            <w:proofErr w:type="spellEnd"/>
            <w:r w:rsidRPr="0094534B">
              <w:rPr>
                <w:rFonts w:eastAsia="Calibri"/>
                <w:lang w:eastAsia="en-US"/>
              </w:rPr>
              <w:t xml:space="preserve"> 3.0 x16, </w:t>
            </w:r>
            <w:r w:rsidR="00775519">
              <w:rPr>
                <w:rFonts w:eastAsia="Calibri"/>
                <w:lang w:eastAsia="en-US"/>
              </w:rPr>
              <w:t>не менее</w:t>
            </w:r>
            <w:r w:rsidR="00775519" w:rsidRPr="0094534B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 xml:space="preserve">1x </w:t>
            </w:r>
            <w:proofErr w:type="spellStart"/>
            <w:r w:rsidRPr="0094534B">
              <w:rPr>
                <w:rFonts w:eastAsia="Calibri"/>
                <w:lang w:eastAsia="en-US"/>
              </w:rPr>
              <w:t>PCIe</w:t>
            </w:r>
            <w:proofErr w:type="spellEnd"/>
            <w:r w:rsidRPr="0094534B">
              <w:rPr>
                <w:rFonts w:eastAsia="Calibri"/>
                <w:lang w:eastAsia="en-US"/>
              </w:rPr>
              <w:t xml:space="preserve"> 3.0 x16 (для конфигураций с двумя процессорами), </w:t>
            </w:r>
            <w:r w:rsidR="00775519">
              <w:rPr>
                <w:rFonts w:eastAsia="Calibri"/>
                <w:lang w:eastAsia="en-US"/>
              </w:rPr>
              <w:t>не менее</w:t>
            </w:r>
            <w:r w:rsidR="00775519" w:rsidRPr="0094534B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 xml:space="preserve">1x </w:t>
            </w:r>
            <w:proofErr w:type="spellStart"/>
            <w:r w:rsidRPr="0094534B">
              <w:rPr>
                <w:rFonts w:eastAsia="Calibri"/>
                <w:lang w:eastAsia="en-US"/>
              </w:rPr>
              <w:t>PCIe</w:t>
            </w:r>
            <w:proofErr w:type="spellEnd"/>
            <w:r w:rsidRPr="0094534B">
              <w:rPr>
                <w:rFonts w:eastAsia="Calibri"/>
                <w:lang w:eastAsia="en-US"/>
              </w:rPr>
              <w:t xml:space="preserve"> 2.0 x4 (для конфигураций с одним процессором) ИЛИ </w:t>
            </w:r>
            <w:proofErr w:type="spellStart"/>
            <w:r w:rsidRPr="0094534B">
              <w:rPr>
                <w:rFonts w:eastAsia="Calibri"/>
                <w:lang w:eastAsia="en-US"/>
              </w:rPr>
              <w:t>PCIe</w:t>
            </w:r>
            <w:proofErr w:type="spellEnd"/>
            <w:r w:rsidRPr="0094534B">
              <w:rPr>
                <w:rFonts w:eastAsia="Calibri"/>
                <w:lang w:eastAsia="en-US"/>
              </w:rPr>
              <w:t xml:space="preserve"> 3.0 x8 (для конфигураций с двумя процессорами), </w:t>
            </w:r>
            <w:r w:rsidR="00775519">
              <w:rPr>
                <w:rFonts w:eastAsia="Calibri"/>
                <w:lang w:eastAsia="en-US"/>
              </w:rPr>
              <w:t>не менее</w:t>
            </w:r>
            <w:r w:rsidR="00775519" w:rsidRPr="0094534B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 xml:space="preserve">1x </w:t>
            </w:r>
            <w:proofErr w:type="spellStart"/>
            <w:r w:rsidRPr="0094534B">
              <w:rPr>
                <w:rFonts w:eastAsia="Calibri"/>
                <w:lang w:eastAsia="en-US"/>
              </w:rPr>
              <w:t>PCIe</w:t>
            </w:r>
            <w:proofErr w:type="spellEnd"/>
            <w:r w:rsidRPr="0094534B">
              <w:rPr>
                <w:rFonts w:eastAsia="Calibri"/>
                <w:lang w:eastAsia="en-US"/>
              </w:rPr>
              <w:t xml:space="preserve"> 3.0 x8, </w:t>
            </w:r>
            <w:r w:rsidR="00775519">
              <w:rPr>
                <w:rFonts w:eastAsia="Calibri"/>
                <w:lang w:eastAsia="en-US"/>
              </w:rPr>
              <w:t>не менее</w:t>
            </w:r>
            <w:r w:rsidR="00775519" w:rsidRPr="0094534B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 xml:space="preserve">1x </w:t>
            </w:r>
            <w:proofErr w:type="spellStart"/>
            <w:r w:rsidRPr="0094534B">
              <w:rPr>
                <w:rFonts w:eastAsia="Calibri"/>
                <w:lang w:eastAsia="en-US"/>
              </w:rPr>
              <w:t>PCIe</w:t>
            </w:r>
            <w:proofErr w:type="spellEnd"/>
            <w:r w:rsidRPr="0094534B">
              <w:rPr>
                <w:rFonts w:eastAsia="Calibri"/>
                <w:lang w:eastAsia="en-US"/>
              </w:rPr>
              <w:t xml:space="preserve"> 3.0 x4, </w:t>
            </w:r>
            <w:r w:rsidR="00775519">
              <w:rPr>
                <w:rFonts w:eastAsia="Calibri"/>
                <w:lang w:eastAsia="en-US"/>
              </w:rPr>
              <w:t>не менее</w:t>
            </w:r>
            <w:r w:rsidR="00775519" w:rsidRPr="0094534B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 xml:space="preserve">1x </w:t>
            </w:r>
            <w:proofErr w:type="spellStart"/>
            <w:r w:rsidRPr="0094534B">
              <w:rPr>
                <w:rFonts w:eastAsia="Calibri"/>
                <w:lang w:eastAsia="en-US"/>
              </w:rPr>
              <w:t>PCIe</w:t>
            </w:r>
            <w:proofErr w:type="spellEnd"/>
            <w:r w:rsidRPr="0094534B">
              <w:rPr>
                <w:rFonts w:eastAsia="Calibri"/>
                <w:lang w:eastAsia="en-US"/>
              </w:rPr>
              <w:t xml:space="preserve"> 2.0 x1 </w:t>
            </w:r>
          </w:p>
          <w:p w14:paraId="27B2D523" w14:textId="6DF1549C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>•Порты ввода-вывода:</w:t>
            </w:r>
            <w:r w:rsidR="00775519">
              <w:rPr>
                <w:rFonts w:eastAsia="Calibri"/>
                <w:lang w:eastAsia="en-US"/>
              </w:rPr>
              <w:t xml:space="preserve"> не менее</w:t>
            </w:r>
            <w:r w:rsidR="00775519" w:rsidRPr="0094534B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 xml:space="preserve">1x для наушников, </w:t>
            </w:r>
            <w:r w:rsidR="00775519">
              <w:rPr>
                <w:rFonts w:eastAsia="Calibri"/>
                <w:lang w:eastAsia="en-US"/>
              </w:rPr>
              <w:t>не менее</w:t>
            </w:r>
            <w:r w:rsidR="00775519" w:rsidRPr="0094534B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 xml:space="preserve">4x USB 3.0, </w:t>
            </w:r>
            <w:r w:rsidR="00775519">
              <w:rPr>
                <w:rFonts w:eastAsia="Calibri"/>
                <w:lang w:eastAsia="en-US"/>
              </w:rPr>
              <w:t>не менее</w:t>
            </w:r>
            <w:r w:rsidR="00775519" w:rsidRPr="0094534B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 xml:space="preserve">2x для микрофона, </w:t>
            </w:r>
            <w:r w:rsidR="00775519">
              <w:rPr>
                <w:rFonts w:eastAsia="Calibri"/>
                <w:lang w:eastAsia="en-US"/>
              </w:rPr>
              <w:t>не менее</w:t>
            </w:r>
            <w:r w:rsidR="00775519" w:rsidRPr="0094534B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 xml:space="preserve">5x USB 2.0, </w:t>
            </w:r>
            <w:r w:rsidR="00775519">
              <w:rPr>
                <w:rFonts w:eastAsia="Calibri"/>
                <w:lang w:eastAsia="en-US"/>
              </w:rPr>
              <w:t>не менее</w:t>
            </w:r>
            <w:r w:rsidR="00775519" w:rsidRPr="0094534B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 xml:space="preserve">2x IEEE 1394a, </w:t>
            </w:r>
            <w:r w:rsidR="00775519">
              <w:rPr>
                <w:rFonts w:eastAsia="Calibri"/>
                <w:lang w:eastAsia="en-US"/>
              </w:rPr>
              <w:t>не менее</w:t>
            </w:r>
            <w:r w:rsidR="00775519" w:rsidRPr="0094534B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 xml:space="preserve">1x линейный аудиовход, </w:t>
            </w:r>
            <w:r w:rsidR="00775519">
              <w:rPr>
                <w:rFonts w:eastAsia="Calibri"/>
                <w:lang w:eastAsia="en-US"/>
              </w:rPr>
              <w:t>не менее</w:t>
            </w:r>
            <w:r w:rsidR="00775519" w:rsidRPr="0094534B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 xml:space="preserve">1x линейный аудиовыход </w:t>
            </w:r>
            <w:r w:rsidR="00775519">
              <w:rPr>
                <w:rFonts w:eastAsia="Calibri"/>
                <w:lang w:eastAsia="en-US"/>
              </w:rPr>
              <w:t>не менее</w:t>
            </w:r>
            <w:r w:rsidR="00775519" w:rsidRPr="0094534B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 xml:space="preserve">1x RJ-45, </w:t>
            </w:r>
            <w:r w:rsidR="00775519">
              <w:rPr>
                <w:rFonts w:eastAsia="Calibri"/>
                <w:lang w:eastAsia="en-US"/>
              </w:rPr>
              <w:t>не менее</w:t>
            </w:r>
            <w:r w:rsidR="00775519" w:rsidRPr="0094534B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 xml:space="preserve">1x устройство считывания карт памяти «14 в 1», </w:t>
            </w:r>
            <w:r w:rsidR="00775519">
              <w:rPr>
                <w:rFonts w:eastAsia="Calibri"/>
                <w:lang w:eastAsia="en-US"/>
              </w:rPr>
              <w:t>не менее</w:t>
            </w:r>
            <w:r w:rsidR="00775519" w:rsidRPr="0094534B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 xml:space="preserve">2x PS/2 </w:t>
            </w:r>
          </w:p>
          <w:p w14:paraId="12A763D4" w14:textId="03D71D26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>•Блок питания:</w:t>
            </w:r>
            <w:r w:rsidR="00775519">
              <w:rPr>
                <w:rFonts w:eastAsia="Calibri"/>
                <w:lang w:eastAsia="en-US"/>
              </w:rPr>
              <w:t xml:space="preserve"> не менее</w:t>
            </w:r>
            <w:r w:rsidR="00775519" w:rsidRPr="0094534B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 xml:space="preserve">1125 </w:t>
            </w:r>
            <w:proofErr w:type="spellStart"/>
            <w:r w:rsidRPr="0094534B">
              <w:rPr>
                <w:rFonts w:eastAsia="Calibri"/>
                <w:lang w:eastAsia="en-US"/>
              </w:rPr>
              <w:t>Watt</w:t>
            </w:r>
            <w:proofErr w:type="spellEnd"/>
            <w:r w:rsidRPr="0094534B">
              <w:rPr>
                <w:rFonts w:eastAsia="Calibri"/>
                <w:lang w:eastAsia="en-US"/>
              </w:rPr>
              <w:t xml:space="preserve"> </w:t>
            </w:r>
          </w:p>
          <w:p w14:paraId="3AAD73C3" w14:textId="77777777" w:rsidR="0094534B" w:rsidRPr="00A8315F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A8315F">
              <w:rPr>
                <w:rFonts w:eastAsia="Calibri"/>
                <w:lang w:eastAsia="en-US"/>
              </w:rPr>
              <w:t>•</w:t>
            </w:r>
            <w:r w:rsidRPr="0094534B">
              <w:rPr>
                <w:rFonts w:eastAsia="Calibri"/>
                <w:lang w:eastAsia="en-US"/>
              </w:rPr>
              <w:t>Оптический</w:t>
            </w:r>
            <w:r w:rsidRPr="00A8315F">
              <w:rPr>
                <w:rFonts w:eastAsia="Calibri"/>
                <w:lang w:eastAsia="en-US"/>
              </w:rPr>
              <w:t xml:space="preserve"> </w:t>
            </w:r>
            <w:r w:rsidRPr="0094534B">
              <w:rPr>
                <w:rFonts w:eastAsia="Calibri"/>
                <w:lang w:eastAsia="en-US"/>
              </w:rPr>
              <w:t>привод</w:t>
            </w:r>
            <w:r w:rsidRPr="00A8315F">
              <w:rPr>
                <w:rFonts w:eastAsia="Calibri"/>
                <w:lang w:eastAsia="en-US"/>
              </w:rPr>
              <w:t xml:space="preserve">: </w:t>
            </w:r>
            <w:r w:rsidRPr="006D27E4">
              <w:rPr>
                <w:rFonts w:eastAsia="Calibri"/>
                <w:lang w:val="en-US" w:eastAsia="en-US"/>
              </w:rPr>
              <w:t>DVD</w:t>
            </w:r>
            <w:r w:rsidRPr="00A8315F">
              <w:rPr>
                <w:rFonts w:eastAsia="Calibri"/>
                <w:lang w:eastAsia="en-US"/>
              </w:rPr>
              <w:t xml:space="preserve"> </w:t>
            </w:r>
            <w:r w:rsidRPr="006D27E4">
              <w:rPr>
                <w:rFonts w:eastAsia="Calibri"/>
                <w:lang w:val="en-US" w:eastAsia="en-US"/>
              </w:rPr>
              <w:t>Slim</w:t>
            </w:r>
            <w:r w:rsidRPr="00A8315F">
              <w:rPr>
                <w:rFonts w:eastAsia="Calibri"/>
                <w:lang w:eastAsia="en-US"/>
              </w:rPr>
              <w:t xml:space="preserve"> </w:t>
            </w:r>
            <w:r w:rsidRPr="006D27E4">
              <w:rPr>
                <w:rFonts w:eastAsia="Calibri"/>
                <w:lang w:val="en-US" w:eastAsia="en-US"/>
              </w:rPr>
              <w:t>SATA</w:t>
            </w:r>
            <w:r w:rsidRPr="00A8315F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6D27E4">
              <w:rPr>
                <w:rFonts w:eastAsia="Calibri"/>
                <w:lang w:val="en-US" w:eastAsia="en-US"/>
              </w:rPr>
              <w:t>SuperMulti</w:t>
            </w:r>
            <w:proofErr w:type="spellEnd"/>
            <w:r w:rsidRPr="00A8315F">
              <w:rPr>
                <w:rFonts w:eastAsia="Calibri"/>
                <w:lang w:eastAsia="en-US"/>
              </w:rPr>
              <w:t xml:space="preserve"> </w:t>
            </w:r>
            <w:r w:rsidRPr="006D27E4">
              <w:rPr>
                <w:rFonts w:eastAsia="Calibri"/>
                <w:lang w:val="en-US" w:eastAsia="en-US"/>
              </w:rPr>
              <w:t>USB</w:t>
            </w:r>
            <w:r w:rsidRPr="00A8315F">
              <w:rPr>
                <w:rFonts w:eastAsia="Calibri"/>
                <w:lang w:eastAsia="en-US"/>
              </w:rPr>
              <w:t xml:space="preserve">:9 </w:t>
            </w:r>
          </w:p>
          <w:p w14:paraId="2B3EDF13" w14:textId="77777777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 xml:space="preserve">•Операционная система: </w:t>
            </w:r>
            <w:proofErr w:type="spellStart"/>
            <w:r w:rsidRPr="0094534B">
              <w:rPr>
                <w:rFonts w:eastAsia="Calibri"/>
                <w:lang w:eastAsia="en-US"/>
              </w:rPr>
              <w:t>Windows</w:t>
            </w:r>
            <w:proofErr w:type="spellEnd"/>
            <w:r w:rsidRPr="0094534B">
              <w:rPr>
                <w:rFonts w:eastAsia="Calibri"/>
                <w:lang w:eastAsia="en-US"/>
              </w:rPr>
              <w:t xml:space="preserve"> 8.1 </w:t>
            </w:r>
            <w:proofErr w:type="spellStart"/>
            <w:r w:rsidRPr="0094534B">
              <w:rPr>
                <w:rFonts w:eastAsia="Calibri"/>
                <w:lang w:eastAsia="en-US"/>
              </w:rPr>
              <w:t>Professional</w:t>
            </w:r>
            <w:proofErr w:type="spellEnd"/>
            <w:r w:rsidRPr="0094534B">
              <w:rPr>
                <w:rFonts w:eastAsia="Calibri"/>
                <w:lang w:eastAsia="en-US"/>
              </w:rPr>
              <w:t xml:space="preserve"> </w:t>
            </w:r>
          </w:p>
          <w:p w14:paraId="2600B093" w14:textId="77777777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</w:p>
          <w:p w14:paraId="0382B49F" w14:textId="77777777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 xml:space="preserve">  </w:t>
            </w:r>
          </w:p>
          <w:p w14:paraId="4857FA99" w14:textId="77777777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</w:p>
          <w:p w14:paraId="72359A51" w14:textId="77777777" w:rsidR="0094534B" w:rsidRPr="00BB53DB" w:rsidRDefault="0094534B" w:rsidP="0094534B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BB53DB">
              <w:rPr>
                <w:rFonts w:eastAsia="Calibri"/>
                <w:b/>
                <w:lang w:eastAsia="en-US"/>
              </w:rPr>
              <w:t xml:space="preserve">В КОМПЛЕКТЕ: </w:t>
            </w:r>
          </w:p>
          <w:p w14:paraId="0D6E145C" w14:textId="77777777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 xml:space="preserve">•Мышь </w:t>
            </w:r>
          </w:p>
          <w:p w14:paraId="530FB582" w14:textId="77777777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 xml:space="preserve">•Клавиатура </w:t>
            </w:r>
          </w:p>
          <w:p w14:paraId="1CB31CE3" w14:textId="77777777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</w:p>
          <w:p w14:paraId="1E67F015" w14:textId="77777777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</w:p>
          <w:p w14:paraId="14721146" w14:textId="77777777" w:rsidR="0094534B" w:rsidRPr="00BB53DB" w:rsidRDefault="0094534B" w:rsidP="0094534B">
            <w:pPr>
              <w:ind w:left="-108" w:right="-108"/>
              <w:rPr>
                <w:rFonts w:eastAsia="Calibri"/>
                <w:b/>
                <w:lang w:eastAsia="en-US"/>
              </w:rPr>
            </w:pPr>
            <w:r w:rsidRPr="00BB53DB">
              <w:rPr>
                <w:rFonts w:eastAsia="Calibri"/>
                <w:b/>
                <w:lang w:eastAsia="en-US"/>
              </w:rPr>
              <w:t xml:space="preserve">РАЗМЕРЫ: </w:t>
            </w:r>
          </w:p>
          <w:p w14:paraId="770D7462" w14:textId="47CC24D0" w:rsidR="0094534B" w:rsidRPr="0094534B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 xml:space="preserve">•Габариты: </w:t>
            </w:r>
            <w:r w:rsidR="00B04371">
              <w:rPr>
                <w:rFonts w:eastAsia="Calibri"/>
                <w:lang w:eastAsia="en-US"/>
              </w:rPr>
              <w:t xml:space="preserve">не более </w:t>
            </w:r>
            <w:r w:rsidRPr="0094534B">
              <w:rPr>
                <w:rFonts w:eastAsia="Calibri"/>
                <w:lang w:eastAsia="en-US"/>
              </w:rPr>
              <w:t xml:space="preserve">203 мм х </w:t>
            </w:r>
            <w:r w:rsidR="00B04371">
              <w:rPr>
                <w:rFonts w:eastAsia="Calibri"/>
                <w:lang w:eastAsia="en-US"/>
              </w:rPr>
              <w:t xml:space="preserve">не более </w:t>
            </w:r>
            <w:r w:rsidRPr="0094534B">
              <w:rPr>
                <w:rFonts w:eastAsia="Calibri"/>
                <w:lang w:eastAsia="en-US"/>
              </w:rPr>
              <w:t xml:space="preserve">525 мм х </w:t>
            </w:r>
            <w:r w:rsidR="00B04371">
              <w:rPr>
                <w:rFonts w:eastAsia="Calibri"/>
                <w:lang w:eastAsia="en-US"/>
              </w:rPr>
              <w:t xml:space="preserve">не более </w:t>
            </w:r>
            <w:r w:rsidRPr="0094534B">
              <w:rPr>
                <w:rFonts w:eastAsia="Calibri"/>
                <w:lang w:eastAsia="en-US"/>
              </w:rPr>
              <w:t xml:space="preserve">444 мм </w:t>
            </w:r>
          </w:p>
          <w:p w14:paraId="5C758A43" w14:textId="77777777" w:rsidR="001F600E" w:rsidRDefault="0094534B" w:rsidP="0094534B">
            <w:pPr>
              <w:ind w:left="-108" w:right="-108"/>
              <w:rPr>
                <w:rFonts w:eastAsia="Calibri"/>
                <w:lang w:eastAsia="en-US"/>
              </w:rPr>
            </w:pPr>
            <w:r w:rsidRPr="0094534B">
              <w:rPr>
                <w:rFonts w:eastAsia="Calibri"/>
                <w:lang w:eastAsia="en-US"/>
              </w:rPr>
              <w:t xml:space="preserve">•Вес: </w:t>
            </w:r>
            <w:r w:rsidR="00B04371">
              <w:rPr>
                <w:rFonts w:eastAsia="Calibri"/>
                <w:lang w:eastAsia="en-US"/>
              </w:rPr>
              <w:t xml:space="preserve">не более </w:t>
            </w:r>
            <w:r w:rsidRPr="0094534B">
              <w:rPr>
                <w:rFonts w:eastAsia="Calibri"/>
                <w:lang w:eastAsia="en-US"/>
              </w:rPr>
              <w:t>21,1 Кг</w:t>
            </w:r>
          </w:p>
          <w:p w14:paraId="3E5A2925" w14:textId="2ED98FB5" w:rsidR="006D27E4" w:rsidRPr="006D27E4" w:rsidRDefault="006D27E4" w:rsidP="006D27E4">
            <w:pPr>
              <w:rPr>
                <w:rFonts w:eastAsia="Calibri"/>
                <w:b/>
                <w:lang w:eastAsia="en-US"/>
              </w:rPr>
            </w:pPr>
            <w:r w:rsidRPr="006D27E4">
              <w:rPr>
                <w:rFonts w:eastAsia="Calibri"/>
                <w:b/>
                <w:lang w:eastAsia="en-US"/>
              </w:rPr>
              <w:lastRenderedPageBreak/>
              <w:t xml:space="preserve">Видеокарта  </w:t>
            </w:r>
          </w:p>
          <w:p w14:paraId="23E94F27" w14:textId="77777777" w:rsidR="006D27E4" w:rsidRPr="006D27E4" w:rsidRDefault="006D27E4" w:rsidP="006D27E4">
            <w:pPr>
              <w:suppressAutoHyphens/>
              <w:rPr>
                <w:rFonts w:eastAsia="Calibri"/>
                <w:b/>
                <w:lang w:eastAsia="en-US"/>
              </w:rPr>
            </w:pPr>
          </w:p>
          <w:p w14:paraId="488E556C" w14:textId="77777777" w:rsidR="006D27E4" w:rsidRPr="00626933" w:rsidRDefault="006D27E4" w:rsidP="006D27E4">
            <w:pPr>
              <w:pStyle w:val="20"/>
            </w:pPr>
            <w:r w:rsidRPr="006D27E4">
              <w:t xml:space="preserve"> </w:t>
            </w:r>
            <w:r>
              <w:t>Общие</w:t>
            </w:r>
            <w:r w:rsidRPr="00626933">
              <w:t xml:space="preserve"> </w:t>
            </w:r>
            <w:r>
              <w:t>характеристики</w:t>
            </w:r>
          </w:p>
          <w:p w14:paraId="176FEA4D" w14:textId="77777777" w:rsidR="006D27E4" w:rsidRDefault="006D27E4" w:rsidP="006D27E4">
            <w:r>
              <w:rPr>
                <w:rStyle w:val="product-spec-itemname-inner"/>
              </w:rPr>
              <w:t>Тип видеокарты</w:t>
            </w:r>
          </w:p>
          <w:p w14:paraId="3B7C4C30" w14:textId="77777777" w:rsidR="006D27E4" w:rsidRDefault="006D27E4" w:rsidP="006D27E4">
            <w:pPr>
              <w:ind w:left="720"/>
            </w:pPr>
            <w:r>
              <w:rPr>
                <w:rStyle w:val="product-spec-itemvalue-inner"/>
              </w:rPr>
              <w:t>профессиональная </w:t>
            </w:r>
          </w:p>
          <w:p w14:paraId="2A839A77" w14:textId="77777777" w:rsidR="006D27E4" w:rsidRDefault="006D27E4" w:rsidP="006D27E4">
            <w:r>
              <w:rPr>
                <w:rStyle w:val="product-spec-itemname-inner"/>
              </w:rPr>
              <w:t>Графический процессор</w:t>
            </w:r>
          </w:p>
          <w:p w14:paraId="15C99695" w14:textId="4FBC4D16" w:rsidR="006D27E4" w:rsidRDefault="006D27E4" w:rsidP="006D27E4">
            <w:pPr>
              <w:ind w:left="720"/>
            </w:pPr>
            <w:r>
              <w:rPr>
                <w:rStyle w:val="product-spec-itemvalue-inner"/>
              </w:rPr>
              <w:t xml:space="preserve">NVIDIA </w:t>
            </w:r>
            <w:proofErr w:type="spellStart"/>
            <w:r>
              <w:rPr>
                <w:rStyle w:val="product-spec-itemvalue-inner"/>
              </w:rPr>
              <w:t>Quadro</w:t>
            </w:r>
            <w:proofErr w:type="spellEnd"/>
            <w:r>
              <w:rPr>
                <w:rStyle w:val="product-spec-itemvalue-inner"/>
              </w:rPr>
              <w:t xml:space="preserve"> K5200 или эквивалент</w:t>
            </w:r>
          </w:p>
          <w:p w14:paraId="71A29350" w14:textId="77777777" w:rsidR="006D27E4" w:rsidRDefault="006D27E4" w:rsidP="006D27E4">
            <w:r>
              <w:rPr>
                <w:rStyle w:val="product-spec-itemname-inner"/>
              </w:rPr>
              <w:t>Интерфейс</w:t>
            </w:r>
          </w:p>
          <w:p w14:paraId="04FA6551" w14:textId="77777777" w:rsidR="006D27E4" w:rsidRDefault="006D27E4" w:rsidP="006D27E4">
            <w:pPr>
              <w:ind w:left="720"/>
            </w:pPr>
            <w:r>
              <w:rPr>
                <w:rStyle w:val="product-spec-itemvalue-inner"/>
              </w:rPr>
              <w:t>PCI-E 16x 3.0 </w:t>
            </w:r>
          </w:p>
          <w:p w14:paraId="150D94A4" w14:textId="77777777" w:rsidR="006D27E4" w:rsidRDefault="006D27E4" w:rsidP="006D27E4">
            <w:r>
              <w:rPr>
                <w:rStyle w:val="product-spec-itemname-inner"/>
              </w:rPr>
              <w:t>Кодовое название графического процессора</w:t>
            </w:r>
          </w:p>
          <w:p w14:paraId="450C249B" w14:textId="77777777" w:rsidR="006D27E4" w:rsidRDefault="006D27E4" w:rsidP="006D27E4">
            <w:pPr>
              <w:ind w:left="720"/>
            </w:pPr>
            <w:r>
              <w:rPr>
                <w:rStyle w:val="product-spec-itemvalue-inner"/>
              </w:rPr>
              <w:t>GK110 </w:t>
            </w:r>
          </w:p>
          <w:p w14:paraId="7DE51DA7" w14:textId="77777777" w:rsidR="006D27E4" w:rsidRDefault="006D27E4" w:rsidP="006D27E4">
            <w:r>
              <w:rPr>
                <w:rStyle w:val="product-spec-itemname-inner"/>
              </w:rPr>
              <w:t>Техпроцесс</w:t>
            </w:r>
          </w:p>
          <w:p w14:paraId="59AF9D95" w14:textId="77777777" w:rsidR="006D27E4" w:rsidRDefault="006D27E4" w:rsidP="006D27E4">
            <w:pPr>
              <w:ind w:left="720"/>
            </w:pPr>
            <w:r>
              <w:rPr>
                <w:rStyle w:val="product-spec-itemvalue-inner"/>
              </w:rPr>
              <w:t xml:space="preserve">28 </w:t>
            </w:r>
            <w:proofErr w:type="spellStart"/>
            <w:r>
              <w:rPr>
                <w:rStyle w:val="product-spec-itemvalue-inner"/>
              </w:rPr>
              <w:t>нм</w:t>
            </w:r>
            <w:proofErr w:type="spellEnd"/>
            <w:r>
              <w:rPr>
                <w:rStyle w:val="product-spec-itemvalue-inner"/>
              </w:rPr>
              <w:t> </w:t>
            </w:r>
          </w:p>
          <w:p w14:paraId="413D382B" w14:textId="77777777" w:rsidR="006D27E4" w:rsidRDefault="006D27E4" w:rsidP="006D27E4">
            <w:r>
              <w:rPr>
                <w:rStyle w:val="product-spec-itemname-inner"/>
              </w:rPr>
              <w:t>Количество поддерживаемых мониторов</w:t>
            </w:r>
          </w:p>
          <w:p w14:paraId="64A097B2" w14:textId="6B6ACC39" w:rsidR="006D27E4" w:rsidRDefault="006D27E4" w:rsidP="006D27E4">
            <w:pPr>
              <w:ind w:left="720"/>
            </w:pPr>
            <w:r>
              <w:rPr>
                <w:rStyle w:val="product-spec-itemvalue-inner"/>
              </w:rPr>
              <w:t>4 и более</w:t>
            </w:r>
          </w:p>
          <w:p w14:paraId="7FE86BD7" w14:textId="77777777" w:rsidR="006D27E4" w:rsidRDefault="006D27E4" w:rsidP="006D27E4">
            <w:r>
              <w:rPr>
                <w:rStyle w:val="product-spec-itemname-inner"/>
              </w:rPr>
              <w:t>Максимальное разрешение</w:t>
            </w:r>
          </w:p>
          <w:p w14:paraId="127E11B1" w14:textId="7B298CC2" w:rsidR="006D27E4" w:rsidRDefault="006D27E4" w:rsidP="006D27E4">
            <w:pPr>
              <w:ind w:left="720"/>
            </w:pPr>
            <w:r>
              <w:rPr>
                <w:rStyle w:val="product-spec-itemvalue-inner"/>
              </w:rPr>
              <w:t>4096x2160 и более</w:t>
            </w:r>
          </w:p>
          <w:p w14:paraId="09796D13" w14:textId="77777777" w:rsidR="006D27E4" w:rsidRDefault="006D27E4" w:rsidP="006D27E4">
            <w:pPr>
              <w:pStyle w:val="20"/>
            </w:pPr>
            <w:r>
              <w:t>Технические характеристики</w:t>
            </w:r>
          </w:p>
          <w:p w14:paraId="125A271B" w14:textId="77777777" w:rsidR="006D27E4" w:rsidRDefault="006D27E4" w:rsidP="006D27E4">
            <w:r>
              <w:rPr>
                <w:rStyle w:val="product-spec-itemname-inner"/>
              </w:rPr>
              <w:t>Объем видеопамяти</w:t>
            </w:r>
          </w:p>
          <w:p w14:paraId="279AE8F0" w14:textId="0409D79B" w:rsidR="006D27E4" w:rsidRDefault="006D27E4" w:rsidP="006D27E4">
            <w:pPr>
              <w:ind w:left="720"/>
            </w:pPr>
            <w:r>
              <w:rPr>
                <w:rStyle w:val="product-spec-itemvalue-inner"/>
              </w:rPr>
              <w:t>8192 Мб и более</w:t>
            </w:r>
          </w:p>
          <w:p w14:paraId="7CE70684" w14:textId="77777777" w:rsidR="006D27E4" w:rsidRDefault="006D27E4" w:rsidP="006D27E4">
            <w:r>
              <w:rPr>
                <w:rStyle w:val="product-spec-itemname-inner"/>
              </w:rPr>
              <w:t>Тип видеопамяти</w:t>
            </w:r>
          </w:p>
          <w:p w14:paraId="45F1F329" w14:textId="77777777" w:rsidR="006D27E4" w:rsidRDefault="006D27E4" w:rsidP="006D27E4">
            <w:pPr>
              <w:ind w:left="720"/>
            </w:pPr>
            <w:r>
              <w:rPr>
                <w:rStyle w:val="product-spec-itemvalue-inner"/>
              </w:rPr>
              <w:t>GDDR5 </w:t>
            </w:r>
          </w:p>
          <w:p w14:paraId="6E0A3373" w14:textId="77777777" w:rsidR="006D27E4" w:rsidRDefault="006D27E4" w:rsidP="006D27E4">
            <w:r>
              <w:rPr>
                <w:rStyle w:val="product-spec-itemname-inner"/>
              </w:rPr>
              <w:t>Разрядность шины видеопамяти</w:t>
            </w:r>
          </w:p>
          <w:p w14:paraId="1864AE87" w14:textId="08A102CB" w:rsidR="006D27E4" w:rsidRDefault="006D27E4" w:rsidP="006D27E4">
            <w:pPr>
              <w:ind w:left="720"/>
            </w:pPr>
            <w:r>
              <w:rPr>
                <w:rStyle w:val="product-spec-itemvalue-inner"/>
              </w:rPr>
              <w:t>256 бит и более</w:t>
            </w:r>
          </w:p>
          <w:p w14:paraId="69882C4F" w14:textId="77777777" w:rsidR="006D27E4" w:rsidRDefault="006D27E4" w:rsidP="006D27E4">
            <w:r>
              <w:rPr>
                <w:rStyle w:val="product-spec-itemname-inner"/>
              </w:rPr>
              <w:t>Частота RAMDAC</w:t>
            </w:r>
          </w:p>
          <w:p w14:paraId="2818C68A" w14:textId="23F4E30A" w:rsidR="006D27E4" w:rsidRDefault="006D27E4" w:rsidP="006D27E4">
            <w:pPr>
              <w:ind w:left="720"/>
            </w:pPr>
            <w:r>
              <w:rPr>
                <w:rStyle w:val="product-spec-itemvalue-inner"/>
              </w:rPr>
              <w:t>400 МГц и более</w:t>
            </w:r>
          </w:p>
          <w:p w14:paraId="59856EED" w14:textId="77777777" w:rsidR="006D27E4" w:rsidRDefault="006D27E4" w:rsidP="006D27E4">
            <w:r>
              <w:rPr>
                <w:rStyle w:val="product-spec-itemname-inner"/>
              </w:rPr>
              <w:t>Поддержка режима SLI/</w:t>
            </w:r>
            <w:proofErr w:type="spellStart"/>
            <w:r>
              <w:rPr>
                <w:rStyle w:val="product-spec-itemname-inner"/>
              </w:rPr>
              <w:t>CrossFire</w:t>
            </w:r>
            <w:proofErr w:type="spellEnd"/>
          </w:p>
          <w:p w14:paraId="6EFD6F48" w14:textId="77777777" w:rsidR="006D27E4" w:rsidRDefault="006D27E4" w:rsidP="006D27E4">
            <w:pPr>
              <w:ind w:left="720"/>
            </w:pPr>
            <w:r>
              <w:rPr>
                <w:rStyle w:val="product-spec-itemvalue-inner"/>
              </w:rPr>
              <w:t>есть </w:t>
            </w:r>
          </w:p>
          <w:p w14:paraId="0BA320A9" w14:textId="77777777" w:rsidR="006D27E4" w:rsidRDefault="006D27E4" w:rsidP="006D27E4">
            <w:pPr>
              <w:pStyle w:val="20"/>
            </w:pPr>
            <w:r>
              <w:t>Подключение</w:t>
            </w:r>
          </w:p>
          <w:p w14:paraId="0C289E7B" w14:textId="77777777" w:rsidR="006D27E4" w:rsidRDefault="006D27E4" w:rsidP="006D27E4">
            <w:r>
              <w:rPr>
                <w:rStyle w:val="product-spec-itemname-inner"/>
              </w:rPr>
              <w:t>Разъемы</w:t>
            </w:r>
          </w:p>
          <w:p w14:paraId="0D54992C" w14:textId="77777777" w:rsidR="006D27E4" w:rsidRDefault="006D27E4" w:rsidP="006D27E4">
            <w:pPr>
              <w:ind w:left="720"/>
            </w:pPr>
            <w:r>
              <w:rPr>
                <w:rStyle w:val="product-spec-itemvalue-inner"/>
              </w:rPr>
              <w:t xml:space="preserve">DVI x2, </w:t>
            </w:r>
            <w:proofErr w:type="spellStart"/>
            <w:r>
              <w:rPr>
                <w:rStyle w:val="product-spec-itemvalue-inner"/>
              </w:rPr>
              <w:t>DisplayPort</w:t>
            </w:r>
            <w:proofErr w:type="spellEnd"/>
            <w:r>
              <w:rPr>
                <w:rStyle w:val="product-spec-itemvalue-inner"/>
              </w:rPr>
              <w:t xml:space="preserve"> x2 </w:t>
            </w:r>
          </w:p>
          <w:p w14:paraId="0184E137" w14:textId="77777777" w:rsidR="006D27E4" w:rsidRDefault="006D27E4" w:rsidP="006D27E4">
            <w:pPr>
              <w:pStyle w:val="20"/>
            </w:pPr>
            <w:r>
              <w:t>Математический блок</w:t>
            </w:r>
          </w:p>
          <w:p w14:paraId="61C09F3E" w14:textId="77777777" w:rsidR="006D27E4" w:rsidRDefault="006D27E4" w:rsidP="006D27E4">
            <w:r>
              <w:rPr>
                <w:rStyle w:val="product-spec-itemname-inner"/>
              </w:rPr>
              <w:t>Число универсальных процессоров</w:t>
            </w:r>
          </w:p>
          <w:p w14:paraId="35AA0A6E" w14:textId="04B6C071" w:rsidR="006D27E4" w:rsidRDefault="006D27E4" w:rsidP="006D27E4">
            <w:pPr>
              <w:ind w:left="720"/>
            </w:pPr>
            <w:proofErr w:type="gramStart"/>
            <w:r>
              <w:rPr>
                <w:rStyle w:val="product-spec-itemvalue-inner"/>
              </w:rPr>
              <w:t>2304  и</w:t>
            </w:r>
            <w:proofErr w:type="gramEnd"/>
            <w:r>
              <w:rPr>
                <w:rStyle w:val="product-spec-itemvalue-inner"/>
              </w:rPr>
              <w:t xml:space="preserve"> более</w:t>
            </w:r>
          </w:p>
          <w:p w14:paraId="575EFB65" w14:textId="77777777" w:rsidR="006D27E4" w:rsidRDefault="006D27E4" w:rsidP="006D27E4">
            <w:r>
              <w:rPr>
                <w:rStyle w:val="product-spec-itemname-inner"/>
              </w:rPr>
              <w:t>Версия шейдеров</w:t>
            </w:r>
          </w:p>
          <w:p w14:paraId="71DF3EEF" w14:textId="72015F4D" w:rsidR="006D27E4" w:rsidRDefault="006D27E4" w:rsidP="006D27E4">
            <w:pPr>
              <w:ind w:left="720"/>
            </w:pPr>
            <w:r>
              <w:rPr>
                <w:rStyle w:val="product-spec-itemvalue-inner"/>
              </w:rPr>
              <w:t>5.0 и выше</w:t>
            </w:r>
          </w:p>
          <w:p w14:paraId="1C7E5096" w14:textId="77777777" w:rsidR="006D27E4" w:rsidRDefault="006D27E4" w:rsidP="006D27E4">
            <w:r>
              <w:rPr>
                <w:rStyle w:val="product-spec-itemname-inner"/>
              </w:rPr>
              <w:t>Максимальная степень анизотропной фильтрации</w:t>
            </w:r>
          </w:p>
          <w:p w14:paraId="34E6446A" w14:textId="39B20C47" w:rsidR="006D27E4" w:rsidRDefault="006D27E4" w:rsidP="006D27E4">
            <w:pPr>
              <w:ind w:left="720"/>
            </w:pPr>
            <w:r>
              <w:rPr>
                <w:rStyle w:val="product-spec-itemvalue-inner"/>
              </w:rPr>
              <w:t>16x и выше</w:t>
            </w:r>
          </w:p>
          <w:p w14:paraId="00DB59A6" w14:textId="77777777" w:rsidR="006D27E4" w:rsidRDefault="006D27E4" w:rsidP="006D27E4">
            <w:r>
              <w:rPr>
                <w:rStyle w:val="product-spec-itemname-inner"/>
              </w:rPr>
              <w:t>Максимальная степень FSAA</w:t>
            </w:r>
          </w:p>
          <w:p w14:paraId="7A0ADF30" w14:textId="7E8DCAA5" w:rsidR="006D27E4" w:rsidRDefault="006D27E4" w:rsidP="006D27E4">
            <w:pPr>
              <w:ind w:left="720"/>
            </w:pPr>
            <w:r>
              <w:rPr>
                <w:rStyle w:val="product-spec-itemvalue-inner"/>
              </w:rPr>
              <w:t>64x и выше</w:t>
            </w:r>
          </w:p>
          <w:p w14:paraId="0E2122E3" w14:textId="77777777" w:rsidR="006D27E4" w:rsidRDefault="006D27E4" w:rsidP="006D27E4">
            <w:r>
              <w:rPr>
                <w:rStyle w:val="product-spec-itemname-inner"/>
              </w:rPr>
              <w:t>Поддержка стандартов</w:t>
            </w:r>
          </w:p>
          <w:p w14:paraId="28441371" w14:textId="77777777" w:rsidR="006D27E4" w:rsidRDefault="006D27E4" w:rsidP="006D27E4">
            <w:pPr>
              <w:ind w:left="720"/>
            </w:pPr>
            <w:proofErr w:type="spellStart"/>
            <w:r>
              <w:rPr>
                <w:rStyle w:val="product-spec-itemvalue-inner"/>
              </w:rPr>
              <w:t>DirectX</w:t>
            </w:r>
            <w:proofErr w:type="spellEnd"/>
            <w:r>
              <w:rPr>
                <w:rStyle w:val="product-spec-itemvalue-inner"/>
              </w:rPr>
              <w:t xml:space="preserve"> 11.2, </w:t>
            </w:r>
            <w:proofErr w:type="spellStart"/>
            <w:r>
              <w:rPr>
                <w:rStyle w:val="product-spec-itemvalue-inner"/>
              </w:rPr>
              <w:t>OpenGL</w:t>
            </w:r>
            <w:proofErr w:type="spellEnd"/>
            <w:r>
              <w:rPr>
                <w:rStyle w:val="product-spec-itemvalue-inner"/>
              </w:rPr>
              <w:t xml:space="preserve"> 4.4 </w:t>
            </w:r>
          </w:p>
          <w:p w14:paraId="56AA99A3" w14:textId="77777777" w:rsidR="006D27E4" w:rsidRDefault="006D27E4" w:rsidP="006D27E4">
            <w:pPr>
              <w:pStyle w:val="20"/>
            </w:pPr>
            <w:r>
              <w:t>Дополнительные характеристики</w:t>
            </w:r>
          </w:p>
          <w:p w14:paraId="69D4D5E8" w14:textId="77777777" w:rsidR="006D27E4" w:rsidRDefault="006D27E4" w:rsidP="006D27E4">
            <w:r>
              <w:rPr>
                <w:rStyle w:val="product-spec-itemname-inner"/>
              </w:rPr>
              <w:t>Поддержка CUDA</w:t>
            </w:r>
          </w:p>
          <w:p w14:paraId="251F215D" w14:textId="77777777" w:rsidR="006D27E4" w:rsidRDefault="006D27E4" w:rsidP="006D27E4">
            <w:pPr>
              <w:ind w:left="720"/>
            </w:pPr>
            <w:r>
              <w:rPr>
                <w:rStyle w:val="product-spec-itemvalue-inner"/>
              </w:rPr>
              <w:t>есть </w:t>
            </w:r>
          </w:p>
          <w:p w14:paraId="364FBED5" w14:textId="77777777" w:rsidR="006D27E4" w:rsidRDefault="006D27E4" w:rsidP="006D27E4">
            <w:r>
              <w:rPr>
                <w:rStyle w:val="product-spec-itemname-inner"/>
              </w:rPr>
              <w:t>Необходимость дополнительного питания</w:t>
            </w:r>
          </w:p>
          <w:p w14:paraId="2C58C740" w14:textId="77777777" w:rsidR="006D27E4" w:rsidRDefault="006D27E4" w:rsidP="006D27E4">
            <w:pPr>
              <w:ind w:left="720"/>
            </w:pPr>
            <w:r>
              <w:rPr>
                <w:rStyle w:val="product-spec-itemvalue-inner"/>
              </w:rPr>
              <w:lastRenderedPageBreak/>
              <w:t xml:space="preserve">да, 6 </w:t>
            </w:r>
            <w:proofErr w:type="spellStart"/>
            <w:r>
              <w:rPr>
                <w:rStyle w:val="product-spec-itemvalue-inner"/>
              </w:rPr>
              <w:t>pin</w:t>
            </w:r>
            <w:proofErr w:type="spellEnd"/>
            <w:r>
              <w:rPr>
                <w:rStyle w:val="product-spec-itemvalue-inner"/>
              </w:rPr>
              <w:t> </w:t>
            </w:r>
          </w:p>
          <w:p w14:paraId="64E09BDE" w14:textId="77777777" w:rsidR="006D27E4" w:rsidRDefault="006D27E4" w:rsidP="006D27E4">
            <w:r>
              <w:rPr>
                <w:rStyle w:val="product-spec-itemname-inner"/>
              </w:rPr>
              <w:t>TDP</w:t>
            </w:r>
          </w:p>
          <w:p w14:paraId="17C887A4" w14:textId="20A40764" w:rsidR="006D27E4" w:rsidRDefault="006D27E4" w:rsidP="006D27E4">
            <w:pPr>
              <w:ind w:left="720"/>
            </w:pPr>
            <w:r>
              <w:rPr>
                <w:rStyle w:val="product-spec-itemvalue-inner"/>
              </w:rPr>
              <w:t>150 Вт и менее</w:t>
            </w:r>
          </w:p>
          <w:p w14:paraId="030858F4" w14:textId="77777777" w:rsidR="006D27E4" w:rsidRDefault="006D27E4" w:rsidP="006D27E4">
            <w:r>
              <w:rPr>
                <w:rStyle w:val="product-spec-itemname-inner"/>
              </w:rPr>
              <w:t>Дизайн системы охлаждения</w:t>
            </w:r>
          </w:p>
          <w:p w14:paraId="724928DB" w14:textId="77777777" w:rsidR="006D27E4" w:rsidRDefault="006D27E4" w:rsidP="006D27E4">
            <w:pPr>
              <w:ind w:left="720"/>
            </w:pPr>
            <w:proofErr w:type="spellStart"/>
            <w:r>
              <w:rPr>
                <w:rStyle w:val="product-spec-itemvalue-inner"/>
              </w:rPr>
              <w:t>референсный</w:t>
            </w:r>
            <w:proofErr w:type="spellEnd"/>
            <w:r>
              <w:rPr>
                <w:rStyle w:val="product-spec-itemvalue-inner"/>
              </w:rPr>
              <w:t> </w:t>
            </w:r>
          </w:p>
          <w:p w14:paraId="7BB15DCE" w14:textId="77777777" w:rsidR="006D27E4" w:rsidRDefault="006D27E4" w:rsidP="006D27E4">
            <w:r>
              <w:rPr>
                <w:rStyle w:val="product-spec-itemname-inner"/>
              </w:rPr>
              <w:t>Количество вентиляторов</w:t>
            </w:r>
          </w:p>
          <w:p w14:paraId="5E68AF88" w14:textId="77777777" w:rsidR="006D27E4" w:rsidRDefault="006D27E4" w:rsidP="006D27E4">
            <w:pPr>
              <w:ind w:left="720"/>
            </w:pPr>
            <w:r>
              <w:rPr>
                <w:rStyle w:val="product-spec-itemvalue-inner"/>
              </w:rPr>
              <w:t>1 </w:t>
            </w:r>
          </w:p>
          <w:p w14:paraId="7122CC72" w14:textId="77777777" w:rsidR="006D27E4" w:rsidRDefault="006D27E4" w:rsidP="006D27E4">
            <w:r>
              <w:rPr>
                <w:rStyle w:val="product-spec-itemname-inner"/>
              </w:rPr>
              <w:t>Количество занимаемых слотов</w:t>
            </w:r>
          </w:p>
          <w:p w14:paraId="1BB1D3A7" w14:textId="77777777" w:rsidR="006D27E4" w:rsidRDefault="006D27E4" w:rsidP="0094534B">
            <w:pPr>
              <w:ind w:left="-108" w:right="-108"/>
              <w:rPr>
                <w:rFonts w:eastAsia="Calibri"/>
                <w:lang w:eastAsia="en-US"/>
              </w:rPr>
            </w:pPr>
          </w:p>
          <w:p w14:paraId="10118078" w14:textId="77777777" w:rsidR="006D27E4" w:rsidRDefault="006D27E4" w:rsidP="0094534B">
            <w:pPr>
              <w:ind w:left="-108" w:right="-108"/>
              <w:rPr>
                <w:rFonts w:eastAsia="Calibri"/>
                <w:lang w:eastAsia="en-US"/>
              </w:rPr>
            </w:pPr>
          </w:p>
          <w:p w14:paraId="0A7A240F" w14:textId="77777777" w:rsidR="006D27E4" w:rsidRDefault="006D27E4" w:rsidP="0094534B">
            <w:pPr>
              <w:ind w:left="-108" w:right="-108"/>
              <w:rPr>
                <w:rFonts w:eastAsia="Calibri"/>
                <w:lang w:eastAsia="en-US"/>
              </w:rPr>
            </w:pPr>
          </w:p>
          <w:p w14:paraId="0AC60A3A" w14:textId="77777777" w:rsidR="006D27E4" w:rsidRDefault="006D27E4" w:rsidP="0094534B">
            <w:pPr>
              <w:ind w:left="-108" w:right="-108"/>
              <w:rPr>
                <w:rFonts w:eastAsia="Calibri"/>
                <w:lang w:eastAsia="en-US"/>
              </w:rPr>
            </w:pPr>
          </w:p>
          <w:p w14:paraId="6A82FE14" w14:textId="77777777" w:rsidR="006D27E4" w:rsidRDefault="006D27E4" w:rsidP="0094534B">
            <w:pPr>
              <w:ind w:left="-108" w:right="-108"/>
              <w:rPr>
                <w:rFonts w:eastAsia="Calibri"/>
                <w:lang w:eastAsia="en-US"/>
              </w:rPr>
            </w:pPr>
          </w:p>
          <w:p w14:paraId="42811980" w14:textId="244624E7" w:rsidR="006D27E4" w:rsidRPr="003904DE" w:rsidRDefault="006D27E4" w:rsidP="0094534B">
            <w:pPr>
              <w:ind w:left="-108" w:right="-108"/>
              <w:rPr>
                <w:rFonts w:eastAsia="Calibri"/>
                <w:lang w:eastAsia="en-US"/>
              </w:rPr>
            </w:pPr>
          </w:p>
        </w:tc>
      </w:tr>
      <w:tr w:rsidR="001F600E" w:rsidRPr="00626933" w14:paraId="1B6E9F01" w14:textId="77777777" w:rsidTr="005A4436">
        <w:trPr>
          <w:trHeight w:val="274"/>
          <w:jc w:val="center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F5075" w14:textId="790B901D" w:rsidR="001F600E" w:rsidRPr="00143EF1" w:rsidRDefault="001F600E" w:rsidP="005A4436">
            <w:pPr>
              <w:rPr>
                <w:lang w:val="en-US" w:eastAsia="en-US"/>
              </w:rPr>
            </w:pPr>
          </w:p>
        </w:tc>
      </w:tr>
      <w:tr w:rsidR="001F600E" w:rsidRPr="00626933" w14:paraId="23235A36" w14:textId="77777777" w:rsidTr="005A4436">
        <w:trPr>
          <w:trHeight w:val="5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69EA2" w14:textId="5334393D" w:rsidR="001F600E" w:rsidRPr="006D27E4" w:rsidRDefault="006D27E4" w:rsidP="005A4436">
            <w:pPr>
              <w:suppressAutoHyphens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1C037" w14:textId="301012EA" w:rsidR="00626933" w:rsidRPr="00BB53DB" w:rsidRDefault="00626933" w:rsidP="00626933">
            <w:pPr>
              <w:ind w:left="-108" w:right="-108"/>
              <w:rPr>
                <w:rFonts w:eastAsia="Calibri"/>
                <w:lang w:val="en-US" w:eastAsia="en-US"/>
              </w:rPr>
            </w:pPr>
            <w:proofErr w:type="spellStart"/>
            <w:r w:rsidRPr="00626933">
              <w:rPr>
                <w:rFonts w:eastAsia="Calibri"/>
                <w:b/>
                <w:lang w:val="en-US" w:eastAsia="en-US"/>
              </w:rPr>
              <w:t>Монитор</w:t>
            </w:r>
            <w:proofErr w:type="spellEnd"/>
            <w:r w:rsidRPr="00626933">
              <w:rPr>
                <w:rFonts w:eastAsia="Calibri"/>
                <w:b/>
                <w:lang w:val="en-US" w:eastAsia="en-US"/>
              </w:rPr>
              <w:t xml:space="preserve"> HP Z Display Z27i 27-inch IPS LED Backlit Monitor (D7P92A4</w:t>
            </w:r>
            <w:proofErr w:type="gramStart"/>
            <w:r w:rsidRPr="00626933">
              <w:rPr>
                <w:rFonts w:eastAsia="Calibri"/>
                <w:b/>
                <w:lang w:val="en-US" w:eastAsia="en-US"/>
              </w:rPr>
              <w:t>)</w:t>
            </w:r>
            <w:proofErr w:type="gramEnd"/>
            <w:r w:rsidR="005A535B">
              <w:rPr>
                <w:rFonts w:eastAsia="Calibri"/>
                <w:b/>
                <w:lang w:val="en-US" w:eastAsia="en-US"/>
              </w:rPr>
              <w:br/>
            </w:r>
            <w:r w:rsidR="005A535B">
              <w:rPr>
                <w:rFonts w:eastAsia="Calibri"/>
                <w:b/>
                <w:lang w:eastAsia="en-US"/>
              </w:rPr>
              <w:t>или</w:t>
            </w:r>
            <w:r w:rsidR="005A535B" w:rsidRPr="005A535B">
              <w:rPr>
                <w:rFonts w:eastAsia="Calibri"/>
                <w:b/>
                <w:lang w:val="en-US" w:eastAsia="en-US"/>
              </w:rPr>
              <w:t xml:space="preserve"> </w:t>
            </w:r>
            <w:r w:rsidR="005A535B">
              <w:rPr>
                <w:rFonts w:eastAsia="Calibri"/>
                <w:b/>
                <w:lang w:eastAsia="en-US"/>
              </w:rPr>
              <w:t>эквивалент</w:t>
            </w:r>
            <w:r w:rsidR="005A535B" w:rsidRPr="005A535B">
              <w:rPr>
                <w:rFonts w:eastAsia="Calibri"/>
                <w:b/>
                <w:lang w:val="en-US" w:eastAsia="en-US"/>
              </w:rPr>
              <w:t>*</w:t>
            </w:r>
            <w:r w:rsidRPr="00626933">
              <w:rPr>
                <w:rFonts w:eastAsia="Calibri"/>
                <w:b/>
                <w:lang w:val="en-US" w:eastAsia="en-US"/>
              </w:rPr>
              <w:t xml:space="preserve"> – 5шт.</w:t>
            </w:r>
            <w:r>
              <w:rPr>
                <w:rFonts w:eastAsia="Calibri"/>
                <w:b/>
                <w:lang w:val="en-US" w:eastAsia="en-US"/>
              </w:rPr>
              <w:br/>
            </w:r>
            <w:r>
              <w:rPr>
                <w:rFonts w:eastAsia="Calibri"/>
                <w:b/>
                <w:lang w:val="en-US" w:eastAsia="en-US"/>
              </w:rPr>
              <w:br/>
            </w:r>
          </w:p>
          <w:p w14:paraId="4827A95D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Общие характеристики</w:t>
            </w:r>
          </w:p>
          <w:p w14:paraId="34993525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Тип</w:t>
            </w:r>
          </w:p>
          <w:p w14:paraId="192B962A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ЖК-монитор, широкоформатный  </w:t>
            </w:r>
          </w:p>
          <w:p w14:paraId="27425724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</w:p>
          <w:p w14:paraId="382C89FF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Диагональ</w:t>
            </w:r>
          </w:p>
          <w:p w14:paraId="15F33CA0" w14:textId="6A77638A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27" </w:t>
            </w:r>
            <w:r w:rsidR="006D27E4">
              <w:rPr>
                <w:rFonts w:eastAsia="Calibri"/>
                <w:lang w:eastAsia="en-US"/>
              </w:rPr>
              <w:t>и более</w:t>
            </w:r>
          </w:p>
          <w:p w14:paraId="3715CEAE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</w:p>
          <w:p w14:paraId="2F697209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Разрешение</w:t>
            </w:r>
          </w:p>
          <w:p w14:paraId="5AA6B171" w14:textId="34CA4A0A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2560x1440 (16:9) </w:t>
            </w:r>
            <w:r w:rsidR="006D27E4">
              <w:rPr>
                <w:rFonts w:eastAsia="Calibri"/>
                <w:lang w:eastAsia="en-US"/>
              </w:rPr>
              <w:t>и более</w:t>
            </w:r>
          </w:p>
          <w:p w14:paraId="063878DC" w14:textId="47F219C9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 </w:t>
            </w:r>
          </w:p>
          <w:p w14:paraId="3F813B61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Тип ЖК-матрицы</w:t>
            </w:r>
          </w:p>
          <w:p w14:paraId="1B44569D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TFT IPS </w:t>
            </w:r>
          </w:p>
          <w:p w14:paraId="2DD416C7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</w:p>
          <w:p w14:paraId="27BB8E04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Подсветка</w:t>
            </w:r>
          </w:p>
          <w:p w14:paraId="52813115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LED </w:t>
            </w:r>
          </w:p>
          <w:p w14:paraId="3C7A9334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</w:p>
          <w:p w14:paraId="763834DD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Экран</w:t>
            </w:r>
          </w:p>
          <w:p w14:paraId="6550EF74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Шаг точки по горизонтали</w:t>
            </w:r>
          </w:p>
          <w:p w14:paraId="6CFF2801" w14:textId="31CD6FE4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0.233 мм </w:t>
            </w:r>
            <w:r w:rsidR="006D27E4">
              <w:rPr>
                <w:rFonts w:eastAsia="Calibri"/>
                <w:lang w:eastAsia="en-US"/>
              </w:rPr>
              <w:t>и менее</w:t>
            </w:r>
          </w:p>
          <w:p w14:paraId="13AE99AA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Шаг точки по вертикали</w:t>
            </w:r>
          </w:p>
          <w:p w14:paraId="2C49C66E" w14:textId="387ED06E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0.233 мм </w:t>
            </w:r>
            <w:r w:rsidR="006D27E4">
              <w:rPr>
                <w:rFonts w:eastAsia="Calibri"/>
                <w:lang w:eastAsia="en-US"/>
              </w:rPr>
              <w:t>и менее</w:t>
            </w:r>
          </w:p>
          <w:p w14:paraId="254E423A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Яркость</w:t>
            </w:r>
          </w:p>
          <w:p w14:paraId="24257C11" w14:textId="709517A2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350 кд/м2 </w:t>
            </w:r>
            <w:r w:rsidR="006D27E4">
              <w:rPr>
                <w:rFonts w:eastAsia="Calibri"/>
                <w:lang w:eastAsia="en-US"/>
              </w:rPr>
              <w:t>и более</w:t>
            </w:r>
          </w:p>
          <w:p w14:paraId="4D1566DA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Контрастность</w:t>
            </w:r>
          </w:p>
          <w:p w14:paraId="7ED3ADFE" w14:textId="2D914194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1000:1 </w:t>
            </w:r>
            <w:r w:rsidR="006D27E4">
              <w:rPr>
                <w:rFonts w:eastAsia="Calibri"/>
                <w:lang w:eastAsia="en-US"/>
              </w:rPr>
              <w:t>и более</w:t>
            </w:r>
          </w:p>
          <w:p w14:paraId="19C6E3EF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Динамическая контрастность</w:t>
            </w:r>
          </w:p>
          <w:p w14:paraId="7E2308A2" w14:textId="796E3185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5000000:1 </w:t>
            </w:r>
            <w:r w:rsidR="006D27E4">
              <w:rPr>
                <w:rFonts w:eastAsia="Calibri"/>
                <w:lang w:eastAsia="en-US"/>
              </w:rPr>
              <w:t>и более</w:t>
            </w:r>
          </w:p>
          <w:p w14:paraId="210F33A0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Время отклика</w:t>
            </w:r>
          </w:p>
          <w:p w14:paraId="4FF25783" w14:textId="3A35E466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8 </w:t>
            </w:r>
            <w:proofErr w:type="spellStart"/>
            <w:r w:rsidRPr="00626933">
              <w:rPr>
                <w:rFonts w:eastAsia="Calibri"/>
                <w:lang w:eastAsia="en-US"/>
              </w:rPr>
              <w:t>мс</w:t>
            </w:r>
            <w:proofErr w:type="spellEnd"/>
            <w:r w:rsidRPr="00626933">
              <w:rPr>
                <w:rFonts w:eastAsia="Calibri"/>
                <w:lang w:eastAsia="en-US"/>
              </w:rPr>
              <w:t xml:space="preserve"> </w:t>
            </w:r>
            <w:r w:rsidR="006D27E4">
              <w:rPr>
                <w:rFonts w:eastAsia="Calibri"/>
                <w:lang w:eastAsia="en-US"/>
              </w:rPr>
              <w:t>и менее</w:t>
            </w:r>
          </w:p>
          <w:p w14:paraId="73EB738A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</w:p>
          <w:p w14:paraId="1F1416F5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Область обзора</w:t>
            </w:r>
          </w:p>
          <w:p w14:paraId="52E172B2" w14:textId="5B297BB1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по горизонтали: 178°; по вертикали: 178</w:t>
            </w:r>
            <w:proofErr w:type="gramStart"/>
            <w:r w:rsidRPr="00626933">
              <w:rPr>
                <w:rFonts w:eastAsia="Calibri"/>
                <w:lang w:eastAsia="en-US"/>
              </w:rPr>
              <w:t xml:space="preserve">° </w:t>
            </w:r>
            <w:r w:rsidR="006D27E4">
              <w:rPr>
                <w:rFonts w:eastAsia="Calibri"/>
                <w:lang w:eastAsia="en-US"/>
              </w:rPr>
              <w:t xml:space="preserve"> и</w:t>
            </w:r>
            <w:proofErr w:type="gramEnd"/>
            <w:r w:rsidR="006D27E4">
              <w:rPr>
                <w:rFonts w:eastAsia="Calibri"/>
                <w:lang w:eastAsia="en-US"/>
              </w:rPr>
              <w:t xml:space="preserve"> более</w:t>
            </w:r>
          </w:p>
          <w:p w14:paraId="2ABC751D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</w:p>
          <w:p w14:paraId="2DF9F706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lastRenderedPageBreak/>
              <w:t>Покрытие экрана</w:t>
            </w:r>
          </w:p>
          <w:p w14:paraId="26F2D907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антибликовое </w:t>
            </w:r>
          </w:p>
          <w:p w14:paraId="1AE5964E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</w:p>
          <w:p w14:paraId="2D147573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Сигнал</w:t>
            </w:r>
          </w:p>
          <w:p w14:paraId="04EA8097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Частота обновления</w:t>
            </w:r>
          </w:p>
          <w:p w14:paraId="74C3EDB9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</w:p>
          <w:p w14:paraId="3353E318" w14:textId="71FBEC42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строк: 24-94 кГц; кадров: 50-76 </w:t>
            </w:r>
            <w:proofErr w:type="gramStart"/>
            <w:r w:rsidRPr="00626933">
              <w:rPr>
                <w:rFonts w:eastAsia="Calibri"/>
                <w:lang w:eastAsia="en-US"/>
              </w:rPr>
              <w:t xml:space="preserve">Гц </w:t>
            </w:r>
            <w:r w:rsidR="006D27E4">
              <w:rPr>
                <w:rFonts w:eastAsia="Calibri"/>
                <w:lang w:eastAsia="en-US"/>
              </w:rPr>
              <w:t xml:space="preserve"> и</w:t>
            </w:r>
            <w:proofErr w:type="gramEnd"/>
            <w:r w:rsidR="006D27E4">
              <w:rPr>
                <w:rFonts w:eastAsia="Calibri"/>
                <w:lang w:eastAsia="en-US"/>
              </w:rPr>
              <w:t xml:space="preserve"> более</w:t>
            </w:r>
          </w:p>
          <w:p w14:paraId="5C7B8134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Подключение</w:t>
            </w:r>
          </w:p>
          <w:p w14:paraId="091896DD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Входы</w:t>
            </w:r>
          </w:p>
          <w:p w14:paraId="45F2503B" w14:textId="77777777" w:rsidR="00626933" w:rsidRPr="00A8315F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BB53DB">
              <w:rPr>
                <w:rFonts w:eastAsia="Calibri"/>
                <w:lang w:val="en-US" w:eastAsia="en-US"/>
              </w:rPr>
              <w:t>DVI</w:t>
            </w:r>
            <w:r w:rsidRPr="00A8315F">
              <w:rPr>
                <w:rFonts w:eastAsia="Calibri"/>
                <w:lang w:eastAsia="en-US"/>
              </w:rPr>
              <w:t>-</w:t>
            </w:r>
            <w:r w:rsidRPr="00BB53DB">
              <w:rPr>
                <w:rFonts w:eastAsia="Calibri"/>
                <w:lang w:val="en-US" w:eastAsia="en-US"/>
              </w:rPr>
              <w:t>D</w:t>
            </w:r>
            <w:r w:rsidRPr="00A8315F">
              <w:rPr>
                <w:rFonts w:eastAsia="Calibri"/>
                <w:lang w:eastAsia="en-US"/>
              </w:rPr>
              <w:t xml:space="preserve"> (</w:t>
            </w:r>
            <w:r w:rsidRPr="00BB53DB">
              <w:rPr>
                <w:rFonts w:eastAsia="Calibri"/>
                <w:lang w:val="en-US" w:eastAsia="en-US"/>
              </w:rPr>
              <w:t>HDCP</w:t>
            </w:r>
            <w:r w:rsidRPr="00A8315F">
              <w:rPr>
                <w:rFonts w:eastAsia="Calibri"/>
                <w:lang w:eastAsia="en-US"/>
              </w:rPr>
              <w:t xml:space="preserve">), </w:t>
            </w:r>
            <w:r w:rsidRPr="00BB53DB">
              <w:rPr>
                <w:rFonts w:eastAsia="Calibri"/>
                <w:lang w:val="en-US" w:eastAsia="en-US"/>
              </w:rPr>
              <w:t>HDMI</w:t>
            </w:r>
            <w:r w:rsidRPr="00A8315F">
              <w:rPr>
                <w:rFonts w:eastAsia="Calibri"/>
                <w:lang w:eastAsia="en-US"/>
              </w:rPr>
              <w:t xml:space="preserve"> 1.4, </w:t>
            </w:r>
            <w:r w:rsidRPr="00BB53DB">
              <w:rPr>
                <w:rFonts w:eastAsia="Calibri"/>
                <w:lang w:val="en-US" w:eastAsia="en-US"/>
              </w:rPr>
              <w:t>DisplayPort</w:t>
            </w:r>
            <w:r w:rsidRPr="00A8315F">
              <w:rPr>
                <w:rFonts w:eastAsia="Calibri"/>
                <w:lang w:eastAsia="en-US"/>
              </w:rPr>
              <w:t xml:space="preserve">, </w:t>
            </w:r>
            <w:r w:rsidRPr="00BB53DB">
              <w:rPr>
                <w:rFonts w:eastAsia="Calibri"/>
                <w:lang w:val="en-US" w:eastAsia="en-US"/>
              </w:rPr>
              <w:t>VGA</w:t>
            </w:r>
            <w:r w:rsidRPr="00A8315F">
              <w:rPr>
                <w:rFonts w:eastAsia="Calibri"/>
                <w:lang w:eastAsia="en-US"/>
              </w:rPr>
              <w:t xml:space="preserve"> (</w:t>
            </w:r>
            <w:r w:rsidRPr="00BB53DB">
              <w:rPr>
                <w:rFonts w:eastAsia="Calibri"/>
                <w:lang w:val="en-US" w:eastAsia="en-US"/>
              </w:rPr>
              <w:t>D</w:t>
            </w:r>
            <w:r w:rsidRPr="00A8315F">
              <w:rPr>
                <w:rFonts w:eastAsia="Calibri"/>
                <w:lang w:eastAsia="en-US"/>
              </w:rPr>
              <w:t>-</w:t>
            </w:r>
            <w:r w:rsidRPr="00BB53DB">
              <w:rPr>
                <w:rFonts w:eastAsia="Calibri"/>
                <w:lang w:val="en-US" w:eastAsia="en-US"/>
              </w:rPr>
              <w:t>Sub</w:t>
            </w:r>
            <w:r w:rsidRPr="00A8315F">
              <w:rPr>
                <w:rFonts w:eastAsia="Calibri"/>
                <w:lang w:eastAsia="en-US"/>
              </w:rPr>
              <w:t xml:space="preserve">) </w:t>
            </w:r>
          </w:p>
          <w:p w14:paraId="1B83C5AD" w14:textId="77777777" w:rsidR="00626933" w:rsidRPr="00A8315F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</w:p>
          <w:p w14:paraId="7BFCD08E" w14:textId="77777777" w:rsidR="00626933" w:rsidRPr="00A8315F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Выходы</w:t>
            </w:r>
          </w:p>
          <w:p w14:paraId="2CD9D1B8" w14:textId="77777777" w:rsidR="00626933" w:rsidRPr="00A8315F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аудио</w:t>
            </w:r>
            <w:r w:rsidRPr="00A8315F">
              <w:rPr>
                <w:rFonts w:eastAsia="Calibri"/>
                <w:lang w:eastAsia="en-US"/>
              </w:rPr>
              <w:t xml:space="preserve"> </w:t>
            </w:r>
            <w:r w:rsidRPr="00626933">
              <w:rPr>
                <w:rFonts w:eastAsia="Calibri"/>
                <w:lang w:eastAsia="en-US"/>
              </w:rPr>
              <w:t>стерео</w:t>
            </w:r>
            <w:r w:rsidRPr="00A8315F">
              <w:rPr>
                <w:rFonts w:eastAsia="Calibri"/>
                <w:lang w:eastAsia="en-US"/>
              </w:rPr>
              <w:t xml:space="preserve"> </w:t>
            </w:r>
          </w:p>
          <w:p w14:paraId="16B8A0E6" w14:textId="77777777" w:rsidR="00626933" w:rsidRPr="00A8315F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</w:p>
          <w:p w14:paraId="3B4F5CAE" w14:textId="77777777" w:rsidR="00626933" w:rsidRPr="00A8315F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Интерфейсы</w:t>
            </w:r>
          </w:p>
          <w:p w14:paraId="6EA35B12" w14:textId="77777777" w:rsidR="00626933" w:rsidRPr="00A8315F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BB53DB">
              <w:rPr>
                <w:rFonts w:eastAsia="Calibri"/>
                <w:lang w:val="en-US" w:eastAsia="en-US"/>
              </w:rPr>
              <w:t>USB</w:t>
            </w:r>
            <w:r w:rsidRPr="00A8315F">
              <w:rPr>
                <w:rFonts w:eastAsia="Calibri"/>
                <w:lang w:eastAsia="en-US"/>
              </w:rPr>
              <w:t xml:space="preserve"> </w:t>
            </w:r>
            <w:r w:rsidRPr="00BB53DB">
              <w:rPr>
                <w:rFonts w:eastAsia="Calibri"/>
                <w:lang w:val="en-US" w:eastAsia="en-US"/>
              </w:rPr>
              <w:t>Type</w:t>
            </w:r>
            <w:r w:rsidRPr="00A8315F">
              <w:rPr>
                <w:rFonts w:eastAsia="Calibri"/>
                <w:lang w:eastAsia="en-US"/>
              </w:rPr>
              <w:t xml:space="preserve"> </w:t>
            </w:r>
            <w:r w:rsidRPr="00BB53DB">
              <w:rPr>
                <w:rFonts w:eastAsia="Calibri"/>
                <w:lang w:val="en-US" w:eastAsia="en-US"/>
              </w:rPr>
              <w:t>A</w:t>
            </w:r>
            <w:r w:rsidRPr="00A8315F">
              <w:rPr>
                <w:rFonts w:eastAsia="Calibri"/>
                <w:lang w:eastAsia="en-US"/>
              </w:rPr>
              <w:t xml:space="preserve"> </w:t>
            </w:r>
            <w:r w:rsidRPr="00BB53DB">
              <w:rPr>
                <w:rFonts w:eastAsia="Calibri"/>
                <w:lang w:val="en-US" w:eastAsia="en-US"/>
              </w:rPr>
              <w:t>x</w:t>
            </w:r>
            <w:r w:rsidRPr="00A8315F">
              <w:rPr>
                <w:rFonts w:eastAsia="Calibri"/>
                <w:lang w:eastAsia="en-US"/>
              </w:rPr>
              <w:t xml:space="preserve">4, </w:t>
            </w:r>
            <w:r w:rsidRPr="00BB53DB">
              <w:rPr>
                <w:rFonts w:eastAsia="Calibri"/>
                <w:lang w:val="en-US" w:eastAsia="en-US"/>
              </w:rPr>
              <w:t>USB</w:t>
            </w:r>
            <w:r w:rsidRPr="00A8315F">
              <w:rPr>
                <w:rFonts w:eastAsia="Calibri"/>
                <w:lang w:eastAsia="en-US"/>
              </w:rPr>
              <w:t xml:space="preserve"> </w:t>
            </w:r>
            <w:r w:rsidRPr="00BB53DB">
              <w:rPr>
                <w:rFonts w:eastAsia="Calibri"/>
                <w:lang w:val="en-US" w:eastAsia="en-US"/>
              </w:rPr>
              <w:t>Type</w:t>
            </w:r>
            <w:r w:rsidRPr="00A8315F">
              <w:rPr>
                <w:rFonts w:eastAsia="Calibri"/>
                <w:lang w:eastAsia="en-US"/>
              </w:rPr>
              <w:t xml:space="preserve"> </w:t>
            </w:r>
            <w:r w:rsidRPr="00BB53DB">
              <w:rPr>
                <w:rFonts w:eastAsia="Calibri"/>
                <w:lang w:val="en-US" w:eastAsia="en-US"/>
              </w:rPr>
              <w:t>B</w:t>
            </w:r>
            <w:r w:rsidRPr="00A8315F">
              <w:rPr>
                <w:rFonts w:eastAsia="Calibri"/>
                <w:lang w:eastAsia="en-US"/>
              </w:rPr>
              <w:t xml:space="preserve"> </w:t>
            </w:r>
          </w:p>
          <w:p w14:paraId="76F3643B" w14:textId="77777777" w:rsidR="00626933" w:rsidRPr="00A8315F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</w:p>
          <w:p w14:paraId="0BE9B5E8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USB-концентратор</w:t>
            </w:r>
          </w:p>
          <w:p w14:paraId="790FB41C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есть, количество портов: 4 </w:t>
            </w:r>
          </w:p>
          <w:p w14:paraId="72591588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</w:p>
          <w:p w14:paraId="6A7D994B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Версия USB</w:t>
            </w:r>
          </w:p>
          <w:p w14:paraId="6F6ECDA7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USB 3.0 </w:t>
            </w:r>
          </w:p>
          <w:p w14:paraId="1D7BE29D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Функции</w:t>
            </w:r>
          </w:p>
          <w:p w14:paraId="34B15FC0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Функциональность</w:t>
            </w:r>
          </w:p>
          <w:p w14:paraId="13B323DE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калибровка цвета </w:t>
            </w:r>
          </w:p>
          <w:p w14:paraId="5E9BE409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</w:p>
          <w:p w14:paraId="7A3933FE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Питание</w:t>
            </w:r>
          </w:p>
          <w:p w14:paraId="7F8C9A3F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Блок питания</w:t>
            </w:r>
          </w:p>
          <w:p w14:paraId="50065035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встроенный </w:t>
            </w:r>
          </w:p>
          <w:p w14:paraId="758E0D5D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</w:p>
          <w:p w14:paraId="1D3FDBB2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Потребляемая мощность</w:t>
            </w:r>
          </w:p>
          <w:p w14:paraId="35DBF85B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при работе: 75 Вт, в режиме ожидания: 0.50 Вт </w:t>
            </w:r>
          </w:p>
          <w:p w14:paraId="52D399D8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</w:p>
          <w:p w14:paraId="16A3903F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Дополнительно</w:t>
            </w:r>
          </w:p>
          <w:p w14:paraId="1BE1817A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Стандарты</w:t>
            </w:r>
          </w:p>
          <w:p w14:paraId="1D882130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экологический: MPR-II, TCO 6.0; энергосбережения: </w:t>
            </w:r>
            <w:proofErr w:type="spellStart"/>
            <w:r w:rsidRPr="00626933">
              <w:rPr>
                <w:rFonts w:eastAsia="Calibri"/>
                <w:lang w:eastAsia="en-US"/>
              </w:rPr>
              <w:t>Energy</w:t>
            </w:r>
            <w:proofErr w:type="spellEnd"/>
            <w:r w:rsidRPr="00626933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626933">
              <w:rPr>
                <w:rFonts w:eastAsia="Calibri"/>
                <w:lang w:eastAsia="en-US"/>
              </w:rPr>
              <w:t>Star</w:t>
            </w:r>
            <w:proofErr w:type="spellEnd"/>
          </w:p>
          <w:p w14:paraId="3530EED3" w14:textId="0A6DE1D8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 </w:t>
            </w:r>
          </w:p>
          <w:p w14:paraId="3146F5C3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Регулировка по высоте</w:t>
            </w:r>
          </w:p>
          <w:p w14:paraId="1D8E1251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есть </w:t>
            </w:r>
          </w:p>
          <w:p w14:paraId="347DBFCF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</w:p>
          <w:p w14:paraId="6E61701C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Поворот на 90 градусов</w:t>
            </w:r>
          </w:p>
          <w:p w14:paraId="2B16D557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есть </w:t>
            </w:r>
          </w:p>
          <w:p w14:paraId="573445B5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</w:p>
          <w:p w14:paraId="26032520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>Настенное крепление</w:t>
            </w:r>
          </w:p>
          <w:p w14:paraId="61B41124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есть </w:t>
            </w:r>
          </w:p>
          <w:p w14:paraId="0B6324F9" w14:textId="7777777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</w:p>
          <w:p w14:paraId="54028E15" w14:textId="693EEB47" w:rsidR="00626933" w:rsidRPr="00626933" w:rsidRDefault="00626933" w:rsidP="00626933">
            <w:pPr>
              <w:ind w:left="-108" w:right="-108"/>
              <w:rPr>
                <w:rFonts w:eastAsia="Calibri"/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Размеры, </w:t>
            </w:r>
          </w:p>
          <w:p w14:paraId="2D90B2AD" w14:textId="321A5572" w:rsidR="001F600E" w:rsidRPr="006D27E4" w:rsidRDefault="00626933" w:rsidP="006D27E4">
            <w:pPr>
              <w:ind w:left="-108" w:right="-108"/>
              <w:rPr>
                <w:lang w:eastAsia="en-US"/>
              </w:rPr>
            </w:pPr>
            <w:r w:rsidRPr="00626933">
              <w:rPr>
                <w:rFonts w:eastAsia="Calibri"/>
                <w:lang w:eastAsia="en-US"/>
              </w:rPr>
              <w:t xml:space="preserve">641x420x242 мм, </w:t>
            </w:r>
            <w:r w:rsidRPr="00626933">
              <w:rPr>
                <w:rFonts w:eastAsia="Calibri"/>
                <w:lang w:eastAsia="en-US"/>
              </w:rPr>
              <w:br/>
            </w:r>
            <w:r w:rsidR="006D27E4">
              <w:rPr>
                <w:rFonts w:eastAsia="Calibri"/>
                <w:lang w:eastAsia="en-US"/>
              </w:rPr>
              <w:t>В</w:t>
            </w:r>
            <w:r w:rsidR="006D27E4" w:rsidRPr="006D27E4">
              <w:rPr>
                <w:rFonts w:eastAsia="Calibri"/>
                <w:lang w:eastAsia="en-US"/>
              </w:rPr>
              <w:t>ес</w:t>
            </w:r>
            <w:r w:rsidR="006D27E4">
              <w:rPr>
                <w:rFonts w:eastAsia="Calibri"/>
                <w:lang w:eastAsia="en-US"/>
              </w:rPr>
              <w:t xml:space="preserve"> </w:t>
            </w:r>
            <w:r w:rsidR="006D27E4" w:rsidRPr="006D27E4">
              <w:rPr>
                <w:rFonts w:eastAsia="Calibri"/>
                <w:lang w:eastAsia="en-US"/>
              </w:rPr>
              <w:t>7.60 кг</w:t>
            </w:r>
            <w:r w:rsidR="006D27E4">
              <w:rPr>
                <w:rFonts w:eastAsia="Calibri"/>
                <w:lang w:eastAsia="en-US"/>
              </w:rPr>
              <w:t xml:space="preserve"> и менее</w:t>
            </w:r>
            <w:r w:rsidRPr="00626933">
              <w:rPr>
                <w:rFonts w:eastAsia="Calibri"/>
                <w:lang w:eastAsia="en-US"/>
              </w:rPr>
              <w:br/>
            </w:r>
            <w:r w:rsidRPr="006D27E4">
              <w:rPr>
                <w:rFonts w:eastAsia="Calibri"/>
                <w:b/>
                <w:lang w:eastAsia="en-US"/>
              </w:rPr>
              <w:br/>
            </w:r>
          </w:p>
        </w:tc>
      </w:tr>
      <w:tr w:rsidR="001F600E" w:rsidRPr="00626933" w14:paraId="5FA5DFDC" w14:textId="77777777" w:rsidTr="005A4436">
        <w:trPr>
          <w:trHeight w:val="230"/>
          <w:jc w:val="center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88869" w14:textId="77777777" w:rsidR="001F600E" w:rsidRPr="006D27E4" w:rsidRDefault="001F600E" w:rsidP="005A4436">
            <w:pPr>
              <w:rPr>
                <w:lang w:eastAsia="en-US"/>
              </w:rPr>
            </w:pPr>
          </w:p>
        </w:tc>
      </w:tr>
      <w:tr w:rsidR="001F600E" w:rsidRPr="001F6931" w14:paraId="7CB95C7C" w14:textId="77777777" w:rsidTr="001F600E">
        <w:trPr>
          <w:trHeight w:val="510"/>
          <w:jc w:val="center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2B291" w14:textId="37DD6A31" w:rsidR="001F600E" w:rsidRPr="00CF37D4" w:rsidRDefault="001F600E" w:rsidP="00CF37D4">
            <w:pPr>
              <w:spacing w:after="160" w:line="259" w:lineRule="auto"/>
              <w:jc w:val="center"/>
              <w:rPr>
                <w:sz w:val="28"/>
                <w:szCs w:val="28"/>
                <w:lang w:eastAsia="en-US"/>
              </w:rPr>
            </w:pPr>
            <w:r w:rsidRPr="00CD5E5F">
              <w:rPr>
                <w:color w:val="000000"/>
                <w:sz w:val="28"/>
                <w:szCs w:val="28"/>
              </w:rPr>
              <w:lastRenderedPageBreak/>
              <w:t>Подраздел 4.2. Требования к надежности</w:t>
            </w:r>
          </w:p>
        </w:tc>
      </w:tr>
      <w:tr w:rsidR="001F600E" w:rsidRPr="001F6931" w14:paraId="0CEF8AEF" w14:textId="77777777" w:rsidTr="001F600E">
        <w:trPr>
          <w:trHeight w:val="510"/>
          <w:jc w:val="center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978C9" w14:textId="77777777" w:rsidR="001F600E" w:rsidRDefault="001F600E" w:rsidP="00CF37D4">
            <w:pPr>
              <w:spacing w:after="160" w:line="259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Товар должен быть произведен и сертифицирован предприятием производителем, оригинальным, новым, не восстановленным и/или каким - либо образом модифицированным, не иметь дефектов, связанных с конструкцией, материалами или работой по их изготовлению; не являться товаром с просроченным сроком годности, а также соответствовать всем нормам и требованиям, действующим на территории РФ.</w:t>
            </w:r>
          </w:p>
          <w:p w14:paraId="6E1DEBE4" w14:textId="634B98A6" w:rsidR="001F600E" w:rsidRPr="001F600E" w:rsidRDefault="001F600E" w:rsidP="00CF37D4">
            <w:pPr>
              <w:spacing w:after="160" w:line="259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Гарантия качества на Товар должна быть не менее срока и объема гарантий, установленных предприятием изготовителем, при этом гарантийный срок не может быть </w:t>
            </w:r>
            <w:r w:rsidRPr="00BA595B">
              <w:rPr>
                <w:lang w:eastAsia="en-US"/>
              </w:rPr>
              <w:t>менее 12 месяцев</w:t>
            </w:r>
            <w:r>
              <w:rPr>
                <w:lang w:eastAsia="en-US"/>
              </w:rPr>
              <w:t xml:space="preserve"> с даты поставки оборудования (с даты подписания накладной ТОРГ-12).  Поставщик предоставляет Покупателю полную гарантию на поставляемый Товар, а также несет полную ответственность за его качество перед Покупателем.</w:t>
            </w:r>
          </w:p>
        </w:tc>
      </w:tr>
      <w:tr w:rsidR="001F600E" w:rsidRPr="001F6931" w14:paraId="2617ABB7" w14:textId="77777777" w:rsidTr="001F600E">
        <w:trPr>
          <w:trHeight w:val="510"/>
          <w:jc w:val="center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1A51A" w14:textId="77777777" w:rsidR="001F600E" w:rsidRPr="00DA0A32" w:rsidRDefault="001F600E" w:rsidP="00DA0A32">
            <w:pPr>
              <w:spacing w:after="160" w:line="259" w:lineRule="auto"/>
              <w:jc w:val="center"/>
              <w:rPr>
                <w:sz w:val="28"/>
                <w:szCs w:val="28"/>
                <w:lang w:eastAsia="en-US"/>
              </w:rPr>
            </w:pPr>
            <w:r w:rsidRPr="00CD5E5F">
              <w:rPr>
                <w:sz w:val="28"/>
                <w:szCs w:val="28"/>
                <w:lang w:eastAsia="en-US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1F600E" w:rsidRPr="006F349A" w14:paraId="3C0BF616" w14:textId="77777777" w:rsidTr="001F600E">
        <w:trPr>
          <w:trHeight w:val="510"/>
          <w:jc w:val="center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9C5F5" w14:textId="4D451B88" w:rsidR="001F600E" w:rsidRPr="001F600E" w:rsidRDefault="00DA0A32" w:rsidP="001F600E">
            <w:pPr>
              <w:spacing w:after="160" w:line="259" w:lineRule="auto"/>
              <w:rPr>
                <w:lang w:eastAsia="en-US"/>
              </w:rPr>
            </w:pPr>
            <w:r>
              <w:rPr>
                <w:lang w:eastAsia="en-US"/>
              </w:rPr>
              <w:t>Не требуется</w:t>
            </w:r>
          </w:p>
        </w:tc>
      </w:tr>
    </w:tbl>
    <w:p w14:paraId="4B1267AB" w14:textId="77777777" w:rsidR="001F600E" w:rsidRPr="008D4364" w:rsidRDefault="001F600E" w:rsidP="008D4364">
      <w:pPr>
        <w:jc w:val="center"/>
        <w:rPr>
          <w:b/>
          <w:color w:val="000000"/>
        </w:rPr>
      </w:pPr>
    </w:p>
    <w:p w14:paraId="4945BA91" w14:textId="77777777" w:rsidR="008D4364" w:rsidRDefault="008D4364" w:rsidP="00A25FEB">
      <w:pPr>
        <w:jc w:val="center"/>
        <w:rPr>
          <w:color w:val="000000"/>
          <w:highlight w:val="yellow"/>
        </w:rPr>
      </w:pPr>
    </w:p>
    <w:p w14:paraId="6EF7DA3A" w14:textId="13133B20" w:rsidR="00A25FEB" w:rsidRPr="0074704F" w:rsidRDefault="00A25FEB" w:rsidP="00A25FEB">
      <w:pPr>
        <w:jc w:val="center"/>
        <w:rPr>
          <w:color w:val="000000"/>
        </w:rPr>
      </w:pPr>
      <w:r w:rsidRPr="00CD5E5F">
        <w:rPr>
          <w:color w:val="000000"/>
        </w:rPr>
        <w:t xml:space="preserve">РАЗДЕЛ </w:t>
      </w:r>
      <w:r w:rsidR="008D4364" w:rsidRPr="00CD5E5F">
        <w:rPr>
          <w:color w:val="000000"/>
          <w:lang w:val="en-US"/>
        </w:rPr>
        <w:t>4</w:t>
      </w:r>
      <w:r w:rsidRPr="00CD5E5F">
        <w:rPr>
          <w:color w:val="000000"/>
        </w:rPr>
        <w:t>.</w:t>
      </w:r>
      <w:r w:rsidR="008D4364" w:rsidRPr="00CD5E5F">
        <w:rPr>
          <w:color w:val="000000"/>
          <w:lang w:val="en-US"/>
        </w:rPr>
        <w:t>4</w:t>
      </w:r>
      <w:r w:rsidRPr="00CD5E5F">
        <w:rPr>
          <w:color w:val="000000"/>
        </w:rPr>
        <w:t xml:space="preserve"> ТРЕБОВАНИЯ К МАРКИРОВКЕ</w:t>
      </w:r>
    </w:p>
    <w:p w14:paraId="357BE1B3" w14:textId="77777777" w:rsidR="00A25FEB" w:rsidRPr="0074704F" w:rsidRDefault="00A25FEB" w:rsidP="00A25FEB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5FEB" w:rsidRPr="0074704F" w14:paraId="2C5E6BD0" w14:textId="77777777" w:rsidTr="00E07DF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68F7" w14:textId="77777777" w:rsidR="0071539D" w:rsidRDefault="0071539D" w:rsidP="0071539D">
            <w:pPr>
              <w:jc w:val="both"/>
            </w:pPr>
            <w:r>
              <w:t>Маркировка Товара должна быть выполнена способами, обеспечивающими её чёткость и сохранность в течение всего срока службы Товара. Маркировка Товара должна содержать:</w:t>
            </w:r>
          </w:p>
          <w:p w14:paraId="2E5DBCE0" w14:textId="77777777" w:rsidR="0071539D" w:rsidRDefault="0071539D" w:rsidP="0071539D">
            <w:pPr>
              <w:jc w:val="both"/>
            </w:pPr>
            <w:r>
              <w:t>− товарный знак предприятия-изготовителя;</w:t>
            </w:r>
          </w:p>
          <w:p w14:paraId="5D239BA4" w14:textId="77777777" w:rsidR="0071539D" w:rsidRDefault="0071539D" w:rsidP="0071539D">
            <w:pPr>
              <w:jc w:val="both"/>
            </w:pPr>
            <w:r>
              <w:t>− условное обозначение устройства или его наименование;</w:t>
            </w:r>
          </w:p>
          <w:p w14:paraId="3A16BA3F" w14:textId="77777777" w:rsidR="0071539D" w:rsidRDefault="0071539D" w:rsidP="0071539D">
            <w:pPr>
              <w:jc w:val="both"/>
            </w:pPr>
            <w:r>
              <w:t>− серийный (порядковый) номер по системе нумерации предприятия-изготовителя;</w:t>
            </w:r>
          </w:p>
          <w:p w14:paraId="14F3CA4C" w14:textId="77777777" w:rsidR="0071539D" w:rsidRDefault="0071539D" w:rsidP="0071539D">
            <w:pPr>
              <w:jc w:val="both"/>
            </w:pPr>
            <w:r>
              <w:t>− год выпуска.</w:t>
            </w:r>
          </w:p>
          <w:p w14:paraId="67A47D0E" w14:textId="77777777" w:rsidR="00A25FEB" w:rsidRPr="0074704F" w:rsidRDefault="0071539D" w:rsidP="0071539D">
            <w:pPr>
              <w:jc w:val="both"/>
              <w:rPr>
                <w:i/>
                <w:color w:val="000000"/>
              </w:rPr>
            </w:pPr>
            <w:r>
              <w:t>На упаковке Товара обязательно наличие маркировки, которая позволяет идентифицировать Товар по его наименованию. Маркировка на упаковке Товара должна быть нанесена четко и ясно, несмываемой краской.</w:t>
            </w:r>
          </w:p>
        </w:tc>
      </w:tr>
    </w:tbl>
    <w:p w14:paraId="3D5AC95A" w14:textId="77777777" w:rsidR="00A25FEB" w:rsidRPr="0074704F" w:rsidRDefault="00A25FEB" w:rsidP="00A25FEB">
      <w:pPr>
        <w:jc w:val="center"/>
        <w:rPr>
          <w:color w:val="000000"/>
        </w:rPr>
      </w:pPr>
    </w:p>
    <w:p w14:paraId="5EEB63C6" w14:textId="78DB06E2" w:rsidR="00A25FEB" w:rsidRPr="0074704F" w:rsidRDefault="00A25FEB" w:rsidP="00A25FEB">
      <w:pPr>
        <w:jc w:val="center"/>
        <w:rPr>
          <w:color w:val="000000"/>
        </w:rPr>
      </w:pPr>
      <w:r w:rsidRPr="00CD5E5F">
        <w:rPr>
          <w:color w:val="000000"/>
        </w:rPr>
        <w:t>РАЗДЕЛ 4.</w:t>
      </w:r>
      <w:r w:rsidR="008D4364" w:rsidRPr="00CD5E5F">
        <w:rPr>
          <w:color w:val="000000"/>
          <w:lang w:val="en-US"/>
        </w:rPr>
        <w:t>5</w:t>
      </w:r>
      <w:r w:rsidRPr="00CD5E5F">
        <w:rPr>
          <w:color w:val="000000"/>
        </w:rPr>
        <w:t xml:space="preserve"> ТРЕБОВАНИЯ К УПАКОВКЕ</w:t>
      </w:r>
    </w:p>
    <w:p w14:paraId="075F9A38" w14:textId="77777777" w:rsidR="00A25FEB" w:rsidRPr="0074704F" w:rsidRDefault="00A25FEB" w:rsidP="00A25FE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5FEB" w:rsidRPr="0074704F" w14:paraId="308CCE4A" w14:textId="77777777" w:rsidTr="00E07DF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1069" w14:textId="77777777" w:rsidR="00626DBB" w:rsidRDefault="00626DBB" w:rsidP="00626DBB">
            <w:pPr>
              <w:jc w:val="both"/>
            </w:pPr>
            <w:r>
              <w:t>Упаковка должна обеспечивать полную сохранность Товара при хранении, транспортировке, проведении погрузочно-разгрузочных работ с учетом перегрузок и длительного хранения. В упаковке допускается размещать принадлежности Товара (запасные части, материалы и инструменты, техническую документацию и т.п.), необходимые для его обслуживания и эксплуатации. Товар и относящиеся к нему принадлежности должны быть надёжно закреплены в упаковке.</w:t>
            </w:r>
          </w:p>
          <w:p w14:paraId="58FE8394" w14:textId="77777777" w:rsidR="00626DBB" w:rsidRDefault="00626DBB" w:rsidP="00626DBB">
            <w:pPr>
              <w:jc w:val="both"/>
            </w:pPr>
            <w:r>
              <w:t>Внешняя упаковка и внутренняя полиэтиленовая упаковка Товара должны содержать фирменное название производителя Товара.</w:t>
            </w:r>
          </w:p>
          <w:p w14:paraId="370AB349" w14:textId="77777777" w:rsidR="00A25FEB" w:rsidRPr="0074704F" w:rsidRDefault="00626DBB" w:rsidP="00626DBB">
            <w:pPr>
              <w:jc w:val="both"/>
              <w:rPr>
                <w:i/>
                <w:color w:val="000000"/>
              </w:rPr>
            </w:pPr>
            <w:r>
              <w:t>Тара и упаковка, в которой поставляется Товар, является одноразовой и возврату Поставщику не подлежит.</w:t>
            </w:r>
          </w:p>
        </w:tc>
      </w:tr>
    </w:tbl>
    <w:p w14:paraId="4152E497" w14:textId="77777777" w:rsidR="001028A8" w:rsidRDefault="001028A8" w:rsidP="00A25FEB">
      <w:pPr>
        <w:jc w:val="center"/>
        <w:rPr>
          <w:color w:val="000000"/>
        </w:rPr>
      </w:pPr>
    </w:p>
    <w:p w14:paraId="24185A16" w14:textId="77777777" w:rsidR="00A25FEB" w:rsidRPr="0074704F" w:rsidRDefault="00A25FEB" w:rsidP="00A25FEB">
      <w:pPr>
        <w:jc w:val="center"/>
        <w:rPr>
          <w:color w:val="000000"/>
        </w:rPr>
      </w:pPr>
      <w:r w:rsidRPr="00CD5E5F">
        <w:rPr>
          <w:color w:val="000000"/>
        </w:rPr>
        <w:t>РАЗДЕЛ 5. ТРЕБОВАНИЯ ПО ПРАВИЛАМ СДАЧИ И ПРИЕМКИ</w:t>
      </w:r>
    </w:p>
    <w:p w14:paraId="5544C0AD" w14:textId="77777777" w:rsidR="00A25FEB" w:rsidRPr="0074704F" w:rsidRDefault="00A25FEB" w:rsidP="00A25FE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5FEB" w:rsidRPr="0074704F" w14:paraId="322773E6" w14:textId="77777777" w:rsidTr="00E07D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0A003" w14:textId="77777777" w:rsidR="00A25FEB" w:rsidRPr="0074704F" w:rsidRDefault="00A25FEB" w:rsidP="00E07DFC">
            <w:pPr>
              <w:jc w:val="center"/>
              <w:rPr>
                <w:color w:val="000000"/>
              </w:rPr>
            </w:pPr>
            <w:r w:rsidRPr="0074704F">
              <w:rPr>
                <w:color w:val="000000"/>
              </w:rPr>
              <w:t>Подраздел 5.1 Порядок сдачи и приемки</w:t>
            </w:r>
          </w:p>
        </w:tc>
      </w:tr>
      <w:tr w:rsidR="00A25FEB" w:rsidRPr="0074704F" w14:paraId="4A78E7F9" w14:textId="77777777" w:rsidTr="00E07D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60C1B" w14:textId="1F37A94D" w:rsidR="001A17CC" w:rsidRPr="00B046B0" w:rsidRDefault="001A17CC" w:rsidP="001A17CC">
            <w:pPr>
              <w:ind w:right="153"/>
              <w:jc w:val="both"/>
            </w:pPr>
            <w:r w:rsidRPr="00B046B0">
              <w:t xml:space="preserve">Сроки поставки товара: </w:t>
            </w:r>
            <w:r w:rsidR="00B32556">
              <w:rPr>
                <w:color w:val="000000"/>
              </w:rPr>
              <w:t xml:space="preserve">в течение 45-ти </w:t>
            </w:r>
            <w:r w:rsidR="00B60440">
              <w:rPr>
                <w:color w:val="000000"/>
              </w:rPr>
              <w:t xml:space="preserve">календарных </w:t>
            </w:r>
            <w:r w:rsidR="00B32556">
              <w:rPr>
                <w:color w:val="000000"/>
              </w:rPr>
              <w:t>дней с момента подписания договора</w:t>
            </w:r>
            <w:r w:rsidRPr="00B046B0">
              <w:t>.</w:t>
            </w:r>
          </w:p>
          <w:p w14:paraId="4D5B4192" w14:textId="77777777" w:rsidR="00A25FEB" w:rsidRPr="00B046B0" w:rsidRDefault="00A25FEB" w:rsidP="00E07DFC">
            <w:pPr>
              <w:pStyle w:val="Defaul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40EF6F1B" w14:textId="77777777" w:rsidR="00A25FEB" w:rsidRPr="00B046B0" w:rsidRDefault="00A25FEB" w:rsidP="00E07DFC">
            <w:pPr>
              <w:pStyle w:val="Default"/>
              <w:rPr>
                <w:rFonts w:ascii="Times New Roman" w:eastAsia="Times New Roman" w:hAnsi="Times New Roman" w:cs="Times New Roman"/>
                <w:color w:val="auto"/>
              </w:rPr>
            </w:pPr>
            <w:r w:rsidRPr="00B046B0">
              <w:rPr>
                <w:rFonts w:ascii="Times New Roman" w:eastAsia="Times New Roman" w:hAnsi="Times New Roman" w:cs="Times New Roman"/>
                <w:color w:val="auto"/>
              </w:rPr>
              <w:t xml:space="preserve">Поставка оборудования осуществляется по адресу: </w:t>
            </w:r>
          </w:p>
          <w:p w14:paraId="3C863C52" w14:textId="77777777" w:rsidR="00A25FEB" w:rsidRPr="00B046B0" w:rsidRDefault="00013DCF" w:rsidP="00E07DFC">
            <w:pPr>
              <w:pStyle w:val="Default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B046B0">
              <w:rPr>
                <w:rFonts w:ascii="Times New Roman" w:eastAsia="Times New Roman" w:hAnsi="Times New Roman" w:cs="Times New Roman"/>
                <w:color w:val="auto"/>
              </w:rPr>
              <w:t>115184,г.</w:t>
            </w:r>
            <w:proofErr w:type="gramEnd"/>
            <w:r w:rsidRPr="00B046B0">
              <w:rPr>
                <w:rFonts w:ascii="Times New Roman" w:eastAsia="Times New Roman" w:hAnsi="Times New Roman" w:cs="Times New Roman"/>
                <w:color w:val="auto"/>
              </w:rPr>
              <w:t xml:space="preserve"> Москва, Большая Татарская ул., д.9</w:t>
            </w:r>
            <w:r w:rsidR="00A25FEB" w:rsidRPr="00B046B0">
              <w:rPr>
                <w:rFonts w:ascii="Times New Roman" w:eastAsia="Times New Roman" w:hAnsi="Times New Roman" w:cs="Times New Roman"/>
                <w:color w:val="auto"/>
              </w:rPr>
              <w:t>.</w:t>
            </w:r>
          </w:p>
          <w:p w14:paraId="04C4E3A5" w14:textId="77777777" w:rsidR="00A25FEB" w:rsidRPr="00B046B0" w:rsidRDefault="00A25FEB" w:rsidP="00E07DFC">
            <w:pPr>
              <w:pStyle w:val="Default"/>
              <w:rPr>
                <w:rFonts w:ascii="Times New Roman" w:eastAsia="Times New Roman" w:hAnsi="Times New Roman" w:cs="Times New Roman"/>
                <w:color w:val="auto"/>
              </w:rPr>
            </w:pPr>
            <w:r w:rsidRPr="00B046B0">
              <w:rPr>
                <w:rFonts w:ascii="Times New Roman" w:eastAsia="Times New Roman" w:hAnsi="Times New Roman" w:cs="Times New Roman"/>
                <w:color w:val="auto"/>
              </w:rPr>
              <w:t xml:space="preserve">Время поставки: в рабочие дни с </w:t>
            </w:r>
            <w:r w:rsidR="00C435A4" w:rsidRPr="00B046B0">
              <w:rPr>
                <w:rFonts w:ascii="Times New Roman" w:eastAsia="Times New Roman" w:hAnsi="Times New Roman" w:cs="Times New Roman"/>
                <w:color w:val="auto"/>
              </w:rPr>
              <w:t>09</w:t>
            </w:r>
            <w:r w:rsidRPr="00B046B0">
              <w:rPr>
                <w:rFonts w:ascii="Times New Roman" w:eastAsia="Times New Roman" w:hAnsi="Times New Roman" w:cs="Times New Roman"/>
                <w:color w:val="auto"/>
              </w:rPr>
              <w:t xml:space="preserve"> часов 00 минут до 1</w:t>
            </w:r>
            <w:r w:rsidR="00013DCF" w:rsidRPr="00B046B0">
              <w:rPr>
                <w:rFonts w:ascii="Times New Roman" w:eastAsia="Times New Roman" w:hAnsi="Times New Roman" w:cs="Times New Roman"/>
                <w:color w:val="auto"/>
              </w:rPr>
              <w:t>8</w:t>
            </w:r>
            <w:r w:rsidRPr="00B046B0">
              <w:rPr>
                <w:rFonts w:ascii="Times New Roman" w:eastAsia="Times New Roman" w:hAnsi="Times New Roman" w:cs="Times New Roman"/>
                <w:color w:val="auto"/>
              </w:rPr>
              <w:t xml:space="preserve"> часов 00 минут.</w:t>
            </w:r>
          </w:p>
          <w:p w14:paraId="105DD9DB" w14:textId="77777777" w:rsidR="00A25FEB" w:rsidRPr="00B046B0" w:rsidRDefault="00A25FEB" w:rsidP="00E07DFC">
            <w:pPr>
              <w:pStyle w:val="Defaul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7B7B60C6" w14:textId="77777777" w:rsidR="00A25FEB" w:rsidRPr="00B046B0" w:rsidRDefault="00A25FEB" w:rsidP="00E07DFC">
            <w:pPr>
              <w:pStyle w:val="Default"/>
              <w:rPr>
                <w:rFonts w:ascii="Times New Roman" w:eastAsia="Times New Roman" w:hAnsi="Times New Roman" w:cs="Times New Roman"/>
                <w:color w:val="auto"/>
              </w:rPr>
            </w:pPr>
            <w:r w:rsidRPr="00B046B0">
              <w:rPr>
                <w:rFonts w:ascii="Times New Roman" w:eastAsia="Times New Roman" w:hAnsi="Times New Roman" w:cs="Times New Roman"/>
                <w:color w:val="auto"/>
              </w:rPr>
              <w:t xml:space="preserve">Поставщик обязан не менее чем за </w:t>
            </w:r>
            <w:r w:rsidR="00C435A4" w:rsidRPr="00B046B0">
              <w:rPr>
                <w:rFonts w:ascii="Times New Roman" w:eastAsia="Times New Roman" w:hAnsi="Times New Roman" w:cs="Times New Roman"/>
                <w:color w:val="auto"/>
              </w:rPr>
              <w:t>1</w:t>
            </w:r>
            <w:r w:rsidRPr="00B046B0">
              <w:rPr>
                <w:rFonts w:ascii="Times New Roman" w:eastAsia="Times New Roman" w:hAnsi="Times New Roman" w:cs="Times New Roman"/>
                <w:color w:val="auto"/>
              </w:rPr>
              <w:t xml:space="preserve"> (</w:t>
            </w:r>
            <w:r w:rsidR="00C435A4" w:rsidRPr="00B046B0">
              <w:rPr>
                <w:rFonts w:ascii="Times New Roman" w:eastAsia="Times New Roman" w:hAnsi="Times New Roman" w:cs="Times New Roman"/>
                <w:color w:val="auto"/>
              </w:rPr>
              <w:t>Один)</w:t>
            </w:r>
            <w:r w:rsidRPr="00B046B0">
              <w:rPr>
                <w:rFonts w:ascii="Times New Roman" w:eastAsia="Times New Roman" w:hAnsi="Times New Roman" w:cs="Times New Roman"/>
                <w:color w:val="auto"/>
              </w:rPr>
              <w:t xml:space="preserve"> рабочи</w:t>
            </w:r>
            <w:r w:rsidR="00C435A4" w:rsidRPr="00B046B0">
              <w:rPr>
                <w:rFonts w:ascii="Times New Roman" w:eastAsia="Times New Roman" w:hAnsi="Times New Roman" w:cs="Times New Roman"/>
                <w:color w:val="auto"/>
              </w:rPr>
              <w:t>й</w:t>
            </w:r>
            <w:r w:rsidRPr="00B046B0">
              <w:rPr>
                <w:rFonts w:ascii="Times New Roman" w:eastAsia="Times New Roman" w:hAnsi="Times New Roman" w:cs="Times New Roman"/>
                <w:color w:val="auto"/>
              </w:rPr>
              <w:t xml:space="preserve"> д</w:t>
            </w:r>
            <w:r w:rsidR="00C435A4" w:rsidRPr="00B046B0">
              <w:rPr>
                <w:rFonts w:ascii="Times New Roman" w:eastAsia="Times New Roman" w:hAnsi="Times New Roman" w:cs="Times New Roman"/>
                <w:color w:val="auto"/>
              </w:rPr>
              <w:t>ень</w:t>
            </w:r>
            <w:r w:rsidRPr="00B046B0">
              <w:rPr>
                <w:rFonts w:ascii="Times New Roman" w:eastAsia="Times New Roman" w:hAnsi="Times New Roman" w:cs="Times New Roman"/>
                <w:color w:val="auto"/>
              </w:rPr>
              <w:t xml:space="preserve"> до момента поставки (приёма – передачи) оборудования известить Заказчика любым доступным способом, включая средства электронной связи, о дате готовности к поставке, с указанием лица сопровождающего груз.</w:t>
            </w:r>
          </w:p>
          <w:p w14:paraId="473C914D" w14:textId="77777777" w:rsidR="00A25FEB" w:rsidRPr="00B046B0" w:rsidRDefault="00A25FEB" w:rsidP="00E07DFC">
            <w:pPr>
              <w:pStyle w:val="Defaul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799F1D19" w14:textId="77777777" w:rsidR="00A25FEB" w:rsidRPr="00B046B0" w:rsidRDefault="00A25FEB" w:rsidP="00E07DFC">
            <w:pPr>
              <w:pStyle w:val="Default"/>
              <w:rPr>
                <w:rFonts w:ascii="Times New Roman" w:eastAsia="Times New Roman" w:hAnsi="Times New Roman" w:cs="Times New Roman"/>
                <w:color w:val="auto"/>
              </w:rPr>
            </w:pPr>
            <w:r w:rsidRPr="00B046B0">
              <w:rPr>
                <w:rFonts w:ascii="Times New Roman" w:eastAsia="Times New Roman" w:hAnsi="Times New Roman" w:cs="Times New Roman"/>
                <w:color w:val="auto"/>
              </w:rPr>
              <w:t xml:space="preserve">Поставщик осуществляет, доставку оборудования, производит погрузку-разгрузку за счет собственных средств и собственными силами или с привлечением третьих лиц. </w:t>
            </w:r>
          </w:p>
          <w:p w14:paraId="682C3806" w14:textId="77777777" w:rsidR="00A25FEB" w:rsidRPr="00B046B0" w:rsidRDefault="00A25FEB" w:rsidP="00E07DFC">
            <w:pPr>
              <w:pStyle w:val="Defaul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036E2669" w14:textId="77777777" w:rsidR="00A25FEB" w:rsidRPr="00B046B0" w:rsidRDefault="00A25FEB" w:rsidP="00E07DFC">
            <w:pPr>
              <w:pStyle w:val="Default"/>
              <w:rPr>
                <w:rFonts w:ascii="Times New Roman" w:eastAsia="Times New Roman" w:hAnsi="Times New Roman" w:cs="Times New Roman"/>
                <w:color w:val="auto"/>
              </w:rPr>
            </w:pPr>
            <w:r w:rsidRPr="00B046B0">
              <w:rPr>
                <w:rFonts w:ascii="Times New Roman" w:eastAsia="Times New Roman" w:hAnsi="Times New Roman" w:cs="Times New Roman"/>
                <w:color w:val="auto"/>
              </w:rPr>
              <w:t xml:space="preserve">Приемка оборудования оформляется путем подписания товарной накладной уполномоченными представителями обеих сторон. </w:t>
            </w:r>
          </w:p>
          <w:p w14:paraId="33C430A9" w14:textId="77777777" w:rsidR="00A25FEB" w:rsidRPr="00B046B0" w:rsidRDefault="00A25FEB" w:rsidP="00E07DFC"/>
          <w:p w14:paraId="088B84D0" w14:textId="77777777" w:rsidR="00A25FEB" w:rsidRPr="00B046B0" w:rsidRDefault="00A25FEB" w:rsidP="00E07DFC">
            <w:r w:rsidRPr="00B046B0">
              <w:t>Право собственности на оборудование переходит к Заказчику после подписания товарной накладной.</w:t>
            </w:r>
          </w:p>
          <w:p w14:paraId="6B72C2A0" w14:textId="77777777" w:rsidR="00A25FEB" w:rsidRPr="00B046B0" w:rsidRDefault="00A25FEB" w:rsidP="00E07DFC"/>
          <w:p w14:paraId="2CA174A1" w14:textId="77777777" w:rsidR="00A25FEB" w:rsidRPr="00B046B0" w:rsidRDefault="00A25FEB" w:rsidP="00E07DFC">
            <w:r w:rsidRPr="00B046B0">
              <w:t>Оборудование, не заказанное Заказчиком, не принимается.</w:t>
            </w:r>
          </w:p>
          <w:p w14:paraId="49040BBF" w14:textId="77777777" w:rsidR="00A25FEB" w:rsidRPr="00B046B0" w:rsidRDefault="00A25FEB" w:rsidP="00E07DFC"/>
          <w:p w14:paraId="3B436E43" w14:textId="77777777" w:rsidR="00A25FEB" w:rsidRPr="00B046B0" w:rsidRDefault="00A25FEB" w:rsidP="00E07DFC">
            <w:r w:rsidRPr="00B046B0">
              <w:t xml:space="preserve">Поставщик обязан соблюдать ассортимент и количество оборудования, в соответствии со спецификацией </w:t>
            </w:r>
          </w:p>
          <w:p w14:paraId="24E9CBF2" w14:textId="77777777" w:rsidR="00A25FEB" w:rsidRPr="00B046B0" w:rsidRDefault="00A25FEB" w:rsidP="00E07DFC"/>
          <w:p w14:paraId="3841C0F5" w14:textId="77777777" w:rsidR="00A25FEB" w:rsidRPr="00B046B0" w:rsidRDefault="00A25FEB" w:rsidP="00E07DFC">
            <w:pPr>
              <w:tabs>
                <w:tab w:val="left" w:pos="720"/>
                <w:tab w:val="left" w:pos="900"/>
                <w:tab w:val="left" w:pos="1080"/>
                <w:tab w:val="num" w:pos="4254"/>
              </w:tabs>
              <w:spacing w:before="60" w:after="60"/>
              <w:jc w:val="both"/>
            </w:pPr>
            <w:r w:rsidRPr="00B046B0">
      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</w:t>
            </w:r>
          </w:p>
          <w:p w14:paraId="4D9439C4" w14:textId="77777777" w:rsidR="00A25FEB" w:rsidRPr="0074704F" w:rsidRDefault="00A25FEB" w:rsidP="001028A8">
            <w:pPr>
              <w:tabs>
                <w:tab w:val="left" w:pos="720"/>
                <w:tab w:val="left" w:pos="900"/>
                <w:tab w:val="left" w:pos="1080"/>
                <w:tab w:val="num" w:pos="4254"/>
              </w:tabs>
              <w:spacing w:before="60" w:after="60"/>
              <w:jc w:val="both"/>
              <w:rPr>
                <w:i/>
              </w:rPr>
            </w:pPr>
            <w:r w:rsidRPr="00B046B0">
              <w:t>Поставщик в течение 5 (пяти) рабочих дней с даты получения претензии от Покупателя обязан за свой счет заменить товар ненадлежащего качества качественным, а также доукомплектовать некомплектный товар</w:t>
            </w:r>
            <w:r w:rsidR="001028A8">
              <w:t>, либо заменить его комплектным</w:t>
            </w:r>
            <w:r w:rsidRPr="00B046B0">
              <w:t>.</w:t>
            </w:r>
            <w:r w:rsidRPr="0074704F">
              <w:rPr>
                <w:i/>
              </w:rPr>
              <w:t xml:space="preserve"> </w:t>
            </w:r>
          </w:p>
        </w:tc>
      </w:tr>
      <w:tr w:rsidR="00A25FEB" w:rsidRPr="0074704F" w14:paraId="0373115F" w14:textId="77777777" w:rsidTr="00E07D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81825" w14:textId="77777777" w:rsidR="00A25FEB" w:rsidRPr="0074704F" w:rsidRDefault="00A25FEB" w:rsidP="00E07DFC">
            <w:pPr>
              <w:jc w:val="center"/>
              <w:rPr>
                <w:color w:val="000000"/>
              </w:rPr>
            </w:pPr>
            <w:r w:rsidRPr="0074704F">
              <w:rPr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25FEB" w:rsidRPr="0074704F" w14:paraId="42F01447" w14:textId="77777777" w:rsidTr="00E07D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1963" w14:textId="77777777" w:rsidR="00A25FEB" w:rsidRPr="00BC618D" w:rsidRDefault="00A25FEB" w:rsidP="00E07DFC">
            <w:pPr>
              <w:jc w:val="both"/>
            </w:pPr>
            <w:r w:rsidRPr="00BC618D">
              <w:t>Поставщик при передаче оборудования передает Заказчику следующие документы:</w:t>
            </w:r>
          </w:p>
          <w:p w14:paraId="4AD0EDCA" w14:textId="77777777" w:rsidR="00A25FEB" w:rsidRPr="00BC618D" w:rsidRDefault="00A25FEB" w:rsidP="00E07DFC">
            <w:pPr>
              <w:jc w:val="both"/>
            </w:pPr>
            <w:r w:rsidRPr="00BC618D">
              <w:t>-техническая документация на бумажном и(или) электронном носителе</w:t>
            </w:r>
            <w:r w:rsidR="00A35634">
              <w:t xml:space="preserve"> (на русском языке)</w:t>
            </w:r>
            <w:r w:rsidRPr="00BC618D">
              <w:t>;</w:t>
            </w:r>
          </w:p>
          <w:p w14:paraId="4C3F3DEA" w14:textId="77777777" w:rsidR="00A25FEB" w:rsidRPr="00BC618D" w:rsidRDefault="00A25FEB" w:rsidP="00E07DFC">
            <w:pPr>
              <w:jc w:val="both"/>
            </w:pPr>
            <w:r w:rsidRPr="00BC618D">
              <w:t>-документы, подтверждающие гарантийные обязательства на поставляемое оборудование</w:t>
            </w:r>
            <w:r w:rsidR="00A35634">
              <w:t xml:space="preserve"> (с указанием заводских (серийных) номеров товара и гарантийного периода)</w:t>
            </w:r>
            <w:r w:rsidRPr="00BC618D">
              <w:t>;</w:t>
            </w:r>
          </w:p>
          <w:p w14:paraId="31372A8D" w14:textId="77777777" w:rsidR="00A25FEB" w:rsidRPr="00BC618D" w:rsidRDefault="00A25FEB" w:rsidP="00E07DFC">
            <w:pPr>
              <w:jc w:val="both"/>
            </w:pPr>
            <w:r w:rsidRPr="00BC618D">
              <w:t>-приемо-сдаточные документы (товарная накладная, счет-фактура).</w:t>
            </w:r>
          </w:p>
          <w:p w14:paraId="2C683652" w14:textId="77777777" w:rsidR="00A25FEB" w:rsidRPr="00BC618D" w:rsidRDefault="00A25FEB" w:rsidP="00E07DFC">
            <w:pPr>
              <w:jc w:val="both"/>
            </w:pPr>
          </w:p>
          <w:p w14:paraId="34F8AC20" w14:textId="77777777" w:rsidR="00A25FEB" w:rsidRPr="0074704F" w:rsidRDefault="00A25FEB" w:rsidP="00E07DFC">
            <w:pPr>
              <w:jc w:val="both"/>
              <w:rPr>
                <w:i/>
                <w:color w:val="000000"/>
              </w:rPr>
            </w:pPr>
            <w:r w:rsidRPr="00BC618D">
              <w:t>Техническая документация должна содержать сведения о параметрах, характеристиках (свойствах) оборудования, указания, необходимые для правильной и безопасной эксплуатации оборудования, информацию об изготовителе.</w:t>
            </w:r>
          </w:p>
        </w:tc>
      </w:tr>
    </w:tbl>
    <w:p w14:paraId="0F46BAAB" w14:textId="77777777" w:rsidR="00A25FEB" w:rsidRDefault="00A25FEB" w:rsidP="00A25FEB">
      <w:pPr>
        <w:jc w:val="center"/>
        <w:rPr>
          <w:color w:val="000000"/>
        </w:rPr>
      </w:pPr>
    </w:p>
    <w:p w14:paraId="23A0B73D" w14:textId="77777777" w:rsidR="00A25FEB" w:rsidRPr="001A3B86" w:rsidRDefault="00A25FEB" w:rsidP="00A25FEB">
      <w:pPr>
        <w:jc w:val="center"/>
        <w:rPr>
          <w:color w:val="000000"/>
          <w:lang w:val="en-US"/>
        </w:rPr>
      </w:pPr>
      <w:r w:rsidRPr="008E6EED">
        <w:rPr>
          <w:color w:val="000000"/>
        </w:rPr>
        <w:t>РАЗДЕЛ 6. ТРЕБОВАНИЯ К ТРАНСПОРТИРОВАНИЮ</w:t>
      </w:r>
    </w:p>
    <w:p w14:paraId="67A270E8" w14:textId="77777777" w:rsidR="00A25FEB" w:rsidRPr="0074704F" w:rsidRDefault="00A25FEB" w:rsidP="00A25FE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5FEB" w:rsidRPr="0074704F" w14:paraId="527DC01C" w14:textId="77777777" w:rsidTr="00E07D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254A3" w14:textId="77777777" w:rsidR="00A25FEB" w:rsidRDefault="00A35634" w:rsidP="00E07DFC">
            <w:pPr>
              <w:jc w:val="both"/>
              <w:rPr>
                <w:i/>
                <w:color w:val="000000"/>
              </w:rPr>
            </w:pPr>
            <w:r w:rsidRPr="00A35634">
              <w:t>Транспортировать передаваемый Товар допускается транспортом любого вида в соответствии с правилами перевозок грузов, действующими на транспорте.</w:t>
            </w:r>
            <w:r w:rsidR="00A25FEB" w:rsidRPr="0074704F">
              <w:rPr>
                <w:i/>
                <w:color w:val="000000"/>
              </w:rPr>
              <w:t xml:space="preserve"> </w:t>
            </w:r>
          </w:p>
          <w:p w14:paraId="6905E1AE" w14:textId="77777777" w:rsidR="00A07E76" w:rsidRDefault="00A07E76" w:rsidP="00A07E76">
            <w:pPr>
              <w:pStyle w:val="Default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21AFC2B4" w14:textId="77777777" w:rsidR="00A07E76" w:rsidRPr="00B046B0" w:rsidRDefault="00A07E76" w:rsidP="00A07E76">
            <w:pPr>
              <w:pStyle w:val="Default"/>
              <w:rPr>
                <w:rFonts w:ascii="Times New Roman" w:eastAsia="Times New Roman" w:hAnsi="Times New Roman" w:cs="Times New Roman"/>
                <w:color w:val="auto"/>
              </w:rPr>
            </w:pPr>
            <w:r w:rsidRPr="00B046B0">
              <w:rPr>
                <w:rFonts w:ascii="Times New Roman" w:eastAsia="Times New Roman" w:hAnsi="Times New Roman" w:cs="Times New Roman"/>
                <w:color w:val="auto"/>
              </w:rPr>
              <w:lastRenderedPageBreak/>
              <w:t xml:space="preserve">Поставка оборудования осуществляется по адресу: </w:t>
            </w:r>
          </w:p>
          <w:p w14:paraId="6ECD3BD8" w14:textId="77777777" w:rsidR="00A07E76" w:rsidRPr="0074704F" w:rsidRDefault="00A07E76" w:rsidP="00A07E76">
            <w:pPr>
              <w:jc w:val="both"/>
              <w:rPr>
                <w:i/>
                <w:color w:val="000000"/>
              </w:rPr>
            </w:pPr>
            <w:proofErr w:type="gramStart"/>
            <w:r w:rsidRPr="00B046B0">
              <w:t>115184,г.</w:t>
            </w:r>
            <w:proofErr w:type="gramEnd"/>
            <w:r w:rsidRPr="00B046B0">
              <w:t xml:space="preserve"> Москва, Большая Татарская ул., д.9.</w:t>
            </w:r>
          </w:p>
        </w:tc>
      </w:tr>
    </w:tbl>
    <w:p w14:paraId="3D3FC8B7" w14:textId="77777777" w:rsidR="00A25FEB" w:rsidRPr="0074704F" w:rsidRDefault="00A25FEB" w:rsidP="00A25FEB">
      <w:pPr>
        <w:jc w:val="center"/>
        <w:rPr>
          <w:color w:val="000000"/>
        </w:rPr>
      </w:pPr>
    </w:p>
    <w:p w14:paraId="5303E674" w14:textId="77777777" w:rsidR="00A25FEB" w:rsidRPr="0074704F" w:rsidRDefault="00A25FEB" w:rsidP="00A25FEB">
      <w:pPr>
        <w:jc w:val="center"/>
        <w:rPr>
          <w:color w:val="000000"/>
        </w:rPr>
      </w:pPr>
      <w:r w:rsidRPr="001A3B86">
        <w:rPr>
          <w:color w:val="000000"/>
        </w:rPr>
        <w:t>РАЗДЕЛ 7. ТРЕБОВАНИЯ К ХРАНЕНИЮ</w:t>
      </w:r>
    </w:p>
    <w:p w14:paraId="57ACBF0A" w14:textId="77777777" w:rsidR="00A25FEB" w:rsidRPr="0074704F" w:rsidRDefault="00A25FEB" w:rsidP="00A25FE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5FEB" w:rsidRPr="0074704F" w14:paraId="72BA0DE9" w14:textId="77777777" w:rsidTr="00E07D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C6BD" w14:textId="77777777" w:rsidR="00A25FEB" w:rsidRPr="0074704F" w:rsidRDefault="00A07E76" w:rsidP="00372651">
            <w:pPr>
              <w:rPr>
                <w:i/>
                <w:color w:val="000000"/>
              </w:rPr>
            </w:pPr>
            <w:r w:rsidRPr="00A07E76">
              <w:t>Не требуется</w:t>
            </w:r>
          </w:p>
        </w:tc>
      </w:tr>
    </w:tbl>
    <w:p w14:paraId="66B487E6" w14:textId="77777777" w:rsidR="00A25FEB" w:rsidRPr="0074704F" w:rsidRDefault="00A25FEB" w:rsidP="00A25FEB">
      <w:pPr>
        <w:jc w:val="center"/>
        <w:rPr>
          <w:color w:val="000000"/>
        </w:rPr>
      </w:pPr>
    </w:p>
    <w:p w14:paraId="3FE4E4A3" w14:textId="77777777" w:rsidR="00A25FEB" w:rsidRPr="0074704F" w:rsidRDefault="00A25FEB" w:rsidP="00A25FEB">
      <w:pPr>
        <w:jc w:val="center"/>
        <w:rPr>
          <w:color w:val="000000"/>
        </w:rPr>
      </w:pPr>
    </w:p>
    <w:p w14:paraId="4B242133" w14:textId="68F52707" w:rsidR="00A35634" w:rsidRPr="00CE2902" w:rsidRDefault="00A35634" w:rsidP="00A35634">
      <w:pPr>
        <w:jc w:val="center"/>
        <w:rPr>
          <w:color w:val="000000"/>
        </w:rPr>
      </w:pPr>
      <w:r w:rsidRPr="001A3B86">
        <w:rPr>
          <w:color w:val="000000"/>
        </w:rPr>
        <w:t xml:space="preserve">РАЗДЕЛ </w:t>
      </w:r>
      <w:r w:rsidR="008D4364" w:rsidRPr="0094534B">
        <w:rPr>
          <w:color w:val="000000"/>
        </w:rPr>
        <w:t>8</w:t>
      </w:r>
      <w:r w:rsidRPr="001A3B86">
        <w:rPr>
          <w:color w:val="000000"/>
        </w:rPr>
        <w:t>. ТРЕБОВАНИЯ К ОБЪЕМУ И/ИЛИ СРОКУ ПРЕДОСТАВЛЕНИЯ ГАРАНТИЙ</w:t>
      </w:r>
    </w:p>
    <w:p w14:paraId="441A6F27" w14:textId="77777777" w:rsidR="00A35634" w:rsidRPr="00573E03" w:rsidRDefault="00A35634" w:rsidP="00A35634">
      <w:pPr>
        <w:jc w:val="center"/>
        <w:rPr>
          <w:i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35634" w:rsidRPr="00573E03" w14:paraId="78451B3F" w14:textId="77777777" w:rsidTr="002847E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270BE7" w14:textId="77777777" w:rsidR="00A35634" w:rsidRPr="002439FD" w:rsidRDefault="00A35634" w:rsidP="002847E1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9FD">
              <w:rPr>
                <w:rFonts w:ascii="Times New Roman" w:hAnsi="Times New Roman" w:cs="Times New Roman"/>
                <w:sz w:val="24"/>
                <w:szCs w:val="24"/>
              </w:rPr>
              <w:t>Поставщик предоставляет Заказчику гарантию в том, что все экземпляры Товара, переданные Заказчику, не содержат дефектов, приводящих к его неработоспособности.</w:t>
            </w:r>
          </w:p>
          <w:p w14:paraId="06006381" w14:textId="77777777" w:rsidR="00A35634" w:rsidRPr="002439FD" w:rsidRDefault="00A35634" w:rsidP="002847E1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9FD">
              <w:rPr>
                <w:rFonts w:ascii="Times New Roman" w:hAnsi="Times New Roman" w:cs="Times New Roman"/>
                <w:sz w:val="24"/>
                <w:szCs w:val="24"/>
              </w:rPr>
              <w:t>В случае обнаружения дефекта, в соответствии с настоящей гарантией, Заказчику передается другой экземпляр Товара, после возврата ранее полученного экземпляра, при условии, что выявленный дефект не мог возникнуть вследствие аварии, умышленного повреждения или нарушения указанных в руководстве пользователя правил использования Товара.</w:t>
            </w:r>
          </w:p>
          <w:p w14:paraId="57F60362" w14:textId="77777777" w:rsidR="00A35634" w:rsidRPr="002439FD" w:rsidRDefault="00A35634" w:rsidP="002847E1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9FD">
              <w:rPr>
                <w:rFonts w:ascii="Times New Roman" w:hAnsi="Times New Roman" w:cs="Times New Roman"/>
                <w:sz w:val="24"/>
                <w:szCs w:val="24"/>
              </w:rPr>
              <w:t xml:space="preserve">Гарантийный срок для каждого вида Товара определяется Производителем и указывается в документации на поставляемый Товар, но не может быть менее </w:t>
            </w:r>
            <w:r w:rsidR="002439F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2439FD">
              <w:rPr>
                <w:rFonts w:ascii="Times New Roman" w:hAnsi="Times New Roman" w:cs="Times New Roman"/>
                <w:sz w:val="24"/>
                <w:szCs w:val="24"/>
              </w:rPr>
              <w:t xml:space="preserve"> месяцев с даты поставки Товара (с даты подписания накладной).</w:t>
            </w:r>
          </w:p>
          <w:p w14:paraId="13ECB74C" w14:textId="77777777" w:rsidR="00A35634" w:rsidRDefault="00A35634" w:rsidP="002847E1">
            <w:pPr>
              <w:pStyle w:val="affffa"/>
              <w:rPr>
                <w:szCs w:val="24"/>
              </w:rPr>
            </w:pPr>
            <w:r w:rsidRPr="002439FD">
              <w:rPr>
                <w:szCs w:val="24"/>
              </w:rPr>
              <w:t>Замена некачественного Товара на качественный должна быть произведена в течении 24 часов с момента уведомления об этом Поставщика. Замена производится на территории заказчика.</w:t>
            </w:r>
          </w:p>
          <w:p w14:paraId="7B409946" w14:textId="77777777" w:rsidR="001D5F9C" w:rsidRPr="00573E03" w:rsidRDefault="001D5F9C" w:rsidP="002847E1">
            <w:pPr>
              <w:pStyle w:val="affffa"/>
              <w:rPr>
                <w:i/>
                <w:color w:val="000000"/>
                <w:szCs w:val="24"/>
              </w:rPr>
            </w:pPr>
            <w:r w:rsidRPr="00F35F6A">
              <w:rPr>
                <w:color w:val="000000"/>
              </w:rPr>
              <w:t>Техническое обслуживание оборудования в течение гарантийного срока эксплуатации должно осуществляться в сервисном центре, авторизованном производителем оборудования в соответствии со стандартами обслуживания производителя оборудования.</w:t>
            </w:r>
          </w:p>
        </w:tc>
      </w:tr>
    </w:tbl>
    <w:p w14:paraId="0E3333CE" w14:textId="77777777" w:rsidR="00A35634" w:rsidRDefault="00A35634" w:rsidP="00A25FEB">
      <w:pPr>
        <w:jc w:val="center"/>
        <w:rPr>
          <w:color w:val="000000"/>
        </w:rPr>
      </w:pPr>
    </w:p>
    <w:p w14:paraId="4BA2B075" w14:textId="659821DA" w:rsidR="008D4364" w:rsidRPr="0074704F" w:rsidRDefault="008D4364" w:rsidP="008D4364">
      <w:pPr>
        <w:jc w:val="center"/>
        <w:rPr>
          <w:color w:val="000000"/>
        </w:rPr>
      </w:pPr>
      <w:r w:rsidRPr="001A3B86">
        <w:rPr>
          <w:color w:val="000000"/>
        </w:rPr>
        <w:t xml:space="preserve">РАЗДЕЛ </w:t>
      </w:r>
      <w:r w:rsidRPr="001A3B86">
        <w:rPr>
          <w:color w:val="000000"/>
          <w:lang w:val="en-US"/>
        </w:rPr>
        <w:t>9</w:t>
      </w:r>
      <w:r w:rsidRPr="001A3B86">
        <w:rPr>
          <w:color w:val="000000"/>
        </w:rPr>
        <w:t>. ТРЕБОВАНИЯ К ОБСЛУЖИВАНИЮ</w:t>
      </w:r>
    </w:p>
    <w:p w14:paraId="3B585471" w14:textId="77777777" w:rsidR="008D4364" w:rsidRPr="0074704F" w:rsidRDefault="008D4364" w:rsidP="008D4364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D4364" w:rsidRPr="0074704F" w14:paraId="5A1C5CFF" w14:textId="77777777" w:rsidTr="009A201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4805" w14:textId="77777777" w:rsidR="008D4364" w:rsidRDefault="008D4364" w:rsidP="009A201E">
            <w:pPr>
              <w:ind w:firstLine="630"/>
              <w:jc w:val="both"/>
            </w:pPr>
            <w:r>
              <w:t>Все расходы по замене, установке, транспортировке некачественного товара производятся за счет Поставщика.</w:t>
            </w:r>
          </w:p>
          <w:p w14:paraId="5A53C0E8" w14:textId="77777777" w:rsidR="008D4364" w:rsidRPr="0074704F" w:rsidRDefault="008D4364" w:rsidP="009A201E">
            <w:pPr>
              <w:ind w:firstLine="630"/>
              <w:jc w:val="both"/>
              <w:rPr>
                <w:i/>
                <w:color w:val="000000"/>
              </w:rPr>
            </w:pPr>
            <w:r>
              <w:t>При обнаружении недостатков Товара (его составных частей) и/или комплектующих Поставщик обязан устранить дефекты не позднее 24 часов с момента получения уведомления о выявленных недостатках.</w:t>
            </w:r>
          </w:p>
        </w:tc>
      </w:tr>
    </w:tbl>
    <w:p w14:paraId="271A2E63" w14:textId="77777777" w:rsidR="008D4364" w:rsidRDefault="008D4364" w:rsidP="00A25FEB">
      <w:pPr>
        <w:jc w:val="center"/>
        <w:rPr>
          <w:color w:val="000000"/>
          <w:highlight w:val="yellow"/>
        </w:rPr>
      </w:pPr>
    </w:p>
    <w:p w14:paraId="5D57194F" w14:textId="77777777" w:rsidR="00A25FEB" w:rsidRPr="0074704F" w:rsidRDefault="00A25FEB" w:rsidP="00A25FEB">
      <w:pPr>
        <w:jc w:val="center"/>
        <w:rPr>
          <w:color w:val="000000"/>
        </w:rPr>
      </w:pPr>
      <w:r w:rsidRPr="001A3B86">
        <w:rPr>
          <w:color w:val="000000"/>
        </w:rPr>
        <w:t xml:space="preserve">РАЗДЕЛ </w:t>
      </w:r>
      <w:r w:rsidR="00A35634" w:rsidRPr="001A3B86">
        <w:rPr>
          <w:color w:val="000000"/>
        </w:rPr>
        <w:t>10</w:t>
      </w:r>
      <w:r w:rsidRPr="001A3B86">
        <w:rPr>
          <w:color w:val="000000"/>
        </w:rPr>
        <w:t>. ЭКОЛОГИЧЕСКИЕ ТРЕБОВАНИЯ</w:t>
      </w:r>
    </w:p>
    <w:p w14:paraId="7172E3BB" w14:textId="77777777" w:rsidR="00A25FEB" w:rsidRPr="0074704F" w:rsidRDefault="00A25FEB" w:rsidP="00A25FE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5FEB" w:rsidRPr="0074704F" w14:paraId="51973A3D" w14:textId="77777777" w:rsidTr="00E07D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7CAF" w14:textId="77777777" w:rsidR="00A25FEB" w:rsidRPr="0074704F" w:rsidRDefault="00A07E76" w:rsidP="00A07E76">
            <w:pPr>
              <w:rPr>
                <w:i/>
                <w:color w:val="000000"/>
              </w:rPr>
            </w:pPr>
            <w:r w:rsidRPr="00A07E76">
              <w:t>Не требуется</w:t>
            </w:r>
          </w:p>
        </w:tc>
      </w:tr>
    </w:tbl>
    <w:p w14:paraId="31A208E2" w14:textId="77777777" w:rsidR="00A25FEB" w:rsidRPr="0074704F" w:rsidRDefault="00A25FEB" w:rsidP="00A25FEB">
      <w:pPr>
        <w:jc w:val="center"/>
        <w:rPr>
          <w:color w:val="000000"/>
        </w:rPr>
      </w:pPr>
    </w:p>
    <w:p w14:paraId="303B8DF6" w14:textId="77777777" w:rsidR="00A25FEB" w:rsidRPr="0074704F" w:rsidRDefault="00A25FEB" w:rsidP="00A25FEB">
      <w:pPr>
        <w:jc w:val="center"/>
        <w:rPr>
          <w:color w:val="000000"/>
        </w:rPr>
      </w:pPr>
      <w:r w:rsidRPr="001A3B86">
        <w:rPr>
          <w:color w:val="000000"/>
        </w:rPr>
        <w:t>РАЗДЕЛ 1</w:t>
      </w:r>
      <w:r w:rsidR="00A35634" w:rsidRPr="001A3B86">
        <w:rPr>
          <w:color w:val="000000"/>
        </w:rPr>
        <w:t>1</w:t>
      </w:r>
      <w:r w:rsidRPr="001A3B86">
        <w:rPr>
          <w:color w:val="000000"/>
        </w:rPr>
        <w:t>. ТРЕБОВАНИЯ ПО БЕЗОПАСНОСТИ</w:t>
      </w:r>
    </w:p>
    <w:p w14:paraId="77C1D142" w14:textId="77777777" w:rsidR="00A25FEB" w:rsidRPr="0074704F" w:rsidRDefault="00A25FEB" w:rsidP="00A25FE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5FEB" w:rsidRPr="0074704F" w14:paraId="646372B7" w14:textId="77777777" w:rsidTr="00E07D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5C856" w14:textId="77777777" w:rsidR="00A25FEB" w:rsidRPr="0074704F" w:rsidRDefault="00A25FEB" w:rsidP="00A07E76">
            <w:pPr>
              <w:rPr>
                <w:i/>
                <w:color w:val="000000"/>
              </w:rPr>
            </w:pPr>
            <w:r w:rsidRPr="00A07E76">
              <w:t>Оборудование, используемое по назначению, не должно создавать угрозы для жизни и здоровья потребителя, не должно причинять вред имуществу Заказчика.</w:t>
            </w:r>
          </w:p>
        </w:tc>
      </w:tr>
    </w:tbl>
    <w:p w14:paraId="5634D0C3" w14:textId="77777777" w:rsidR="00A25FEB" w:rsidRPr="0074704F" w:rsidRDefault="00A25FEB" w:rsidP="00A25FEB">
      <w:pPr>
        <w:jc w:val="center"/>
        <w:rPr>
          <w:color w:val="000000"/>
        </w:rPr>
      </w:pPr>
    </w:p>
    <w:p w14:paraId="4339B377" w14:textId="77777777" w:rsidR="00A25FEB" w:rsidRPr="0074704F" w:rsidRDefault="00A25FEB" w:rsidP="00A25FEB">
      <w:pPr>
        <w:jc w:val="center"/>
        <w:rPr>
          <w:color w:val="000000"/>
        </w:rPr>
      </w:pPr>
      <w:r w:rsidRPr="001A3B86">
        <w:rPr>
          <w:color w:val="000000"/>
        </w:rPr>
        <w:t>РАЗДЕЛ 1</w:t>
      </w:r>
      <w:r w:rsidR="00A35634" w:rsidRPr="001A3B86">
        <w:rPr>
          <w:color w:val="000000"/>
        </w:rPr>
        <w:t>2</w:t>
      </w:r>
      <w:r w:rsidRPr="001A3B86">
        <w:rPr>
          <w:color w:val="000000"/>
        </w:rPr>
        <w:t>. ТРЕБОВАНИЯ К КАЧЕСТВУ</w:t>
      </w:r>
    </w:p>
    <w:p w14:paraId="17A6A1EB" w14:textId="77777777" w:rsidR="00A25FEB" w:rsidRPr="0074704F" w:rsidRDefault="00A25FEB" w:rsidP="00A25FE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5FEB" w:rsidRPr="0074704F" w14:paraId="6F2F6DFC" w14:textId="77777777" w:rsidTr="00E07D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E64FF" w14:textId="77777777" w:rsidR="00A25FEB" w:rsidRPr="00A07E76" w:rsidRDefault="00A25FEB" w:rsidP="00E07DFC">
            <w:r w:rsidRPr="00A07E76">
              <w:t xml:space="preserve">Поставщик гарантирует соответствие оборудования действующим в Российской Федерации стандартам и требованиям, предъявляемым к качеству и безопасности такого вида оборудования (наличие сертификата соответствия ГОСТ РФ (если подлежит </w:t>
            </w:r>
            <w:r w:rsidRPr="00A07E76">
              <w:lastRenderedPageBreak/>
              <w:t xml:space="preserve">сертификации), наличие регистрационного удостоверения (если подлежит регистрации)). </w:t>
            </w:r>
          </w:p>
          <w:p w14:paraId="4D95866B" w14:textId="77777777" w:rsidR="00A25FEB" w:rsidRPr="00A07E76" w:rsidRDefault="00A25FEB" w:rsidP="00E07DFC">
            <w:r w:rsidRPr="00A07E76">
              <w:t>Поставщик обязан передать Заказчику вместе с оборудованием техническую документацию на русском языке.</w:t>
            </w:r>
          </w:p>
          <w:p w14:paraId="7C529367" w14:textId="77777777" w:rsidR="00A25FEB" w:rsidRPr="00A07E76" w:rsidRDefault="00A25FEB" w:rsidP="00E07DFC"/>
          <w:p w14:paraId="06EDE323" w14:textId="77777777" w:rsidR="00A25FEB" w:rsidRPr="0074704F" w:rsidRDefault="00A25FEB" w:rsidP="00E07DFC">
            <w:pPr>
              <w:rPr>
                <w:i/>
                <w:color w:val="000000"/>
                <w:highlight w:val="yellow"/>
              </w:rPr>
            </w:pPr>
            <w:r w:rsidRPr="00A07E76">
              <w:t>Качество и комплектность Товара, его технические и качественные характеристики, требования к безопасности Товара должны соответствовать установленным стандартам и требованиям завода изготовителя.</w:t>
            </w:r>
          </w:p>
        </w:tc>
      </w:tr>
    </w:tbl>
    <w:p w14:paraId="099B4633" w14:textId="77777777" w:rsidR="00A25FEB" w:rsidRPr="0074704F" w:rsidRDefault="00A25FEB" w:rsidP="00A25FEB">
      <w:pPr>
        <w:jc w:val="center"/>
        <w:rPr>
          <w:color w:val="000000"/>
        </w:rPr>
      </w:pPr>
    </w:p>
    <w:p w14:paraId="24E0CA80" w14:textId="77777777" w:rsidR="00A25FEB" w:rsidRPr="0074704F" w:rsidRDefault="00A25FEB" w:rsidP="00A25FEB">
      <w:pPr>
        <w:jc w:val="center"/>
        <w:rPr>
          <w:color w:val="000000"/>
        </w:rPr>
      </w:pPr>
    </w:p>
    <w:p w14:paraId="5EC55E46" w14:textId="77777777" w:rsidR="00A25FEB" w:rsidRPr="0074704F" w:rsidRDefault="00A25FEB" w:rsidP="00A25FEB">
      <w:pPr>
        <w:jc w:val="center"/>
        <w:rPr>
          <w:color w:val="000000"/>
        </w:rPr>
      </w:pPr>
      <w:r w:rsidRPr="001A3B86">
        <w:rPr>
          <w:color w:val="000000"/>
        </w:rPr>
        <w:t>РАЗДЕЛ 1</w:t>
      </w:r>
      <w:r w:rsidR="001D5F9C" w:rsidRPr="001A3B86">
        <w:rPr>
          <w:color w:val="000000"/>
        </w:rPr>
        <w:t>3</w:t>
      </w:r>
      <w:r w:rsidRPr="001A3B86">
        <w:rPr>
          <w:color w:val="000000"/>
        </w:rPr>
        <w:t>. ДОПОЛНИТЕЛЬНЫЕ (ИНЫЕ) ТРЕБОВАНИЯ</w:t>
      </w:r>
    </w:p>
    <w:p w14:paraId="54BE9219" w14:textId="77777777" w:rsidR="00A25FEB" w:rsidRPr="0074704F" w:rsidRDefault="00A25FEB" w:rsidP="00A25FE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5FEB" w:rsidRPr="0074704F" w14:paraId="506B308F" w14:textId="77777777" w:rsidTr="00E07D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7ADC9" w14:textId="77777777" w:rsidR="00A25FEB" w:rsidRPr="00A07E76" w:rsidRDefault="00A25FEB" w:rsidP="00E07DF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</w:rPr>
            </w:pPr>
            <w:r w:rsidRPr="00A07E76">
              <w:rPr>
                <w:color w:val="000000"/>
              </w:rPr>
              <w:t>Поставщик должен иметь действующее партнерское соглашение с производителем оборудования, дающее Поставщику право осуществлять поставки оборудования этого производителя.</w:t>
            </w:r>
          </w:p>
          <w:p w14:paraId="11D2D6A8" w14:textId="77777777" w:rsidR="00A25FEB" w:rsidRPr="00A07E76" w:rsidRDefault="00A25FEB" w:rsidP="00E07DF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</w:rPr>
            </w:pPr>
          </w:p>
          <w:p w14:paraId="6081AE51" w14:textId="77777777" w:rsidR="00A25FEB" w:rsidRPr="00A07E76" w:rsidRDefault="00A25FEB" w:rsidP="00E07DFC">
            <w:pPr>
              <w:jc w:val="both"/>
              <w:rPr>
                <w:color w:val="000000"/>
              </w:rPr>
            </w:pPr>
            <w:r w:rsidRPr="00A07E76">
              <w:rPr>
                <w:color w:val="000000"/>
              </w:rPr>
              <w:t xml:space="preserve">В общую сумму договора должны входить НДС, доставка и разгрузка на склад Заказчика, страхование, упаковку, экспедирование, полный комплект тех. документации, уплаты таможенных пошлин, налогов и других обязательных платежей. </w:t>
            </w:r>
          </w:p>
          <w:p w14:paraId="6A09379C" w14:textId="77777777" w:rsidR="00A25FEB" w:rsidRPr="00A07E76" w:rsidRDefault="00A25FEB" w:rsidP="00E07DFC">
            <w:pPr>
              <w:jc w:val="both"/>
              <w:rPr>
                <w:color w:val="000000"/>
              </w:rPr>
            </w:pPr>
          </w:p>
          <w:p w14:paraId="7EA741DF" w14:textId="77777777" w:rsidR="00A25FEB" w:rsidRPr="0074704F" w:rsidRDefault="00A25FEB" w:rsidP="00E07DF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</w:rPr>
            </w:pPr>
            <w:r w:rsidRPr="00A07E76">
              <w:rPr>
                <w:color w:val="000000"/>
              </w:rPr>
              <w:t>Поставщик должен гарантировать оригинальность (подлинность) поставляемого оборудования.</w:t>
            </w:r>
            <w:r w:rsidRPr="0074704F">
              <w:rPr>
                <w:color w:val="000000"/>
              </w:rPr>
              <w:t xml:space="preserve"> </w:t>
            </w:r>
          </w:p>
          <w:p w14:paraId="7196FEEC" w14:textId="77777777" w:rsidR="00A25FEB" w:rsidRPr="0074704F" w:rsidRDefault="00A25FEB" w:rsidP="00E07DF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</w:rPr>
            </w:pPr>
          </w:p>
          <w:p w14:paraId="48BE87C3" w14:textId="77777777" w:rsidR="00A25FEB" w:rsidRPr="0074704F" w:rsidRDefault="00A25FEB" w:rsidP="00E07DFC">
            <w:pPr>
              <w:jc w:val="both"/>
              <w:rPr>
                <w:b/>
              </w:rPr>
            </w:pPr>
            <w:r w:rsidRPr="00A07E76">
              <w:rPr>
                <w:color w:val="000000"/>
              </w:rPr>
              <w:t>Оборудование поставляется со всеми необходимыми питающими и коммуникационными кабелями, драйверами, монтажными креплениями, входящими в комплект оборудования</w:t>
            </w:r>
            <w:r w:rsidRPr="0074704F">
              <w:rPr>
                <w:i/>
                <w:color w:val="000000"/>
              </w:rPr>
              <w:t>.</w:t>
            </w:r>
          </w:p>
        </w:tc>
      </w:tr>
    </w:tbl>
    <w:p w14:paraId="3B32CD4B" w14:textId="77777777" w:rsidR="00A25FEB" w:rsidRPr="0074704F" w:rsidRDefault="00A25FEB" w:rsidP="00A25FEB">
      <w:pPr>
        <w:jc w:val="center"/>
        <w:rPr>
          <w:color w:val="000000"/>
        </w:rPr>
      </w:pPr>
    </w:p>
    <w:p w14:paraId="30B3A275" w14:textId="77777777" w:rsidR="001F34C8" w:rsidRPr="001F6931" w:rsidRDefault="001F34C8" w:rsidP="001F34C8">
      <w:pPr>
        <w:jc w:val="center"/>
        <w:rPr>
          <w:color w:val="000000"/>
        </w:rPr>
      </w:pPr>
      <w:r w:rsidRPr="001F6931">
        <w:rPr>
          <w:color w:val="000000"/>
        </w:rPr>
        <w:t>РАЗДЕЛ 14</w:t>
      </w:r>
      <w:r w:rsidRPr="001A3B86">
        <w:rPr>
          <w:color w:val="000000"/>
        </w:rPr>
        <w:t>. ТРЕБОВАНИЯ К КОЛИЧЕСТВУ И СРОКУ (ПЕРИОДИЧНОСТИ) ПОСТАВКИ</w:t>
      </w:r>
    </w:p>
    <w:p w14:paraId="766C2D48" w14:textId="77777777" w:rsidR="001F34C8" w:rsidRPr="001F6931" w:rsidRDefault="001F34C8" w:rsidP="001F34C8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F34C8" w:rsidRPr="001F6931" w14:paraId="0BF64B45" w14:textId="77777777" w:rsidTr="005A443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0F106E" w14:textId="3566A166" w:rsidR="001F34C8" w:rsidRPr="001F6931" w:rsidRDefault="003F23EA" w:rsidP="003F23EA">
            <w:pPr>
              <w:ind w:firstLine="318"/>
              <w:jc w:val="both"/>
              <w:rPr>
                <w:i/>
                <w:color w:val="000000"/>
              </w:rPr>
            </w:pPr>
            <w:r w:rsidRPr="003F23EA">
              <w:rPr>
                <w:color w:val="000000"/>
              </w:rPr>
              <w:t xml:space="preserve">Срок поставки Товара: </w:t>
            </w:r>
            <w:r>
              <w:rPr>
                <w:color w:val="000000"/>
              </w:rPr>
              <w:t xml:space="preserve">в течение </w:t>
            </w:r>
            <w:r w:rsidR="00626933">
              <w:rPr>
                <w:color w:val="000000"/>
              </w:rPr>
              <w:t>4</w:t>
            </w:r>
            <w:r>
              <w:rPr>
                <w:color w:val="000000"/>
              </w:rPr>
              <w:t xml:space="preserve">5-ти </w:t>
            </w:r>
            <w:r w:rsidR="00B60440">
              <w:rPr>
                <w:color w:val="000000"/>
              </w:rPr>
              <w:t>календарных</w:t>
            </w:r>
            <w:r>
              <w:rPr>
                <w:color w:val="000000"/>
              </w:rPr>
              <w:t xml:space="preserve"> дней с момента подписания договора</w:t>
            </w:r>
          </w:p>
        </w:tc>
      </w:tr>
    </w:tbl>
    <w:p w14:paraId="26FA8CF1" w14:textId="77777777" w:rsidR="00916D6F" w:rsidRDefault="00916D6F" w:rsidP="00A25FEB">
      <w:pPr>
        <w:jc w:val="center"/>
        <w:rPr>
          <w:color w:val="000000"/>
        </w:rPr>
      </w:pPr>
    </w:p>
    <w:p w14:paraId="63F31082" w14:textId="77777777" w:rsidR="001F34C8" w:rsidRDefault="001F34C8" w:rsidP="00A25FEB">
      <w:pPr>
        <w:jc w:val="center"/>
        <w:rPr>
          <w:color w:val="000000"/>
        </w:rPr>
      </w:pPr>
    </w:p>
    <w:p w14:paraId="74FDB318" w14:textId="505D3E00" w:rsidR="00A25FEB" w:rsidRPr="0074704F" w:rsidRDefault="00A35634" w:rsidP="00A25FEB">
      <w:pPr>
        <w:jc w:val="center"/>
        <w:rPr>
          <w:color w:val="000000"/>
        </w:rPr>
      </w:pPr>
      <w:r w:rsidRPr="001A3B86">
        <w:rPr>
          <w:color w:val="000000"/>
        </w:rPr>
        <w:t>РАЗДЕЛ 1</w:t>
      </w:r>
      <w:r w:rsidR="001F34C8" w:rsidRPr="001A3B86">
        <w:rPr>
          <w:color w:val="000000"/>
        </w:rPr>
        <w:t>5</w:t>
      </w:r>
      <w:r w:rsidR="00A25FEB" w:rsidRPr="001A3B86">
        <w:rPr>
          <w:color w:val="000000"/>
        </w:rPr>
        <w:t>. ТРЕБОВАНИЕ К ФОРМЕ ПРЕДСТАВЛЯЕМОЙ ИНФОРМАЦИИ</w:t>
      </w:r>
    </w:p>
    <w:p w14:paraId="43CC8CBD" w14:textId="77777777" w:rsidR="00A25FEB" w:rsidRPr="0074704F" w:rsidRDefault="00A25FEB" w:rsidP="00A25FE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5FEB" w:rsidRPr="0074704F" w14:paraId="4A3C5508" w14:textId="77777777" w:rsidTr="00E07DF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01397" w14:textId="77777777" w:rsidR="00AB46FB" w:rsidRPr="0074704F" w:rsidRDefault="00A25FEB" w:rsidP="00315AE1">
            <w:pPr>
              <w:jc w:val="both"/>
              <w:rPr>
                <w:i/>
                <w:color w:val="000000"/>
              </w:rPr>
            </w:pPr>
            <w:r w:rsidRPr="00315AE1">
              <w:rPr>
                <w:color w:val="000000"/>
              </w:rPr>
              <w:t>Форма документации должна соответствовать требованиям, предъявляемым нормативными актами к технической документации подобного уровня и типа в Российской Федерации.</w:t>
            </w:r>
          </w:p>
        </w:tc>
      </w:tr>
    </w:tbl>
    <w:p w14:paraId="0796F132" w14:textId="77777777" w:rsidR="00A25FEB" w:rsidRPr="0074704F" w:rsidRDefault="00A25FEB" w:rsidP="00A25FEB">
      <w:pPr>
        <w:jc w:val="center"/>
        <w:rPr>
          <w:color w:val="000000"/>
        </w:rPr>
      </w:pPr>
    </w:p>
    <w:p w14:paraId="5B68518A" w14:textId="77777777" w:rsidR="001F34C8" w:rsidRPr="001F6931" w:rsidRDefault="001F34C8" w:rsidP="001F34C8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14:paraId="4C0D0CA6" w14:textId="77777777" w:rsidR="001F34C8" w:rsidRPr="001F6931" w:rsidRDefault="001F34C8" w:rsidP="001F34C8">
      <w:pPr>
        <w:ind w:firstLine="567"/>
        <w:jc w:val="both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1F34C8" w:rsidRPr="001F6931" w14:paraId="0FA25597" w14:textId="77777777" w:rsidTr="005A443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B1D43" w14:textId="77777777" w:rsidR="001F34C8" w:rsidRPr="001F6931" w:rsidRDefault="001F34C8" w:rsidP="005A443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E6ED3" w14:textId="77777777" w:rsidR="001F34C8" w:rsidRPr="001F6931" w:rsidRDefault="001F34C8" w:rsidP="005A443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E8C8A" w14:textId="77777777" w:rsidR="001F34C8" w:rsidRPr="001F6931" w:rsidRDefault="001F34C8" w:rsidP="005A443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1F34C8" w:rsidRPr="001F6931" w14:paraId="151F9524" w14:textId="77777777" w:rsidTr="005A443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BA31F5" w14:textId="77777777" w:rsidR="001F34C8" w:rsidRPr="001F6931" w:rsidRDefault="001F34C8" w:rsidP="005A4436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755F" w14:textId="77777777" w:rsidR="001F34C8" w:rsidRPr="001F6931" w:rsidRDefault="001F34C8" w:rsidP="005A443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9089" w14:textId="77777777" w:rsidR="001F34C8" w:rsidRPr="001F6931" w:rsidRDefault="001F34C8" w:rsidP="005A4436">
            <w:pPr>
              <w:jc w:val="both"/>
              <w:rPr>
                <w:i/>
                <w:color w:val="000000"/>
              </w:rPr>
            </w:pPr>
          </w:p>
        </w:tc>
      </w:tr>
    </w:tbl>
    <w:p w14:paraId="77A9307C" w14:textId="77777777" w:rsidR="001F34C8" w:rsidRPr="001F6931" w:rsidRDefault="001F34C8" w:rsidP="001F34C8">
      <w:pPr>
        <w:ind w:firstLine="567"/>
        <w:jc w:val="both"/>
        <w:rPr>
          <w:color w:val="000000"/>
        </w:rPr>
      </w:pPr>
    </w:p>
    <w:p w14:paraId="30B5FDE8" w14:textId="77777777" w:rsidR="001F34C8" w:rsidRPr="001F6931" w:rsidRDefault="001F34C8" w:rsidP="001F34C8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14:paraId="50DA86AC" w14:textId="77777777" w:rsidR="001F34C8" w:rsidRPr="001F6931" w:rsidRDefault="001F34C8" w:rsidP="001F34C8">
      <w:pPr>
        <w:ind w:firstLine="567"/>
        <w:jc w:val="both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1F34C8" w:rsidRPr="001F6931" w14:paraId="42B50BF1" w14:textId="77777777" w:rsidTr="005A443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D42B5" w14:textId="77777777" w:rsidR="001F34C8" w:rsidRPr="001F6931" w:rsidRDefault="001F34C8" w:rsidP="005A443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50BDE" w14:textId="77777777" w:rsidR="001F34C8" w:rsidRPr="001F6931" w:rsidRDefault="001F34C8" w:rsidP="005A443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535FD" w14:textId="77777777" w:rsidR="001F34C8" w:rsidRPr="001F6931" w:rsidRDefault="001F34C8" w:rsidP="005A443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1F34C8" w:rsidRPr="001F6931" w14:paraId="5F5732DF" w14:textId="77777777" w:rsidTr="005A443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7FF02" w14:textId="77777777" w:rsidR="001F34C8" w:rsidRPr="001F6931" w:rsidRDefault="001F34C8" w:rsidP="005A4436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BD22" w14:textId="77777777" w:rsidR="001F34C8" w:rsidRPr="001F6931" w:rsidRDefault="001F34C8" w:rsidP="005A443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A66D1" w14:textId="77777777" w:rsidR="001F34C8" w:rsidRPr="001F6931" w:rsidRDefault="001F34C8" w:rsidP="005A4436">
            <w:pPr>
              <w:jc w:val="both"/>
              <w:rPr>
                <w:i/>
                <w:color w:val="000000"/>
              </w:rPr>
            </w:pPr>
          </w:p>
        </w:tc>
      </w:tr>
    </w:tbl>
    <w:p w14:paraId="53E05886" w14:textId="77777777" w:rsidR="00DB698E" w:rsidRDefault="00DB698E" w:rsidP="001F34C8">
      <w:pPr>
        <w:jc w:val="center"/>
      </w:pPr>
    </w:p>
    <w:p w14:paraId="1C6A025C" w14:textId="05F56434" w:rsidR="005A535B" w:rsidRDefault="00090F5C" w:rsidP="005A535B">
      <w:pPr>
        <w:rPr>
          <w:sz w:val="22"/>
          <w:szCs w:val="22"/>
        </w:rPr>
      </w:pPr>
      <w:r>
        <w:rPr>
          <w:rFonts w:eastAsia="Calibri"/>
          <w:lang w:eastAsia="en-US"/>
        </w:rPr>
        <w:lastRenderedPageBreak/>
        <w:t>*</w:t>
      </w:r>
      <w:r w:rsidR="005A535B">
        <w:t>поставка эквивалента ограничена в соответствии с подпунктом в) пункта 12.2.2 ЕОСЗ Госкорпорации «Росатом»: «в случаях стандартизации (унификации) закупаемых в отрасли товаров, работ, услуг, определенных распорядительными документами Корпорации»; В соответствии с «Отраслевым технологическим стандартом в области информационных технологий, автоматизации и связи», утвержденным приказом Госкорпорации «Росатом» №1/97-П от 04.02.2014. Поставка эквивалента возможна только из числа вендоров утвержденных Стандартом, с характеристиками не хуже вышеуказанных:</w:t>
      </w:r>
    </w:p>
    <w:p w14:paraId="29E946DC" w14:textId="040237E9" w:rsidR="005A535B" w:rsidRPr="00A8315F" w:rsidRDefault="005A535B" w:rsidP="005A535B">
      <w:r>
        <w:t xml:space="preserve">Для графических рабочих станций – </w:t>
      </w:r>
      <w:r>
        <w:rPr>
          <w:lang w:val="en-US"/>
        </w:rPr>
        <w:t>HP</w:t>
      </w:r>
      <w:r>
        <w:t xml:space="preserve">, </w:t>
      </w:r>
      <w:r>
        <w:rPr>
          <w:lang w:val="en-US"/>
        </w:rPr>
        <w:t>Dell</w:t>
      </w:r>
      <w:r>
        <w:t>;</w:t>
      </w:r>
      <w:r w:rsidR="00A8315F" w:rsidRPr="00A8315F">
        <w:t xml:space="preserve"> (</w:t>
      </w:r>
      <w:r w:rsidR="00A8315F">
        <w:t xml:space="preserve">модель видеокарты </w:t>
      </w:r>
      <w:proofErr w:type="gramStart"/>
      <w:r w:rsidR="00A8315F">
        <w:t>из списка</w:t>
      </w:r>
      <w:proofErr w:type="gramEnd"/>
      <w:r w:rsidR="00A8315F">
        <w:t xml:space="preserve"> предоставленного производителем совместимых с данной графической станцией видеокарт с характеристиками не хуже заявленных.)</w:t>
      </w:r>
    </w:p>
    <w:p w14:paraId="75502BAD" w14:textId="77777777" w:rsidR="005A535B" w:rsidRDefault="005A535B" w:rsidP="005A535B">
      <w:r>
        <w:t xml:space="preserve">Для мониторов - </w:t>
      </w:r>
      <w:r>
        <w:rPr>
          <w:lang w:val="en-US"/>
        </w:rPr>
        <w:t>HP</w:t>
      </w:r>
      <w:r>
        <w:t xml:space="preserve">, </w:t>
      </w:r>
      <w:r>
        <w:rPr>
          <w:lang w:val="en-US"/>
        </w:rPr>
        <w:t>NEC</w:t>
      </w:r>
      <w:r>
        <w:t xml:space="preserve">, </w:t>
      </w:r>
      <w:r>
        <w:rPr>
          <w:lang w:val="en-US"/>
        </w:rPr>
        <w:t>Samsung</w:t>
      </w:r>
      <w:r>
        <w:t>;</w:t>
      </w:r>
    </w:p>
    <w:p w14:paraId="1FA8902C" w14:textId="77777777" w:rsidR="005A535B" w:rsidRDefault="005A535B" w:rsidP="005A535B">
      <w:pPr>
        <w:ind w:left="-108" w:right="-108"/>
        <w:rPr>
          <w:rFonts w:eastAsia="Calibri"/>
        </w:rPr>
      </w:pPr>
    </w:p>
    <w:p w14:paraId="46ADB337" w14:textId="77777777" w:rsidR="005A535B" w:rsidRDefault="005A535B" w:rsidP="001F34C8">
      <w:pPr>
        <w:jc w:val="center"/>
      </w:pPr>
    </w:p>
    <w:sectPr w:rsidR="005A535B" w:rsidSect="00317DEF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F9D052F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DC44F3C"/>
    <w:multiLevelType w:val="multilevel"/>
    <w:tmpl w:val="1A1AAFF0"/>
    <w:lvl w:ilvl="0">
      <w:start w:val="1"/>
      <w:numFmt w:val="decimal"/>
      <w:pStyle w:val="01"/>
      <w:lvlText w:val="Статья %1."/>
      <w:lvlJc w:val="left"/>
      <w:pPr>
        <w:ind w:left="360" w:hanging="360"/>
      </w:pPr>
      <w:rPr>
        <w:rFonts w:cs="Times New Roman" w:hint="default"/>
        <w:caps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CFA242F"/>
    <w:multiLevelType w:val="hybridMultilevel"/>
    <w:tmpl w:val="5CE8B2DE"/>
    <w:lvl w:ilvl="0" w:tplc="4FD8869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E6C2444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B2C2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ACB4D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C30C4F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F60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92B9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A50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E235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3">
    <w:nsid w:val="70943F09"/>
    <w:multiLevelType w:val="hybridMultilevel"/>
    <w:tmpl w:val="0876F170"/>
    <w:lvl w:ilvl="0" w:tplc="8914665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723247A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4A0B97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786A7A6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28986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9661CF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A488724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3AC0E6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032C3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7C4A7164"/>
    <w:multiLevelType w:val="multilevel"/>
    <w:tmpl w:val="AD8C7A82"/>
    <w:lvl w:ilvl="0">
      <w:start w:val="1"/>
      <w:numFmt w:val="decimal"/>
      <w:pStyle w:val="1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1"/>
  </w:num>
  <w:num w:numId="5">
    <w:abstractNumId w:val="0"/>
  </w:num>
  <w:num w:numId="6">
    <w:abstractNumId w:val="9"/>
  </w:num>
  <w:num w:numId="7">
    <w:abstractNumId w:val="8"/>
  </w:num>
  <w:num w:numId="8">
    <w:abstractNumId w:val="3"/>
  </w:num>
  <w:num w:numId="9">
    <w:abstractNumId w:val="6"/>
  </w:num>
  <w:num w:numId="10">
    <w:abstractNumId w:val="2"/>
  </w:num>
  <w:num w:numId="11">
    <w:abstractNumId w:val="7"/>
  </w:num>
  <w:num w:numId="12">
    <w:abstractNumId w:val="12"/>
  </w:num>
  <w:num w:numId="13">
    <w:abstractNumId w:val="5"/>
  </w:num>
  <w:num w:numId="14">
    <w:abstractNumId w:val="14"/>
  </w:num>
  <w:num w:numId="15">
    <w:abstractNumId w:val="4"/>
  </w:num>
  <w:num w:numId="16">
    <w:abstractNumId w:val="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FEB"/>
    <w:rsid w:val="00013DCF"/>
    <w:rsid w:val="000322CC"/>
    <w:rsid w:val="00081C44"/>
    <w:rsid w:val="00090F5C"/>
    <w:rsid w:val="000C77F3"/>
    <w:rsid w:val="000E286B"/>
    <w:rsid w:val="001028A8"/>
    <w:rsid w:val="00143EF1"/>
    <w:rsid w:val="001A17CC"/>
    <w:rsid w:val="001A3B86"/>
    <w:rsid w:val="001B791A"/>
    <w:rsid w:val="001C68A4"/>
    <w:rsid w:val="001D5EA5"/>
    <w:rsid w:val="001D5F9C"/>
    <w:rsid w:val="001F34C8"/>
    <w:rsid w:val="001F600E"/>
    <w:rsid w:val="002439FD"/>
    <w:rsid w:val="0026439D"/>
    <w:rsid w:val="002B09DD"/>
    <w:rsid w:val="002C3BEA"/>
    <w:rsid w:val="002F01E9"/>
    <w:rsid w:val="00315AE1"/>
    <w:rsid w:val="00317DEF"/>
    <w:rsid w:val="003674B8"/>
    <w:rsid w:val="00372651"/>
    <w:rsid w:val="003904DE"/>
    <w:rsid w:val="00395ED1"/>
    <w:rsid w:val="003B0069"/>
    <w:rsid w:val="003D40A3"/>
    <w:rsid w:val="003E6D8D"/>
    <w:rsid w:val="003F23EA"/>
    <w:rsid w:val="00432CA8"/>
    <w:rsid w:val="00434BD9"/>
    <w:rsid w:val="004A7705"/>
    <w:rsid w:val="0050698F"/>
    <w:rsid w:val="005A535B"/>
    <w:rsid w:val="005B1F04"/>
    <w:rsid w:val="005C5BC9"/>
    <w:rsid w:val="005F6A63"/>
    <w:rsid w:val="00626933"/>
    <w:rsid w:val="00626DBB"/>
    <w:rsid w:val="006A142B"/>
    <w:rsid w:val="006D27E4"/>
    <w:rsid w:val="006E112D"/>
    <w:rsid w:val="006F2BAB"/>
    <w:rsid w:val="0071539D"/>
    <w:rsid w:val="00775519"/>
    <w:rsid w:val="007D67B8"/>
    <w:rsid w:val="007E58DF"/>
    <w:rsid w:val="00854157"/>
    <w:rsid w:val="008D4364"/>
    <w:rsid w:val="008E6EED"/>
    <w:rsid w:val="008F7D63"/>
    <w:rsid w:val="00916D6F"/>
    <w:rsid w:val="0094534B"/>
    <w:rsid w:val="009E1D81"/>
    <w:rsid w:val="009E618C"/>
    <w:rsid w:val="00A07E76"/>
    <w:rsid w:val="00A11E57"/>
    <w:rsid w:val="00A25FEB"/>
    <w:rsid w:val="00A30709"/>
    <w:rsid w:val="00A35634"/>
    <w:rsid w:val="00A428A8"/>
    <w:rsid w:val="00A52B04"/>
    <w:rsid w:val="00A7745A"/>
    <w:rsid w:val="00A8315F"/>
    <w:rsid w:val="00AB46FB"/>
    <w:rsid w:val="00AB4B4A"/>
    <w:rsid w:val="00B04371"/>
    <w:rsid w:val="00B046B0"/>
    <w:rsid w:val="00B2305E"/>
    <w:rsid w:val="00B32556"/>
    <w:rsid w:val="00B35240"/>
    <w:rsid w:val="00B40D35"/>
    <w:rsid w:val="00B442AC"/>
    <w:rsid w:val="00B50A61"/>
    <w:rsid w:val="00B60440"/>
    <w:rsid w:val="00B663C0"/>
    <w:rsid w:val="00B76314"/>
    <w:rsid w:val="00BA595B"/>
    <w:rsid w:val="00BB53DB"/>
    <w:rsid w:val="00BC618D"/>
    <w:rsid w:val="00BD3188"/>
    <w:rsid w:val="00C069CD"/>
    <w:rsid w:val="00C435A4"/>
    <w:rsid w:val="00C64819"/>
    <w:rsid w:val="00C84FAC"/>
    <w:rsid w:val="00CD5E5F"/>
    <w:rsid w:val="00CE3CAF"/>
    <w:rsid w:val="00CF37D4"/>
    <w:rsid w:val="00CF6361"/>
    <w:rsid w:val="00DA0A32"/>
    <w:rsid w:val="00DB0013"/>
    <w:rsid w:val="00DB1841"/>
    <w:rsid w:val="00DB698E"/>
    <w:rsid w:val="00E07DFC"/>
    <w:rsid w:val="00E3458C"/>
    <w:rsid w:val="00E37097"/>
    <w:rsid w:val="00E5175E"/>
    <w:rsid w:val="00EB37B6"/>
    <w:rsid w:val="00F01700"/>
    <w:rsid w:val="00F21D88"/>
    <w:rsid w:val="00F35F6A"/>
    <w:rsid w:val="00F71803"/>
    <w:rsid w:val="00F9239A"/>
    <w:rsid w:val="00FA038C"/>
    <w:rsid w:val="00FD0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C371D4"/>
  <w15:docId w15:val="{FF6C7BE6-F53A-4835-BFC6-E1539A67C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A25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A25FEB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link w:val="22"/>
    <w:qFormat/>
    <w:rsid w:val="00A25FEB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,Heading 3 Char"/>
    <w:basedOn w:val="a4"/>
    <w:next w:val="a4"/>
    <w:link w:val="33"/>
    <w:qFormat/>
    <w:rsid w:val="00A25FEB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link w:val="41"/>
    <w:qFormat/>
    <w:rsid w:val="00A25FEB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link w:val="50"/>
    <w:qFormat/>
    <w:rsid w:val="00A25FEB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A25FE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link w:val="70"/>
    <w:qFormat/>
    <w:rsid w:val="00A25FEB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link w:val="80"/>
    <w:qFormat/>
    <w:rsid w:val="00A25FEB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link w:val="90"/>
    <w:qFormat/>
    <w:rsid w:val="00A25FE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5"/>
    <w:link w:val="10"/>
    <w:rsid w:val="00A25FE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5"/>
    <w:link w:val="20"/>
    <w:rsid w:val="00A25FE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,Heading 3 Char Знак"/>
    <w:basedOn w:val="a5"/>
    <w:link w:val="31"/>
    <w:rsid w:val="00A25FE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5"/>
    <w:link w:val="4"/>
    <w:rsid w:val="00A25FE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5"/>
    <w:link w:val="5"/>
    <w:rsid w:val="00A25FEB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5"/>
    <w:link w:val="6"/>
    <w:rsid w:val="00A25FEB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5"/>
    <w:link w:val="7"/>
    <w:rsid w:val="00A25F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5"/>
    <w:link w:val="8"/>
    <w:rsid w:val="00A25FE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A25FEB"/>
    <w:rPr>
      <w:rFonts w:ascii="Arial" w:eastAsia="Times New Roman" w:hAnsi="Arial" w:cs="Arial"/>
      <w:lang w:eastAsia="ru-RU"/>
    </w:rPr>
  </w:style>
  <w:style w:type="paragraph" w:styleId="a8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4"/>
    <w:link w:val="a9"/>
    <w:uiPriority w:val="99"/>
    <w:rsid w:val="00A25FE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5"/>
    <w:link w:val="a8"/>
    <w:uiPriority w:val="99"/>
    <w:rsid w:val="00A25FE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footer"/>
    <w:basedOn w:val="a4"/>
    <w:link w:val="ab"/>
    <w:uiPriority w:val="99"/>
    <w:rsid w:val="00A25FE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Нижний колонтитул Знак"/>
    <w:basedOn w:val="a5"/>
    <w:link w:val="aa"/>
    <w:uiPriority w:val="99"/>
    <w:rsid w:val="00A25FE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25FE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Body Text Indent"/>
    <w:basedOn w:val="a4"/>
    <w:link w:val="ad"/>
    <w:rsid w:val="00A25FEB"/>
    <w:pPr>
      <w:ind w:firstLine="720"/>
      <w:jc w:val="both"/>
    </w:pPr>
    <w:rPr>
      <w:color w:val="000000"/>
    </w:rPr>
  </w:style>
  <w:style w:type="character" w:customStyle="1" w:styleId="ad">
    <w:name w:val="Основной текст с отступом Знак"/>
    <w:basedOn w:val="a5"/>
    <w:link w:val="ac"/>
    <w:rsid w:val="00A25FE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A25FEB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3">
    <w:name w:val="Обычный1"/>
    <w:rsid w:val="00A25FE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e">
    <w:name w:val="page number"/>
    <w:basedOn w:val="a5"/>
    <w:rsid w:val="00A25FEB"/>
  </w:style>
  <w:style w:type="character" w:styleId="af">
    <w:name w:val="annotation reference"/>
    <w:uiPriority w:val="99"/>
    <w:semiHidden/>
    <w:rsid w:val="00A25FEB"/>
    <w:rPr>
      <w:sz w:val="16"/>
      <w:szCs w:val="16"/>
    </w:rPr>
  </w:style>
  <w:style w:type="paragraph" w:styleId="af0">
    <w:name w:val="annotation text"/>
    <w:basedOn w:val="a4"/>
    <w:link w:val="af1"/>
    <w:uiPriority w:val="99"/>
    <w:semiHidden/>
    <w:rsid w:val="00A25FEB"/>
    <w:rPr>
      <w:sz w:val="20"/>
      <w:szCs w:val="20"/>
    </w:rPr>
  </w:style>
  <w:style w:type="character" w:customStyle="1" w:styleId="af1">
    <w:name w:val="Текст примечания Знак"/>
    <w:basedOn w:val="a5"/>
    <w:link w:val="af0"/>
    <w:uiPriority w:val="99"/>
    <w:semiHidden/>
    <w:rsid w:val="00A25F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rsid w:val="00A25FEB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rsid w:val="00A25FE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Balloon Text"/>
    <w:basedOn w:val="a4"/>
    <w:link w:val="af5"/>
    <w:uiPriority w:val="99"/>
    <w:rsid w:val="00A25FEB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5"/>
    <w:link w:val="af4"/>
    <w:uiPriority w:val="99"/>
    <w:rsid w:val="00A25FEB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4"/>
    <w:link w:val="24"/>
    <w:rsid w:val="00A25FEB"/>
    <w:pPr>
      <w:ind w:firstLine="720"/>
      <w:jc w:val="both"/>
    </w:pPr>
  </w:style>
  <w:style w:type="character" w:customStyle="1" w:styleId="24">
    <w:name w:val="Основной текст с отступом 2 Знак"/>
    <w:basedOn w:val="a5"/>
    <w:link w:val="23"/>
    <w:rsid w:val="00A25F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4"/>
    <w:link w:val="35"/>
    <w:rsid w:val="00A25FEB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5"/>
    <w:link w:val="34"/>
    <w:rsid w:val="00A25FEB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A25FEB"/>
    <w:rPr>
      <w:b/>
      <w:bCs/>
      <w:color w:val="0000FF"/>
      <w:sz w:val="20"/>
      <w:szCs w:val="20"/>
    </w:rPr>
  </w:style>
  <w:style w:type="paragraph" w:styleId="af6">
    <w:name w:val="Normal (Web)"/>
    <w:aliases w:val="Обычный (Web),Обычный (веб) Знак Знак,Обычный (Web) Знак Знак Знак"/>
    <w:basedOn w:val="a4"/>
    <w:link w:val="af7"/>
    <w:rsid w:val="00A25FEB"/>
    <w:pPr>
      <w:spacing w:before="100" w:beforeAutospacing="1" w:after="100" w:afterAutospacing="1"/>
    </w:pPr>
  </w:style>
  <w:style w:type="paragraph" w:styleId="25">
    <w:name w:val="List 2"/>
    <w:basedOn w:val="a4"/>
    <w:semiHidden/>
    <w:rsid w:val="00A25FEB"/>
    <w:pPr>
      <w:ind w:left="566" w:hanging="283"/>
    </w:pPr>
  </w:style>
  <w:style w:type="paragraph" w:customStyle="1" w:styleId="af8">
    <w:name w:val="Знак"/>
    <w:basedOn w:val="a4"/>
    <w:rsid w:val="00A25FE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 Знак Знак Знак"/>
    <w:basedOn w:val="a4"/>
    <w:rsid w:val="00A25FE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A25FEB"/>
    <w:pPr>
      <w:keepNext/>
      <w:jc w:val="center"/>
    </w:pPr>
    <w:rPr>
      <w:snapToGrid w:val="0"/>
      <w:szCs w:val="20"/>
    </w:rPr>
  </w:style>
  <w:style w:type="paragraph" w:styleId="26">
    <w:name w:val="Body Text 2"/>
    <w:basedOn w:val="a4"/>
    <w:link w:val="27"/>
    <w:uiPriority w:val="99"/>
    <w:rsid w:val="00A25FEB"/>
    <w:pPr>
      <w:spacing w:after="120" w:line="480" w:lineRule="auto"/>
    </w:pPr>
  </w:style>
  <w:style w:type="character" w:customStyle="1" w:styleId="27">
    <w:name w:val="Основной текст 2 Знак"/>
    <w:basedOn w:val="a5"/>
    <w:link w:val="26"/>
    <w:uiPriority w:val="99"/>
    <w:rsid w:val="00A25F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4"/>
    <w:link w:val="37"/>
    <w:rsid w:val="00A25FEB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5"/>
    <w:link w:val="36"/>
    <w:rsid w:val="00A25FE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4"/>
    <w:next w:val="a4"/>
    <w:rsid w:val="00A25FE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4"/>
    <w:next w:val="a4"/>
    <w:rsid w:val="00A25FEB"/>
    <w:pPr>
      <w:keepNext/>
      <w:jc w:val="both"/>
    </w:pPr>
    <w:rPr>
      <w:szCs w:val="20"/>
      <w:lang w:val="en-GB"/>
    </w:rPr>
  </w:style>
  <w:style w:type="paragraph" w:customStyle="1" w:styleId="afa">
    <w:name w:val="Таблица шапка"/>
    <w:basedOn w:val="a4"/>
    <w:uiPriority w:val="99"/>
    <w:rsid w:val="00A25FEB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b">
    <w:name w:val="Таблица текст"/>
    <w:basedOn w:val="a4"/>
    <w:uiPriority w:val="99"/>
    <w:rsid w:val="00A25FEB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A25FEB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link w:val="HTML0"/>
    <w:rsid w:val="00A25F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link w:val="HTML"/>
    <w:rsid w:val="00A25FE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Hyperlink"/>
    <w:uiPriority w:val="99"/>
    <w:rsid w:val="00A25FEB"/>
    <w:rPr>
      <w:color w:val="0000FF"/>
      <w:u w:val="single"/>
    </w:rPr>
  </w:style>
  <w:style w:type="paragraph" w:styleId="afd">
    <w:name w:val="Body Text"/>
    <w:basedOn w:val="a4"/>
    <w:link w:val="afe"/>
    <w:rsid w:val="00A25FEB"/>
    <w:pPr>
      <w:spacing w:after="120"/>
    </w:pPr>
  </w:style>
  <w:style w:type="character" w:customStyle="1" w:styleId="afe">
    <w:name w:val="Основной текст Знак"/>
    <w:basedOn w:val="a5"/>
    <w:link w:val="afd"/>
    <w:rsid w:val="00A25F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footnote text"/>
    <w:basedOn w:val="a4"/>
    <w:link w:val="aff0"/>
    <w:semiHidden/>
    <w:rsid w:val="00A25FEB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basedOn w:val="a5"/>
    <w:link w:val="aff"/>
    <w:semiHidden/>
    <w:rsid w:val="00A25FEB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A25FEB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4"/>
    <w:rsid w:val="00A25FEB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A25FE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A25FEB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A25FE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A25FEB"/>
    <w:pPr>
      <w:numPr>
        <w:numId w:val="3"/>
      </w:numPr>
      <w:jc w:val="both"/>
    </w:pPr>
  </w:style>
  <w:style w:type="paragraph" w:customStyle="1" w:styleId="39">
    <w:name w:val="Стиль3"/>
    <w:basedOn w:val="23"/>
    <w:rsid w:val="00A25FEB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A25FEB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A25FEB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link w:val="aff3"/>
    <w:rsid w:val="00A25FEB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basedOn w:val="a5"/>
    <w:link w:val="aff2"/>
    <w:rsid w:val="00A25FEB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4">
    <w:name w:val="Block Text"/>
    <w:basedOn w:val="a4"/>
    <w:rsid w:val="00A25FEB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A25FE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5">
    <w:name w:val="Document Map"/>
    <w:basedOn w:val="a4"/>
    <w:link w:val="aff6"/>
    <w:semiHidden/>
    <w:rsid w:val="00A25FEB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basedOn w:val="a5"/>
    <w:link w:val="aff5"/>
    <w:semiHidden/>
    <w:rsid w:val="00A25FEB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4"/>
    <w:next w:val="a4"/>
    <w:autoRedefine/>
    <w:uiPriority w:val="39"/>
    <w:rsid w:val="00A25FE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uiPriority w:val="39"/>
    <w:rsid w:val="00A25FEB"/>
    <w:pPr>
      <w:jc w:val="both"/>
    </w:pPr>
    <w:rPr>
      <w:szCs w:val="20"/>
    </w:rPr>
  </w:style>
  <w:style w:type="paragraph" w:styleId="42">
    <w:name w:val="toc 4"/>
    <w:basedOn w:val="a4"/>
    <w:next w:val="a4"/>
    <w:autoRedefine/>
    <w:uiPriority w:val="39"/>
    <w:rsid w:val="00A25FEB"/>
    <w:pPr>
      <w:ind w:left="720"/>
    </w:pPr>
    <w:rPr>
      <w:szCs w:val="20"/>
    </w:rPr>
  </w:style>
  <w:style w:type="paragraph" w:styleId="51">
    <w:name w:val="toc 5"/>
    <w:basedOn w:val="a4"/>
    <w:next w:val="a4"/>
    <w:autoRedefine/>
    <w:uiPriority w:val="39"/>
    <w:rsid w:val="00A25FEB"/>
    <w:pPr>
      <w:ind w:left="960"/>
    </w:pPr>
    <w:rPr>
      <w:szCs w:val="20"/>
    </w:rPr>
  </w:style>
  <w:style w:type="paragraph" w:styleId="61">
    <w:name w:val="toc 6"/>
    <w:basedOn w:val="a4"/>
    <w:next w:val="a4"/>
    <w:autoRedefine/>
    <w:uiPriority w:val="39"/>
    <w:rsid w:val="00A25FEB"/>
    <w:pPr>
      <w:ind w:left="1200"/>
    </w:pPr>
    <w:rPr>
      <w:szCs w:val="20"/>
    </w:rPr>
  </w:style>
  <w:style w:type="paragraph" w:styleId="71">
    <w:name w:val="toc 7"/>
    <w:basedOn w:val="a4"/>
    <w:next w:val="a4"/>
    <w:autoRedefine/>
    <w:uiPriority w:val="39"/>
    <w:rsid w:val="00A25FEB"/>
    <w:pPr>
      <w:ind w:left="1440"/>
    </w:pPr>
    <w:rPr>
      <w:szCs w:val="20"/>
    </w:rPr>
  </w:style>
  <w:style w:type="paragraph" w:styleId="81">
    <w:name w:val="toc 8"/>
    <w:basedOn w:val="a4"/>
    <w:next w:val="a4"/>
    <w:autoRedefine/>
    <w:uiPriority w:val="39"/>
    <w:rsid w:val="00A25FEB"/>
    <w:pPr>
      <w:ind w:left="1680"/>
    </w:pPr>
    <w:rPr>
      <w:szCs w:val="20"/>
    </w:rPr>
  </w:style>
  <w:style w:type="paragraph" w:styleId="91">
    <w:name w:val="toc 9"/>
    <w:basedOn w:val="a4"/>
    <w:next w:val="a4"/>
    <w:autoRedefine/>
    <w:uiPriority w:val="39"/>
    <w:rsid w:val="00A25FEB"/>
    <w:pPr>
      <w:ind w:left="1920"/>
    </w:pPr>
    <w:rPr>
      <w:szCs w:val="20"/>
    </w:rPr>
  </w:style>
  <w:style w:type="paragraph" w:customStyle="1" w:styleId="aff7">
    <w:name w:val="Подраздел"/>
    <w:basedOn w:val="a4"/>
    <w:rsid w:val="00A25FEB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A25FE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sid w:val="00A25FEB"/>
    <w:rPr>
      <w:color w:val="800080"/>
      <w:u w:val="single"/>
    </w:rPr>
  </w:style>
  <w:style w:type="paragraph" w:customStyle="1" w:styleId="Times12">
    <w:name w:val="Times 12"/>
    <w:basedOn w:val="a4"/>
    <w:uiPriority w:val="99"/>
    <w:rsid w:val="00A25FE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A25FEB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A25FEB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A25FEB"/>
    <w:pPr>
      <w:numPr>
        <w:numId w:val="4"/>
      </w:numPr>
    </w:pPr>
  </w:style>
  <w:style w:type="paragraph" w:styleId="3">
    <w:name w:val="List Number 3"/>
    <w:basedOn w:val="a4"/>
    <w:rsid w:val="00A25FEB"/>
    <w:pPr>
      <w:numPr>
        <w:numId w:val="5"/>
      </w:numPr>
    </w:pPr>
  </w:style>
  <w:style w:type="paragraph" w:styleId="affa">
    <w:name w:val="List Continue"/>
    <w:basedOn w:val="a4"/>
    <w:rsid w:val="00A25FEB"/>
    <w:pPr>
      <w:spacing w:after="120"/>
      <w:ind w:left="283"/>
    </w:pPr>
  </w:style>
  <w:style w:type="paragraph" w:styleId="a">
    <w:name w:val="List Number"/>
    <w:basedOn w:val="a4"/>
    <w:rsid w:val="00A25FEB"/>
    <w:pPr>
      <w:numPr>
        <w:numId w:val="8"/>
      </w:numPr>
    </w:pPr>
  </w:style>
  <w:style w:type="paragraph" w:customStyle="1" w:styleId="ConsNonformat">
    <w:name w:val="ConsNonformat"/>
    <w:rsid w:val="00A25FEB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b">
    <w:name w:val="caption"/>
    <w:basedOn w:val="a4"/>
    <w:next w:val="a4"/>
    <w:uiPriority w:val="99"/>
    <w:qFormat/>
    <w:rsid w:val="00A25FEB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A25FEB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A25FE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rsid w:val="00A25FEB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rsid w:val="00A25FEB"/>
    <w:pPr>
      <w:numPr>
        <w:numId w:val="9"/>
      </w:numPr>
    </w:pPr>
  </w:style>
  <w:style w:type="paragraph" w:customStyle="1" w:styleId="affe">
    <w:name w:val="маркированный"/>
    <w:basedOn w:val="a4"/>
    <w:semiHidden/>
    <w:rsid w:val="00A25FEB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A25FEB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A25FEB"/>
    <w:rPr>
      <w:rFonts w:ascii="Arial" w:eastAsia="Times New Roman" w:hAnsi="Arial" w:cs="Arial"/>
      <w:sz w:val="24"/>
      <w:szCs w:val="24"/>
      <w:lang w:eastAsia="ru-RU"/>
    </w:rPr>
  </w:style>
  <w:style w:type="paragraph" w:styleId="afff0">
    <w:name w:val="List Paragraph"/>
    <w:basedOn w:val="a4"/>
    <w:link w:val="afff1"/>
    <w:uiPriority w:val="99"/>
    <w:qFormat/>
    <w:rsid w:val="00A25FE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A25FEB"/>
    <w:pPr>
      <w:numPr>
        <w:numId w:val="10"/>
      </w:numPr>
    </w:pPr>
  </w:style>
  <w:style w:type="paragraph" w:customStyle="1" w:styleId="ConsPlusNonformat">
    <w:name w:val="ConsPlusNonformat"/>
    <w:uiPriority w:val="99"/>
    <w:rsid w:val="00A25FE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4"/>
    <w:rsid w:val="00A25FEB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A25FEB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11"/>
    <w:rsid w:val="00A25FEB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"/>
    <w:link w:val="afff4"/>
    <w:rsid w:val="00A25FEB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A25FEB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"/>
    <w:rsid w:val="00A25FEB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4"/>
    <w:link w:val="afff7"/>
    <w:semiHidden/>
    <w:rsid w:val="00A25FEB"/>
    <w:rPr>
      <w:sz w:val="20"/>
      <w:szCs w:val="20"/>
    </w:rPr>
  </w:style>
  <w:style w:type="character" w:customStyle="1" w:styleId="afff7">
    <w:name w:val="Текст концевой сноски Знак"/>
    <w:basedOn w:val="a5"/>
    <w:link w:val="afff6"/>
    <w:semiHidden/>
    <w:rsid w:val="00A25FEB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6"/>
    <w:rsid w:val="00A25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A25FEB"/>
  </w:style>
  <w:style w:type="character" w:customStyle="1" w:styleId="afffa">
    <w:name w:val="Подпункт Знак"/>
    <w:rsid w:val="00A25FEB"/>
    <w:rPr>
      <w:sz w:val="28"/>
      <w:lang w:val="ru-RU" w:eastAsia="ru-RU" w:bidi="ar-SA"/>
    </w:rPr>
  </w:style>
  <w:style w:type="character" w:customStyle="1" w:styleId="FontStyle11">
    <w:name w:val="Font Style11"/>
    <w:rsid w:val="00A25FEB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A25FEB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A25FEB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A25FEB"/>
    <w:pPr>
      <w:numPr>
        <w:numId w:val="11"/>
      </w:numPr>
    </w:pPr>
  </w:style>
  <w:style w:type="numbering" w:customStyle="1" w:styleId="21">
    <w:name w:val="Стиль2"/>
    <w:uiPriority w:val="99"/>
    <w:rsid w:val="00A25FEB"/>
    <w:pPr>
      <w:numPr>
        <w:numId w:val="12"/>
      </w:numPr>
    </w:pPr>
  </w:style>
  <w:style w:type="paragraph" w:customStyle="1" w:styleId="afffb">
    <w:name w:val="Стиль начало"/>
    <w:basedOn w:val="a4"/>
    <w:rsid w:val="00A25FE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A25FE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A25FEB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A25FEB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A25FEB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A25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4"/>
    <w:link w:val="43"/>
    <w:uiPriority w:val="99"/>
    <w:rsid w:val="00A25FEB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A25FE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d">
    <w:name w:val="Примечание"/>
    <w:basedOn w:val="a4"/>
    <w:link w:val="afffe"/>
    <w:rsid w:val="00A25FEB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A25FEB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7">
    <w:name w:val="Обычный (веб) Знак"/>
    <w:aliases w:val="Обычный (Web) Знак,Обычный (веб) Знак Знак Знак,Обычный (Web) Знак Знак Знак Знак"/>
    <w:link w:val="af6"/>
    <w:rsid w:val="00A25F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4"/>
    <w:rsid w:val="00A25FE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A25FE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A25FE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A25FE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A25FE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A25FEB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4"/>
    <w:link w:val="Bodytext"/>
    <w:rsid w:val="00A25FEB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4"/>
    <w:rsid w:val="00A25FEB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A25FEB"/>
  </w:style>
  <w:style w:type="paragraph" w:customStyle="1" w:styleId="-">
    <w:name w:val="Контракт-раздел"/>
    <w:basedOn w:val="a4"/>
    <w:next w:val="-0"/>
    <w:uiPriority w:val="99"/>
    <w:rsid w:val="00A25FEB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4"/>
    <w:link w:val="-1"/>
    <w:rsid w:val="00A25FEB"/>
    <w:pPr>
      <w:tabs>
        <w:tab w:val="num" w:pos="360"/>
      </w:tabs>
      <w:ind w:left="360" w:hanging="360"/>
      <w:jc w:val="both"/>
    </w:pPr>
  </w:style>
  <w:style w:type="paragraph" w:customStyle="1" w:styleId="-2">
    <w:name w:val="Контракт-подпункт"/>
    <w:basedOn w:val="a4"/>
    <w:rsid w:val="00A25FEB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4"/>
    <w:rsid w:val="00A25FEB"/>
    <w:pPr>
      <w:tabs>
        <w:tab w:val="num" w:pos="720"/>
      </w:tabs>
      <w:ind w:left="720" w:hanging="720"/>
      <w:jc w:val="both"/>
    </w:pPr>
  </w:style>
  <w:style w:type="character" w:styleId="affff">
    <w:name w:val="Strong"/>
    <w:basedOn w:val="a5"/>
    <w:qFormat/>
    <w:rsid w:val="00A25FEB"/>
    <w:rPr>
      <w:rFonts w:cs="Times New Roman"/>
      <w:b/>
      <w:bCs/>
    </w:rPr>
  </w:style>
  <w:style w:type="character" w:styleId="affff0">
    <w:name w:val="Emphasis"/>
    <w:basedOn w:val="a5"/>
    <w:uiPriority w:val="20"/>
    <w:qFormat/>
    <w:rsid w:val="00A25FEB"/>
    <w:rPr>
      <w:i/>
      <w:iCs/>
    </w:rPr>
  </w:style>
  <w:style w:type="character" w:customStyle="1" w:styleId="apple-converted-space">
    <w:name w:val="apple-converted-space"/>
    <w:basedOn w:val="a5"/>
    <w:rsid w:val="00A25FEB"/>
  </w:style>
  <w:style w:type="character" w:customStyle="1" w:styleId="apple-style-span">
    <w:name w:val="apple-style-span"/>
    <w:basedOn w:val="a5"/>
    <w:rsid w:val="00A25FEB"/>
  </w:style>
  <w:style w:type="paragraph" w:customStyle="1" w:styleId="01">
    <w:name w:val="01 Статья"/>
    <w:basedOn w:val="afff0"/>
    <w:link w:val="010"/>
    <w:qFormat/>
    <w:rsid w:val="00A25FEB"/>
    <w:pPr>
      <w:numPr>
        <w:numId w:val="13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sz w:val="24"/>
      <w:szCs w:val="24"/>
      <w:lang w:eastAsia="de-DE"/>
    </w:rPr>
  </w:style>
  <w:style w:type="character" w:customStyle="1" w:styleId="010">
    <w:name w:val="01 Статья Знак"/>
    <w:basedOn w:val="a5"/>
    <w:link w:val="01"/>
    <w:locked/>
    <w:rsid w:val="00A25FEB"/>
    <w:rPr>
      <w:rFonts w:ascii="Times New Roman" w:eastAsia="Times New Roman" w:hAnsi="Times New Roman" w:cs="Times New Roman"/>
      <w:b/>
      <w:sz w:val="24"/>
      <w:szCs w:val="24"/>
      <w:lang w:eastAsia="de-DE"/>
    </w:rPr>
  </w:style>
  <w:style w:type="character" w:customStyle="1" w:styleId="afff1">
    <w:name w:val="Абзац списка Знак"/>
    <w:basedOn w:val="a5"/>
    <w:link w:val="afff0"/>
    <w:uiPriority w:val="99"/>
    <w:locked/>
    <w:rsid w:val="00A25FEB"/>
    <w:rPr>
      <w:rFonts w:ascii="Calibri" w:eastAsia="Calibri" w:hAnsi="Calibri" w:cs="Times New Roman"/>
    </w:rPr>
  </w:style>
  <w:style w:type="character" w:customStyle="1" w:styleId="K1Char">
    <w:name w:val="K1 Char"/>
    <w:basedOn w:val="a5"/>
    <w:link w:val="K1"/>
    <w:uiPriority w:val="99"/>
    <w:locked/>
    <w:rsid w:val="00A25FEB"/>
    <w:rPr>
      <w:rFonts w:ascii="Arial" w:hAnsi="Arial" w:cs="Arial"/>
      <w:b/>
      <w:kern w:val="28"/>
      <w:sz w:val="28"/>
      <w:szCs w:val="27"/>
    </w:rPr>
  </w:style>
  <w:style w:type="paragraph" w:customStyle="1" w:styleId="K1">
    <w:name w:val="K1"/>
    <w:basedOn w:val="10"/>
    <w:link w:val="K1Char"/>
    <w:uiPriority w:val="99"/>
    <w:rsid w:val="00A25FEB"/>
    <w:pPr>
      <w:tabs>
        <w:tab w:val="clear" w:pos="1134"/>
      </w:tabs>
      <w:spacing w:before="240" w:after="60"/>
      <w:ind w:left="480" w:hanging="480"/>
      <w:jc w:val="left"/>
    </w:pPr>
    <w:rPr>
      <w:rFonts w:ascii="Arial" w:eastAsiaTheme="minorHAnsi" w:hAnsi="Arial" w:cs="Arial"/>
      <w:b/>
      <w:iCs w:val="0"/>
      <w:kern w:val="28"/>
      <w:sz w:val="28"/>
      <w:szCs w:val="27"/>
      <w:lang w:eastAsia="en-US"/>
    </w:rPr>
  </w:style>
  <w:style w:type="paragraph" w:customStyle="1" w:styleId="11">
    <w:name w:val="Заголовок 11"/>
    <w:basedOn w:val="a4"/>
    <w:rsid w:val="00A25FEB"/>
    <w:pPr>
      <w:numPr>
        <w:numId w:val="14"/>
      </w:numPr>
      <w:tabs>
        <w:tab w:val="center" w:pos="4153"/>
        <w:tab w:val="right" w:pos="8306"/>
      </w:tabs>
      <w:jc w:val="center"/>
    </w:pPr>
    <w:rPr>
      <w:rFonts w:ascii="Arial" w:hAnsi="Arial"/>
      <w:b/>
      <w:bCs/>
      <w:sz w:val="22"/>
      <w:szCs w:val="20"/>
      <w:lang w:val="en-AU"/>
    </w:rPr>
  </w:style>
  <w:style w:type="paragraph" w:customStyle="1" w:styleId="19">
    <w:name w:val="Текст1"/>
    <w:basedOn w:val="a4"/>
    <w:rsid w:val="00A25FEB"/>
    <w:pPr>
      <w:keepNext/>
      <w:widowControl w:val="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ConsPlusNormal">
    <w:name w:val="ConsPlusNormal"/>
    <w:rsid w:val="00A25FE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a">
    <w:name w:val="Стиль1 Знак"/>
    <w:basedOn w:val="a5"/>
    <w:locked/>
    <w:rsid w:val="00A25FEB"/>
    <w:rPr>
      <w:sz w:val="28"/>
      <w:szCs w:val="28"/>
    </w:rPr>
  </w:style>
  <w:style w:type="paragraph" w:customStyle="1" w:styleId="2c">
    <w:name w:val="Абзац списка2"/>
    <w:basedOn w:val="a4"/>
    <w:rsid w:val="00A25FE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fff1">
    <w:name w:val="Title"/>
    <w:basedOn w:val="a4"/>
    <w:link w:val="affff2"/>
    <w:qFormat/>
    <w:rsid w:val="00A25FEB"/>
    <w:pPr>
      <w:jc w:val="center"/>
    </w:pPr>
    <w:rPr>
      <w:sz w:val="28"/>
      <w:szCs w:val="28"/>
    </w:rPr>
  </w:style>
  <w:style w:type="character" w:customStyle="1" w:styleId="affff2">
    <w:name w:val="Название Знак"/>
    <w:basedOn w:val="a5"/>
    <w:link w:val="affff1"/>
    <w:rsid w:val="00A25FE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d">
    <w:name w:val="заголовок 2"/>
    <w:basedOn w:val="a4"/>
    <w:next w:val="a4"/>
    <w:rsid w:val="00A25FEB"/>
    <w:pPr>
      <w:jc w:val="center"/>
    </w:pPr>
    <w:rPr>
      <w:sz w:val="28"/>
    </w:rPr>
  </w:style>
  <w:style w:type="paragraph" w:customStyle="1" w:styleId="ConsPlusTitle">
    <w:name w:val="ConsPlusTitle"/>
    <w:rsid w:val="00A25F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Style1">
    <w:name w:val="Style1"/>
    <w:basedOn w:val="a4"/>
    <w:uiPriority w:val="99"/>
    <w:rsid w:val="00A25FEB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4"/>
    <w:uiPriority w:val="99"/>
    <w:rsid w:val="00A25FEB"/>
    <w:pPr>
      <w:widowControl w:val="0"/>
      <w:autoSpaceDE w:val="0"/>
      <w:autoSpaceDN w:val="0"/>
      <w:adjustRightInd w:val="0"/>
      <w:spacing w:line="350" w:lineRule="exact"/>
      <w:ind w:firstLine="686"/>
      <w:jc w:val="both"/>
    </w:pPr>
  </w:style>
  <w:style w:type="character" w:customStyle="1" w:styleId="FontStyle13">
    <w:name w:val="Font Style13"/>
    <w:basedOn w:val="a5"/>
    <w:uiPriority w:val="99"/>
    <w:rsid w:val="00A25FEB"/>
    <w:rPr>
      <w:rFonts w:ascii="Times New Roman" w:hAnsi="Times New Roman" w:cs="Times New Roman"/>
      <w:spacing w:val="10"/>
      <w:sz w:val="24"/>
      <w:szCs w:val="24"/>
    </w:rPr>
  </w:style>
  <w:style w:type="character" w:customStyle="1" w:styleId="FontStyle14">
    <w:name w:val="Font Style14"/>
    <w:basedOn w:val="a5"/>
    <w:uiPriority w:val="99"/>
    <w:rsid w:val="00A25FEB"/>
    <w:rPr>
      <w:rFonts w:ascii="Times New Roman" w:hAnsi="Times New Roman" w:cs="Times New Roman"/>
      <w:sz w:val="20"/>
      <w:szCs w:val="20"/>
    </w:rPr>
  </w:style>
  <w:style w:type="character" w:customStyle="1" w:styleId="FontStyle28">
    <w:name w:val="Font Style28"/>
    <w:basedOn w:val="a5"/>
    <w:uiPriority w:val="99"/>
    <w:rsid w:val="00A25FEB"/>
    <w:rPr>
      <w:rFonts w:ascii="Times New Roman" w:hAnsi="Times New Roman" w:cs="Times New Roman"/>
      <w:sz w:val="22"/>
      <w:szCs w:val="22"/>
    </w:rPr>
  </w:style>
  <w:style w:type="character" w:customStyle="1" w:styleId="FontStyle27">
    <w:name w:val="Font Style27"/>
    <w:basedOn w:val="a5"/>
    <w:uiPriority w:val="99"/>
    <w:rsid w:val="00A25FE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2">
    <w:name w:val="Font Style32"/>
    <w:basedOn w:val="a5"/>
    <w:uiPriority w:val="99"/>
    <w:rsid w:val="00A25FEB"/>
    <w:rPr>
      <w:rFonts w:ascii="Times New Roman" w:hAnsi="Times New Roman" w:cs="Times New Roman"/>
      <w:sz w:val="20"/>
      <w:szCs w:val="20"/>
    </w:rPr>
  </w:style>
  <w:style w:type="paragraph" w:customStyle="1" w:styleId="affff3">
    <w:name w:val="Заголовок таблицы"/>
    <w:basedOn w:val="a4"/>
    <w:rsid w:val="00A25FEB"/>
    <w:pPr>
      <w:jc w:val="center"/>
    </w:pPr>
    <w:rPr>
      <w:rFonts w:ascii="Arial" w:hAnsi="Arial"/>
      <w:b/>
      <w:sz w:val="16"/>
      <w:szCs w:val="20"/>
    </w:rPr>
  </w:style>
  <w:style w:type="paragraph" w:customStyle="1" w:styleId="affff4">
    <w:name w:val="Название бланка"/>
    <w:basedOn w:val="a4"/>
    <w:rsid w:val="00A25FEB"/>
    <w:pPr>
      <w:jc w:val="center"/>
    </w:pPr>
    <w:rPr>
      <w:rFonts w:ascii="Arial" w:hAnsi="Arial"/>
      <w:b/>
      <w:caps/>
      <w:sz w:val="28"/>
      <w:szCs w:val="20"/>
    </w:rPr>
  </w:style>
  <w:style w:type="paragraph" w:customStyle="1" w:styleId="62">
    <w:name w:val="Подпись 6 размер"/>
    <w:basedOn w:val="a4"/>
    <w:rsid w:val="00A25FEB"/>
    <w:pPr>
      <w:jc w:val="center"/>
    </w:pPr>
    <w:rPr>
      <w:rFonts w:ascii="Arial" w:hAnsi="Arial"/>
      <w:sz w:val="12"/>
      <w:szCs w:val="20"/>
    </w:rPr>
  </w:style>
  <w:style w:type="paragraph" w:customStyle="1" w:styleId="1b">
    <w:name w:val="Текст таблицы уровень 1"/>
    <w:basedOn w:val="a4"/>
    <w:rsid w:val="00A25FEB"/>
    <w:pPr>
      <w:spacing w:before="40" w:after="40"/>
      <w:jc w:val="both"/>
    </w:pPr>
    <w:rPr>
      <w:rFonts w:ascii="Arial" w:hAnsi="Arial"/>
      <w:sz w:val="18"/>
      <w:szCs w:val="20"/>
    </w:rPr>
  </w:style>
  <w:style w:type="paragraph" w:customStyle="1" w:styleId="82">
    <w:name w:val="8 АРИАЛ"/>
    <w:basedOn w:val="a4"/>
    <w:rsid w:val="00A25FEB"/>
    <w:rPr>
      <w:rFonts w:ascii="Arial" w:hAnsi="Arial" w:cs="Arial"/>
      <w:sz w:val="16"/>
      <w:szCs w:val="20"/>
    </w:rPr>
  </w:style>
  <w:style w:type="paragraph" w:customStyle="1" w:styleId="2e">
    <w:name w:val="Знак Знак Знак2 Знак"/>
    <w:basedOn w:val="a4"/>
    <w:rsid w:val="00A25FE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0">
    <w:name w:val="List Bullet"/>
    <w:basedOn w:val="a4"/>
    <w:uiPriority w:val="99"/>
    <w:unhideWhenUsed/>
    <w:rsid w:val="00A25FEB"/>
    <w:pPr>
      <w:numPr>
        <w:numId w:val="15"/>
      </w:numPr>
      <w:contextualSpacing/>
    </w:pPr>
  </w:style>
  <w:style w:type="paragraph" w:styleId="affff5">
    <w:name w:val="No Spacing"/>
    <w:uiPriority w:val="1"/>
    <w:qFormat/>
    <w:rsid w:val="00A25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25FEB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ru-RU"/>
    </w:rPr>
  </w:style>
  <w:style w:type="character" w:customStyle="1" w:styleId="FontStyle30">
    <w:name w:val="Font Style30"/>
    <w:basedOn w:val="a5"/>
    <w:uiPriority w:val="99"/>
    <w:rsid w:val="00A25FEB"/>
    <w:rPr>
      <w:rFonts w:ascii="Times New Roman" w:hAnsi="Times New Roman" w:cs="Times New Roman"/>
      <w:sz w:val="22"/>
      <w:szCs w:val="22"/>
    </w:rPr>
  </w:style>
  <w:style w:type="character" w:customStyle="1" w:styleId="FontStyle23">
    <w:name w:val="Font Style23"/>
    <w:basedOn w:val="a5"/>
    <w:uiPriority w:val="99"/>
    <w:rsid w:val="00A25FE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a5"/>
    <w:uiPriority w:val="99"/>
    <w:rsid w:val="00A25FEB"/>
    <w:rPr>
      <w:rFonts w:ascii="Arial" w:hAnsi="Arial" w:cs="Arial"/>
      <w:sz w:val="20"/>
      <w:szCs w:val="20"/>
    </w:rPr>
  </w:style>
  <w:style w:type="paragraph" w:customStyle="1" w:styleId="Style5">
    <w:name w:val="Style5"/>
    <w:basedOn w:val="a4"/>
    <w:uiPriority w:val="99"/>
    <w:rsid w:val="00A25FEB"/>
    <w:pPr>
      <w:widowControl w:val="0"/>
      <w:autoSpaceDE w:val="0"/>
      <w:autoSpaceDN w:val="0"/>
      <w:adjustRightInd w:val="0"/>
      <w:jc w:val="both"/>
    </w:pPr>
    <w:rPr>
      <w:rFonts w:eastAsiaTheme="minorEastAsia"/>
    </w:rPr>
  </w:style>
  <w:style w:type="paragraph" w:customStyle="1" w:styleId="Style3">
    <w:name w:val="Style3"/>
    <w:basedOn w:val="a4"/>
    <w:uiPriority w:val="99"/>
    <w:rsid w:val="00A25FEB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22">
    <w:name w:val="Font Style22"/>
    <w:basedOn w:val="a5"/>
    <w:uiPriority w:val="99"/>
    <w:rsid w:val="00A25FEB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0">
    <w:name w:val="Style10"/>
    <w:basedOn w:val="a4"/>
    <w:uiPriority w:val="99"/>
    <w:rsid w:val="00A25FEB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4">
    <w:name w:val="Style4"/>
    <w:basedOn w:val="a4"/>
    <w:uiPriority w:val="99"/>
    <w:rsid w:val="00A25FE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Style15">
    <w:name w:val="Style15"/>
    <w:basedOn w:val="a4"/>
    <w:uiPriority w:val="99"/>
    <w:rsid w:val="00A25FEB"/>
    <w:pPr>
      <w:widowControl w:val="0"/>
      <w:autoSpaceDE w:val="0"/>
      <w:autoSpaceDN w:val="0"/>
      <w:adjustRightInd w:val="0"/>
      <w:spacing w:line="274" w:lineRule="exact"/>
      <w:ind w:firstLine="696"/>
      <w:jc w:val="both"/>
    </w:pPr>
    <w:rPr>
      <w:rFonts w:ascii="Arial" w:eastAsiaTheme="minorEastAsia" w:hAnsi="Arial" w:cs="Arial"/>
    </w:rPr>
  </w:style>
  <w:style w:type="paragraph" w:customStyle="1" w:styleId="Style14">
    <w:name w:val="Style14"/>
    <w:basedOn w:val="a4"/>
    <w:uiPriority w:val="99"/>
    <w:rsid w:val="00A25FE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Style9">
    <w:name w:val="Style9"/>
    <w:basedOn w:val="a4"/>
    <w:uiPriority w:val="99"/>
    <w:rsid w:val="00A25FE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character" w:customStyle="1" w:styleId="FontStyle31">
    <w:name w:val="Font Style31"/>
    <w:basedOn w:val="a5"/>
    <w:uiPriority w:val="99"/>
    <w:rsid w:val="00A25FEB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affff6">
    <w:name w:val="Таблицы (моноширинный)"/>
    <w:basedOn w:val="a4"/>
    <w:next w:val="a4"/>
    <w:uiPriority w:val="99"/>
    <w:rsid w:val="00A25FEB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numbering" w:customStyle="1" w:styleId="1c">
    <w:name w:val="Нет списка1"/>
    <w:next w:val="a7"/>
    <w:uiPriority w:val="99"/>
    <w:semiHidden/>
    <w:unhideWhenUsed/>
    <w:rsid w:val="00A25FEB"/>
  </w:style>
  <w:style w:type="character" w:customStyle="1" w:styleId="copyright">
    <w:name w:val="copyright"/>
    <w:basedOn w:val="a5"/>
    <w:rsid w:val="00A25FEB"/>
  </w:style>
  <w:style w:type="paragraph" w:customStyle="1" w:styleId="BodyText1">
    <w:name w:val="Body Text1"/>
    <w:basedOn w:val="a4"/>
    <w:rsid w:val="00A25FEB"/>
    <w:pPr>
      <w:widowControl w:val="0"/>
      <w:jc w:val="both"/>
    </w:pPr>
    <w:rPr>
      <w:snapToGrid w:val="0"/>
      <w:szCs w:val="20"/>
    </w:rPr>
  </w:style>
  <w:style w:type="paragraph" w:customStyle="1" w:styleId="2f">
    <w:name w:val="Обычный2"/>
    <w:rsid w:val="00A25FE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Основной текст с отступом 22"/>
    <w:basedOn w:val="a4"/>
    <w:rsid w:val="00A25FE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2f0">
    <w:name w:val="Основной текст2"/>
    <w:basedOn w:val="a4"/>
    <w:rsid w:val="00A25FEB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ListParagraph1">
    <w:name w:val="List Paragraph1"/>
    <w:basedOn w:val="a4"/>
    <w:link w:val="ListParagraphChar"/>
    <w:uiPriority w:val="99"/>
    <w:rsid w:val="00A25FEB"/>
    <w:pPr>
      <w:spacing w:after="200" w:line="276" w:lineRule="auto"/>
      <w:ind w:left="720"/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ListParagraphChar">
    <w:name w:val="List Paragraph Char"/>
    <w:link w:val="ListParagraph1"/>
    <w:uiPriority w:val="99"/>
    <w:locked/>
    <w:rsid w:val="00A25FEB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ffff7">
    <w:name w:val="Знак Знак Знак Знак Знак Знак Знак"/>
    <w:basedOn w:val="a4"/>
    <w:rsid w:val="00A25FE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PP">
    <w:name w:val="PP"/>
    <w:basedOn w:val="a4"/>
    <w:uiPriority w:val="99"/>
    <w:rsid w:val="00A25FEB"/>
    <w:pPr>
      <w:spacing w:after="120"/>
      <w:ind w:firstLine="709"/>
      <w:jc w:val="both"/>
    </w:pPr>
    <w:rPr>
      <w:lang w:val="en-US" w:eastAsia="en-US"/>
    </w:rPr>
  </w:style>
  <w:style w:type="paragraph" w:styleId="affff8">
    <w:name w:val="macro"/>
    <w:link w:val="affff9"/>
    <w:uiPriority w:val="99"/>
    <w:rsid w:val="00A25FE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Pragmatica" w:eastAsia="Times New Roman" w:hAnsi="Pragmatica" w:cs="Times New Roman"/>
      <w:sz w:val="20"/>
      <w:szCs w:val="20"/>
      <w:lang w:val="en-GB" w:eastAsia="ru-RU"/>
    </w:rPr>
  </w:style>
  <w:style w:type="character" w:customStyle="1" w:styleId="affff9">
    <w:name w:val="Текст макроса Знак"/>
    <w:basedOn w:val="a5"/>
    <w:link w:val="affff8"/>
    <w:uiPriority w:val="99"/>
    <w:rsid w:val="00A25FEB"/>
    <w:rPr>
      <w:rFonts w:ascii="Pragmatica" w:eastAsia="Times New Roman" w:hAnsi="Pragmatica" w:cs="Times New Roman"/>
      <w:sz w:val="20"/>
      <w:szCs w:val="20"/>
      <w:lang w:val="en-GB" w:eastAsia="ru-RU"/>
    </w:rPr>
  </w:style>
  <w:style w:type="table" w:customStyle="1" w:styleId="TableStyle0">
    <w:name w:val="TableStyle0"/>
    <w:rsid w:val="00A25FEB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A25FEB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11">
    <w:name w:val="1CStyle11"/>
    <w:rsid w:val="00A25FEB"/>
    <w:pPr>
      <w:spacing w:after="200" w:line="276" w:lineRule="auto"/>
      <w:jc w:val="center"/>
    </w:pPr>
    <w:rPr>
      <w:rFonts w:ascii="Arial" w:eastAsiaTheme="minorEastAsia" w:hAnsi="Arial"/>
      <w:b/>
      <w:sz w:val="16"/>
      <w:lang w:eastAsia="ru-RU"/>
    </w:rPr>
  </w:style>
  <w:style w:type="paragraph" w:customStyle="1" w:styleId="1CStyle-1">
    <w:name w:val="1CStyle-1"/>
    <w:rsid w:val="00A25FEB"/>
    <w:pPr>
      <w:spacing w:after="200" w:line="276" w:lineRule="auto"/>
      <w:jc w:val="center"/>
    </w:pPr>
    <w:rPr>
      <w:rFonts w:ascii="Arial" w:eastAsiaTheme="minorEastAsia" w:hAnsi="Arial"/>
      <w:b/>
      <w:sz w:val="18"/>
      <w:lang w:eastAsia="ru-RU"/>
    </w:rPr>
  </w:style>
  <w:style w:type="paragraph" w:customStyle="1" w:styleId="1CStyle38">
    <w:name w:val="1CStyle38"/>
    <w:rsid w:val="00A25FEB"/>
    <w:pPr>
      <w:spacing w:after="200" w:line="276" w:lineRule="auto"/>
      <w:jc w:val="center"/>
    </w:pPr>
    <w:rPr>
      <w:rFonts w:eastAsiaTheme="minorEastAsia"/>
      <w:lang w:eastAsia="ru-RU"/>
    </w:rPr>
  </w:style>
  <w:style w:type="paragraph" w:customStyle="1" w:styleId="1CStyle31">
    <w:name w:val="1CStyle31"/>
    <w:rsid w:val="00A25FEB"/>
    <w:pPr>
      <w:spacing w:after="200" w:line="276" w:lineRule="auto"/>
      <w:jc w:val="center"/>
    </w:pPr>
    <w:rPr>
      <w:rFonts w:ascii="Arial" w:eastAsiaTheme="minorEastAsia" w:hAnsi="Arial"/>
      <w:sz w:val="16"/>
      <w:lang w:eastAsia="ru-RU"/>
    </w:rPr>
  </w:style>
  <w:style w:type="paragraph" w:customStyle="1" w:styleId="1CStyle37">
    <w:name w:val="1CStyle37"/>
    <w:rsid w:val="00A25FEB"/>
    <w:pPr>
      <w:wordWrap w:val="0"/>
      <w:spacing w:after="200" w:line="276" w:lineRule="auto"/>
      <w:jc w:val="center"/>
    </w:pPr>
    <w:rPr>
      <w:rFonts w:ascii="Arial" w:eastAsiaTheme="minorEastAsia" w:hAnsi="Arial"/>
      <w:sz w:val="16"/>
      <w:lang w:eastAsia="ru-RU"/>
    </w:rPr>
  </w:style>
  <w:style w:type="paragraph" w:customStyle="1" w:styleId="1CStyle32">
    <w:name w:val="1CStyle32"/>
    <w:rsid w:val="00A25FEB"/>
    <w:pPr>
      <w:spacing w:after="200" w:line="276" w:lineRule="auto"/>
      <w:jc w:val="center"/>
    </w:pPr>
    <w:rPr>
      <w:rFonts w:ascii="Arial" w:eastAsiaTheme="minorEastAsia" w:hAnsi="Arial"/>
      <w:sz w:val="16"/>
      <w:lang w:eastAsia="ru-RU"/>
    </w:rPr>
  </w:style>
  <w:style w:type="paragraph" w:customStyle="1" w:styleId="1CStyle35">
    <w:name w:val="1CStyle35"/>
    <w:rsid w:val="00A25FEB"/>
    <w:pPr>
      <w:spacing w:after="200" w:line="276" w:lineRule="auto"/>
      <w:jc w:val="center"/>
    </w:pPr>
    <w:rPr>
      <w:rFonts w:ascii="Arial" w:eastAsiaTheme="minorEastAsia" w:hAnsi="Arial"/>
      <w:b/>
      <w:sz w:val="24"/>
      <w:lang w:eastAsia="ru-RU"/>
    </w:rPr>
  </w:style>
  <w:style w:type="paragraph" w:customStyle="1" w:styleId="1CStyle17">
    <w:name w:val="1CStyle17"/>
    <w:rsid w:val="00A25FEB"/>
    <w:pPr>
      <w:spacing w:after="200" w:line="276" w:lineRule="auto"/>
      <w:jc w:val="center"/>
    </w:pPr>
    <w:rPr>
      <w:rFonts w:ascii="Arial" w:eastAsiaTheme="minorEastAsia" w:hAnsi="Arial"/>
      <w:sz w:val="16"/>
      <w:lang w:eastAsia="ru-RU"/>
    </w:rPr>
  </w:style>
  <w:style w:type="paragraph" w:customStyle="1" w:styleId="1CStyle4">
    <w:name w:val="1CStyle4"/>
    <w:rsid w:val="00A25FEB"/>
    <w:pPr>
      <w:wordWrap w:val="0"/>
      <w:spacing w:after="200" w:line="276" w:lineRule="auto"/>
      <w:jc w:val="center"/>
    </w:pPr>
    <w:rPr>
      <w:rFonts w:ascii="Arial" w:eastAsiaTheme="minorEastAsia" w:hAnsi="Arial"/>
      <w:b/>
      <w:sz w:val="18"/>
      <w:lang w:eastAsia="ru-RU"/>
    </w:rPr>
  </w:style>
  <w:style w:type="paragraph" w:customStyle="1" w:styleId="1CStyle8">
    <w:name w:val="1CStyle8"/>
    <w:rsid w:val="00A25FEB"/>
    <w:pPr>
      <w:wordWrap w:val="0"/>
      <w:spacing w:after="200" w:line="276" w:lineRule="auto"/>
      <w:jc w:val="center"/>
    </w:pPr>
    <w:rPr>
      <w:rFonts w:ascii="Arial" w:eastAsiaTheme="minorEastAsia" w:hAnsi="Arial"/>
      <w:b/>
      <w:sz w:val="18"/>
      <w:lang w:eastAsia="ru-RU"/>
    </w:rPr>
  </w:style>
  <w:style w:type="paragraph" w:customStyle="1" w:styleId="1CStyle5">
    <w:name w:val="1CStyle5"/>
    <w:rsid w:val="00A25FEB"/>
    <w:pPr>
      <w:wordWrap w:val="0"/>
      <w:spacing w:after="200" w:line="276" w:lineRule="auto"/>
      <w:jc w:val="center"/>
    </w:pPr>
    <w:rPr>
      <w:rFonts w:ascii="Arial" w:eastAsiaTheme="minorEastAsia" w:hAnsi="Arial"/>
      <w:b/>
      <w:sz w:val="18"/>
      <w:lang w:eastAsia="ru-RU"/>
    </w:rPr>
  </w:style>
  <w:style w:type="paragraph" w:customStyle="1" w:styleId="1CStyle9">
    <w:name w:val="1CStyle9"/>
    <w:rsid w:val="00A25FEB"/>
    <w:pPr>
      <w:wordWrap w:val="0"/>
      <w:spacing w:after="200" w:line="276" w:lineRule="auto"/>
      <w:jc w:val="center"/>
    </w:pPr>
    <w:rPr>
      <w:rFonts w:ascii="Tahoma" w:eastAsiaTheme="minorEastAsia" w:hAnsi="Tahoma"/>
      <w:b/>
      <w:sz w:val="20"/>
      <w:lang w:eastAsia="ru-RU"/>
    </w:rPr>
  </w:style>
  <w:style w:type="paragraph" w:customStyle="1" w:styleId="1CStyle7">
    <w:name w:val="1CStyle7"/>
    <w:rsid w:val="00A25FEB"/>
    <w:pPr>
      <w:wordWrap w:val="0"/>
      <w:spacing w:after="200" w:line="276" w:lineRule="auto"/>
      <w:jc w:val="center"/>
    </w:pPr>
    <w:rPr>
      <w:rFonts w:ascii="Arial" w:eastAsiaTheme="minorEastAsia" w:hAnsi="Arial"/>
      <w:b/>
      <w:sz w:val="18"/>
      <w:lang w:eastAsia="ru-RU"/>
    </w:rPr>
  </w:style>
  <w:style w:type="paragraph" w:customStyle="1" w:styleId="1CStyle10">
    <w:name w:val="1CStyle10"/>
    <w:rsid w:val="00A25FEB"/>
    <w:pPr>
      <w:wordWrap w:val="0"/>
      <w:spacing w:after="200" w:line="276" w:lineRule="auto"/>
      <w:jc w:val="center"/>
    </w:pPr>
    <w:rPr>
      <w:rFonts w:ascii="Tahoma" w:eastAsiaTheme="minorEastAsia" w:hAnsi="Tahoma"/>
      <w:b/>
      <w:sz w:val="20"/>
      <w:lang w:eastAsia="ru-RU"/>
    </w:rPr>
  </w:style>
  <w:style w:type="paragraph" w:customStyle="1" w:styleId="1CStyle6">
    <w:name w:val="1CStyle6"/>
    <w:rsid w:val="00A25FEB"/>
    <w:pPr>
      <w:wordWrap w:val="0"/>
      <w:spacing w:after="200" w:line="276" w:lineRule="auto"/>
      <w:jc w:val="center"/>
    </w:pPr>
    <w:rPr>
      <w:rFonts w:ascii="Arial" w:eastAsiaTheme="minorEastAsia" w:hAnsi="Arial"/>
      <w:b/>
      <w:sz w:val="18"/>
      <w:lang w:eastAsia="ru-RU"/>
    </w:rPr>
  </w:style>
  <w:style w:type="paragraph" w:customStyle="1" w:styleId="1CStyle12">
    <w:name w:val="1CStyle12"/>
    <w:rsid w:val="00A25FEB"/>
    <w:pPr>
      <w:spacing w:after="200" w:line="276" w:lineRule="auto"/>
      <w:jc w:val="center"/>
    </w:pPr>
    <w:rPr>
      <w:rFonts w:ascii="Arial" w:eastAsiaTheme="minorEastAsia" w:hAnsi="Arial"/>
      <w:b/>
      <w:sz w:val="16"/>
      <w:lang w:eastAsia="ru-RU"/>
    </w:rPr>
  </w:style>
  <w:style w:type="paragraph" w:customStyle="1" w:styleId="1CStyle15">
    <w:name w:val="1CStyle15"/>
    <w:rsid w:val="00A25FEB"/>
    <w:pPr>
      <w:spacing w:after="200" w:line="276" w:lineRule="auto"/>
      <w:jc w:val="center"/>
    </w:pPr>
    <w:rPr>
      <w:rFonts w:ascii="Arial" w:eastAsiaTheme="minorEastAsia" w:hAnsi="Arial"/>
      <w:b/>
      <w:sz w:val="16"/>
      <w:lang w:eastAsia="ru-RU"/>
    </w:rPr>
  </w:style>
  <w:style w:type="paragraph" w:customStyle="1" w:styleId="1CStyle0">
    <w:name w:val="1CStyle0"/>
    <w:rsid w:val="00A25FEB"/>
    <w:pPr>
      <w:spacing w:after="200" w:line="276" w:lineRule="auto"/>
      <w:jc w:val="center"/>
    </w:pPr>
    <w:rPr>
      <w:rFonts w:ascii="Tahoma" w:eastAsiaTheme="minorEastAsia" w:hAnsi="Tahoma"/>
      <w:b/>
      <w:sz w:val="28"/>
      <w:lang w:eastAsia="ru-RU"/>
    </w:rPr>
  </w:style>
  <w:style w:type="paragraph" w:customStyle="1" w:styleId="1CStyle36">
    <w:name w:val="1CStyle36"/>
    <w:rsid w:val="00A25FEB"/>
    <w:pPr>
      <w:spacing w:after="200" w:line="276" w:lineRule="auto"/>
      <w:jc w:val="center"/>
    </w:pPr>
    <w:rPr>
      <w:rFonts w:ascii="Arial" w:eastAsiaTheme="minorEastAsia" w:hAnsi="Arial"/>
      <w:sz w:val="16"/>
      <w:lang w:eastAsia="ru-RU"/>
    </w:rPr>
  </w:style>
  <w:style w:type="paragraph" w:customStyle="1" w:styleId="1CStyle33">
    <w:name w:val="1CStyle33"/>
    <w:rsid w:val="00A25FEB"/>
    <w:pPr>
      <w:spacing w:after="200" w:line="276" w:lineRule="auto"/>
      <w:jc w:val="center"/>
    </w:pPr>
    <w:rPr>
      <w:rFonts w:ascii="Arial" w:eastAsiaTheme="minorEastAsia" w:hAnsi="Arial"/>
      <w:sz w:val="16"/>
      <w:lang w:eastAsia="ru-RU"/>
    </w:rPr>
  </w:style>
  <w:style w:type="paragraph" w:customStyle="1" w:styleId="1CStyle2">
    <w:name w:val="1CStyle2"/>
    <w:rsid w:val="00A25FEB"/>
    <w:pPr>
      <w:spacing w:after="200" w:line="276" w:lineRule="auto"/>
      <w:jc w:val="both"/>
    </w:pPr>
    <w:rPr>
      <w:rFonts w:ascii="Arial" w:eastAsiaTheme="minorEastAsia" w:hAnsi="Arial"/>
      <w:sz w:val="20"/>
      <w:lang w:eastAsia="ru-RU"/>
    </w:rPr>
  </w:style>
  <w:style w:type="paragraph" w:customStyle="1" w:styleId="1CStyle1">
    <w:name w:val="1CStyle1"/>
    <w:rsid w:val="00A25FEB"/>
    <w:pPr>
      <w:spacing w:after="200" w:line="276" w:lineRule="auto"/>
      <w:jc w:val="center"/>
    </w:pPr>
    <w:rPr>
      <w:rFonts w:ascii="Arial" w:eastAsiaTheme="minorEastAsia" w:hAnsi="Arial"/>
      <w:sz w:val="20"/>
      <w:lang w:eastAsia="ru-RU"/>
    </w:rPr>
  </w:style>
  <w:style w:type="paragraph" w:customStyle="1" w:styleId="1CStyle3">
    <w:name w:val="1CStyle3"/>
    <w:rsid w:val="00A25FEB"/>
    <w:pPr>
      <w:spacing w:after="200" w:line="276" w:lineRule="auto"/>
      <w:jc w:val="center"/>
    </w:pPr>
    <w:rPr>
      <w:rFonts w:ascii="Arial" w:eastAsiaTheme="minorEastAsia" w:hAnsi="Arial"/>
      <w:sz w:val="20"/>
      <w:lang w:eastAsia="ru-RU"/>
    </w:rPr>
  </w:style>
  <w:style w:type="paragraph" w:customStyle="1" w:styleId="1CStyle21">
    <w:name w:val="1CStyle21"/>
    <w:rsid w:val="00A25FEB"/>
    <w:pPr>
      <w:wordWrap w:val="0"/>
      <w:spacing w:after="200" w:line="276" w:lineRule="auto"/>
      <w:jc w:val="center"/>
    </w:pPr>
    <w:rPr>
      <w:rFonts w:ascii="Arial" w:eastAsiaTheme="minorEastAsia" w:hAnsi="Arial"/>
      <w:sz w:val="16"/>
      <w:lang w:eastAsia="ru-RU"/>
    </w:rPr>
  </w:style>
  <w:style w:type="paragraph" w:customStyle="1" w:styleId="1CStyle22">
    <w:name w:val="1CStyle22"/>
    <w:rsid w:val="00A25FEB"/>
    <w:pPr>
      <w:wordWrap w:val="0"/>
      <w:spacing w:after="200" w:line="276" w:lineRule="auto"/>
      <w:jc w:val="center"/>
    </w:pPr>
    <w:rPr>
      <w:rFonts w:ascii="Arial" w:eastAsiaTheme="minorEastAsia" w:hAnsi="Arial"/>
      <w:sz w:val="16"/>
      <w:lang w:eastAsia="ru-RU"/>
    </w:rPr>
  </w:style>
  <w:style w:type="paragraph" w:customStyle="1" w:styleId="1CStyle13">
    <w:name w:val="1CStyle13"/>
    <w:rsid w:val="00A25FEB"/>
    <w:pPr>
      <w:wordWrap w:val="0"/>
      <w:spacing w:after="200" w:line="276" w:lineRule="auto"/>
      <w:jc w:val="right"/>
    </w:pPr>
    <w:rPr>
      <w:rFonts w:ascii="Arial" w:eastAsiaTheme="minorEastAsia" w:hAnsi="Arial"/>
      <w:b/>
      <w:sz w:val="16"/>
      <w:lang w:eastAsia="ru-RU"/>
    </w:rPr>
  </w:style>
  <w:style w:type="paragraph" w:customStyle="1" w:styleId="1CStyle18">
    <w:name w:val="1CStyle18"/>
    <w:rsid w:val="00A25FEB"/>
    <w:pPr>
      <w:wordWrap w:val="0"/>
      <w:spacing w:after="200" w:line="276" w:lineRule="auto"/>
      <w:jc w:val="right"/>
    </w:pPr>
    <w:rPr>
      <w:rFonts w:ascii="Arial" w:eastAsiaTheme="minorEastAsia" w:hAnsi="Arial"/>
      <w:sz w:val="16"/>
      <w:lang w:eastAsia="ru-RU"/>
    </w:rPr>
  </w:style>
  <w:style w:type="paragraph" w:customStyle="1" w:styleId="1CStyle19">
    <w:name w:val="1CStyle19"/>
    <w:rsid w:val="00A25FEB"/>
    <w:pPr>
      <w:wordWrap w:val="0"/>
      <w:spacing w:after="200" w:line="276" w:lineRule="auto"/>
      <w:jc w:val="right"/>
    </w:pPr>
    <w:rPr>
      <w:rFonts w:ascii="Arial" w:eastAsiaTheme="minorEastAsia" w:hAnsi="Arial"/>
      <w:sz w:val="16"/>
      <w:lang w:eastAsia="ru-RU"/>
    </w:rPr>
  </w:style>
  <w:style w:type="paragraph" w:customStyle="1" w:styleId="1CStyle14">
    <w:name w:val="1CStyle14"/>
    <w:rsid w:val="00A25FEB"/>
    <w:pPr>
      <w:wordWrap w:val="0"/>
      <w:spacing w:after="200" w:line="276" w:lineRule="auto"/>
      <w:jc w:val="right"/>
    </w:pPr>
    <w:rPr>
      <w:rFonts w:ascii="Arial" w:eastAsiaTheme="minorEastAsia" w:hAnsi="Arial"/>
      <w:b/>
      <w:sz w:val="16"/>
      <w:lang w:eastAsia="ru-RU"/>
    </w:rPr>
  </w:style>
  <w:style w:type="paragraph" w:customStyle="1" w:styleId="1CStyle16">
    <w:name w:val="1CStyle16"/>
    <w:rsid w:val="00A25FEB"/>
    <w:pPr>
      <w:spacing w:after="200" w:line="276" w:lineRule="auto"/>
      <w:jc w:val="center"/>
    </w:pPr>
    <w:rPr>
      <w:rFonts w:ascii="Arial" w:eastAsiaTheme="minorEastAsia" w:hAnsi="Arial"/>
      <w:sz w:val="16"/>
      <w:lang w:eastAsia="ru-RU"/>
    </w:rPr>
  </w:style>
  <w:style w:type="paragraph" w:customStyle="1" w:styleId="1CStyle20">
    <w:name w:val="1CStyle20"/>
    <w:rsid w:val="00A25FEB"/>
    <w:pPr>
      <w:spacing w:after="200" w:line="276" w:lineRule="auto"/>
      <w:jc w:val="center"/>
    </w:pPr>
    <w:rPr>
      <w:rFonts w:ascii="Arial" w:eastAsiaTheme="minorEastAsia" w:hAnsi="Arial"/>
      <w:sz w:val="16"/>
      <w:lang w:eastAsia="ru-RU"/>
    </w:rPr>
  </w:style>
  <w:style w:type="character" w:customStyle="1" w:styleId="-1">
    <w:name w:val="Контракт-пункт Знак"/>
    <w:basedOn w:val="a5"/>
    <w:link w:val="-0"/>
    <w:rsid w:val="00A25F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a">
    <w:name w:val="Основной"/>
    <w:basedOn w:val="a4"/>
    <w:qFormat/>
    <w:rsid w:val="00A35634"/>
    <w:pPr>
      <w:ind w:firstLine="567"/>
      <w:jc w:val="both"/>
    </w:pPr>
    <w:rPr>
      <w:szCs w:val="28"/>
    </w:rPr>
  </w:style>
  <w:style w:type="character" w:customStyle="1" w:styleId="product-spec-itemname-inner">
    <w:name w:val="product-spec-item__name-inner"/>
    <w:basedOn w:val="a5"/>
    <w:rsid w:val="00626933"/>
  </w:style>
  <w:style w:type="character" w:customStyle="1" w:styleId="product-spec-itemvalue-inner">
    <w:name w:val="product-spec-item__value-inner"/>
    <w:basedOn w:val="a5"/>
    <w:rsid w:val="006269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9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2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85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86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259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299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2772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8408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59724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268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3256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0149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03412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6585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94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9981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628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902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670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5510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51307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61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109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057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5986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8425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490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210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3089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94996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893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8744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7363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2256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196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523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89437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255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26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010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05926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502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242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082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3715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43404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53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146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748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75379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2880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0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6753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6800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830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3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54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86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4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5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09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37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451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334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263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7841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3849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3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1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30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36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215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311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423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662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5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72829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65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897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1201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8760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80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868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973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95887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337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555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8970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18976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626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60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1714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9987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28837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510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326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954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10061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200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614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505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75623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028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132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2352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97054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939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9796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369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31706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3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6905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370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13990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824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024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1982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39754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4239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1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405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5716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1484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6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46761CD66234849B1C7481C56D8E916" ma:contentTypeVersion="1" ma:contentTypeDescription="Создание документа." ma:contentTypeScope="" ma:versionID="5ec29650e24a2a9b13ab508f6850bbea">
  <xsd:schema xmlns:xsd="http://www.w3.org/2001/XMLSchema" xmlns:xs="http://www.w3.org/2001/XMLSchema" xmlns:p="http://schemas.microsoft.com/office/2006/metadata/properties" xmlns:ns2="http://schemas.microsoft.com/sharepoint/v3/fields" targetNamespace="http://schemas.microsoft.com/office/2006/metadata/properties" ma:root="true" ma:fieldsID="a25e3e5dd1bd536c389540e65a452cca" ns2:_=""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_Sourc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ource" ma:index="8" nillable="true" ma:displayName="Источник" ma:description="Ссылки на ресурсы, от которых этот ресурс является производным" ma:internalName="_Sourc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Source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E5C65B46-5329-4046-BA74-D4BFDC7EA1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8AA629-7934-4A39-B704-397283F1A0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332EA1-C9A1-40EF-AC15-B8B958519B33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2603</Words>
  <Characters>14842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Лебедева Елена Геннадьевна</dc:creator>
  <cp:lastModifiedBy>Коломейчук Олесь Юрьевич</cp:lastModifiedBy>
  <cp:revision>31</cp:revision>
  <cp:lastPrinted>2015-03-05T08:33:00Z</cp:lastPrinted>
  <dcterms:created xsi:type="dcterms:W3CDTF">2015-03-23T10:26:00Z</dcterms:created>
  <dcterms:modified xsi:type="dcterms:W3CDTF">2015-04-22T06:49:00Z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0x010100A46761CD66234849B1C7481C56D8E916</vt:lpwstr>
  </property>
</Properties>
</file>