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50" w:rsidRPr="008863E7" w:rsidRDefault="00067050" w:rsidP="00067050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067050" w:rsidRPr="00493FCB" w:rsidRDefault="00067050" w:rsidP="00EE5C2A">
      <w:pPr>
        <w:pBdr>
          <w:bottom w:val="single" w:sz="12" w:space="0" w:color="auto"/>
        </w:pBd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 xml:space="preserve">на поставку </w:t>
      </w:r>
      <w:r w:rsidR="00295FED">
        <w:rPr>
          <w:b/>
          <w:bCs/>
          <w:color w:val="000000"/>
        </w:rPr>
        <w:t>п</w:t>
      </w:r>
      <w:r w:rsidR="000F1395" w:rsidRPr="000F1395">
        <w:rPr>
          <w:b/>
          <w:bCs/>
          <w:color w:val="000000"/>
        </w:rPr>
        <w:t>олимер полиакрилата натрия</w:t>
      </w:r>
      <w:r w:rsidR="00F52C53">
        <w:rPr>
          <w:b/>
          <w:bCs/>
          <w:color w:val="000000"/>
        </w:rPr>
        <w:t xml:space="preserve"> </w:t>
      </w:r>
      <w:r w:rsidR="00F52C53" w:rsidRPr="00F0012B">
        <w:rPr>
          <w:b/>
        </w:rPr>
        <w:t xml:space="preserve">FLOPAN </w:t>
      </w:r>
      <w:r w:rsidR="00F52C53" w:rsidRPr="00F0012B">
        <w:rPr>
          <w:i/>
        </w:rPr>
        <w:t>(или эквивалент)</w:t>
      </w:r>
    </w:p>
    <w:p w:rsidR="00067050" w:rsidRPr="00F248CC" w:rsidRDefault="00067050" w:rsidP="00EE5C2A">
      <w:pPr>
        <w:ind w:firstLine="0"/>
        <w:rPr>
          <w:bCs/>
          <w:i/>
          <w:color w:val="000000"/>
        </w:rPr>
      </w:pPr>
    </w:p>
    <w:tbl>
      <w:tblPr>
        <w:tblStyle w:val="a9"/>
        <w:tblW w:w="5000" w:type="pct"/>
        <w:tblLook w:val="04A0"/>
      </w:tblPr>
      <w:tblGrid>
        <w:gridCol w:w="671"/>
        <w:gridCol w:w="3384"/>
        <w:gridCol w:w="6627"/>
      </w:tblGrid>
      <w:tr w:rsidR="00067050" w:rsidRPr="00A30F9F" w:rsidTr="00811976">
        <w:trPr>
          <w:trHeight w:val="326"/>
        </w:trPr>
        <w:tc>
          <w:tcPr>
            <w:tcW w:w="314" w:type="pct"/>
            <w:shd w:val="clear" w:color="auto" w:fill="F2F2F2" w:themeFill="background1" w:themeFillShade="F2"/>
          </w:tcPr>
          <w:p w:rsidR="00067050" w:rsidRPr="00416EC2" w:rsidRDefault="00067050" w:rsidP="00811976">
            <w:pPr>
              <w:ind w:left="-709"/>
              <w:jc w:val="center"/>
              <w:rPr>
                <w:rStyle w:val="FontStyle184"/>
                <w:b/>
              </w:rPr>
            </w:pPr>
            <w:proofErr w:type="spellStart"/>
            <w:proofErr w:type="gramStart"/>
            <w:r w:rsidRPr="00416EC2">
              <w:rPr>
                <w:rStyle w:val="FontStyle184"/>
                <w:b/>
              </w:rPr>
              <w:t>п</w:t>
            </w:r>
            <w:proofErr w:type="spellEnd"/>
            <w:proofErr w:type="gramEnd"/>
            <w:r w:rsidRPr="00416EC2">
              <w:rPr>
                <w:rStyle w:val="FontStyle184"/>
                <w:b/>
              </w:rPr>
              <w:t>/</w:t>
            </w:r>
            <w:proofErr w:type="spellStart"/>
            <w:r w:rsidRPr="00416EC2">
              <w:rPr>
                <w:rStyle w:val="FontStyle184"/>
                <w:b/>
              </w:rPr>
              <w:t>п</w:t>
            </w:r>
            <w:proofErr w:type="spellEnd"/>
          </w:p>
        </w:tc>
        <w:tc>
          <w:tcPr>
            <w:tcW w:w="1584" w:type="pct"/>
            <w:shd w:val="clear" w:color="auto" w:fill="F2F2F2" w:themeFill="background1" w:themeFillShade="F2"/>
          </w:tcPr>
          <w:p w:rsidR="00067050" w:rsidRPr="00416EC2" w:rsidRDefault="00067050" w:rsidP="00811976">
            <w:pPr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02" w:type="pct"/>
            <w:shd w:val="clear" w:color="auto" w:fill="F2F2F2" w:themeFill="background1" w:themeFillShade="F2"/>
          </w:tcPr>
          <w:p w:rsidR="00067050" w:rsidRPr="00416EC2" w:rsidRDefault="00067050" w:rsidP="00811976">
            <w:pPr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Требования</w:t>
            </w:r>
          </w:p>
        </w:tc>
      </w:tr>
      <w:tr w:rsidR="00067050" w:rsidRPr="00A30F9F" w:rsidTr="00811976">
        <w:tc>
          <w:tcPr>
            <w:tcW w:w="314" w:type="pct"/>
            <w:vAlign w:val="center"/>
          </w:tcPr>
          <w:p w:rsidR="00067050" w:rsidRPr="00A30F9F" w:rsidRDefault="00067050" w:rsidP="001E6B9A">
            <w:pPr>
              <w:numPr>
                <w:ilvl w:val="0"/>
                <w:numId w:val="19"/>
              </w:numPr>
              <w:jc w:val="center"/>
              <w:rPr>
                <w:color w:val="4C4C4C"/>
              </w:rPr>
            </w:pPr>
          </w:p>
        </w:tc>
        <w:tc>
          <w:tcPr>
            <w:tcW w:w="1584" w:type="pct"/>
            <w:vAlign w:val="center"/>
          </w:tcPr>
          <w:p w:rsidR="00067050" w:rsidRPr="00B06D6F" w:rsidRDefault="00067050" w:rsidP="00811976">
            <w:pPr>
              <w:ind w:firstLine="56"/>
            </w:pPr>
            <w:r w:rsidRPr="00B06D6F">
              <w:rPr>
                <w:rStyle w:val="FontStyle184"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02" w:type="pct"/>
          </w:tcPr>
          <w:p w:rsidR="00227DE6" w:rsidRPr="00EE5C2A" w:rsidRDefault="00493FCB" w:rsidP="00EE5C2A">
            <w:pPr>
              <w:pStyle w:val="Default"/>
              <w:ind w:firstLine="3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EE5C2A" w:rsidRPr="00EE5C2A">
              <w:rPr>
                <w:rFonts w:ascii="Times New Roman" w:hAnsi="Times New Roman" w:cs="Times New Roman"/>
              </w:rPr>
              <w:t xml:space="preserve">олимер полиакрилата натрия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EE5C2A">
              <w:rPr>
                <w:rFonts w:ascii="Times New Roman" w:hAnsi="Times New Roman" w:cs="Times New Roman"/>
              </w:rPr>
              <w:t xml:space="preserve">FLOPAN </w:t>
            </w:r>
            <w:r w:rsidRPr="0018065C">
              <w:rPr>
                <w:rFonts w:ascii="Times New Roman" w:hAnsi="Times New Roman" w:cs="Times New Roman"/>
                <w:i/>
              </w:rPr>
              <w:t>(или эквивалент)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5C2A" w:rsidRPr="00EE5C2A">
              <w:rPr>
                <w:rFonts w:ascii="Times New Roman" w:hAnsi="Times New Roman" w:cs="Times New Roman"/>
              </w:rPr>
              <w:t>со средней молекулярной массой и значительным распределением анионного заряда</w:t>
            </w:r>
            <w:r w:rsidR="00EE5C2A">
              <w:rPr>
                <w:rFonts w:ascii="Times New Roman" w:hAnsi="Times New Roman" w:cs="Times New Roman"/>
              </w:rPr>
              <w:t>.</w:t>
            </w:r>
          </w:p>
        </w:tc>
      </w:tr>
      <w:tr w:rsidR="00067050" w:rsidRPr="00A30F9F" w:rsidTr="00811976">
        <w:tc>
          <w:tcPr>
            <w:tcW w:w="314" w:type="pct"/>
            <w:vAlign w:val="center"/>
          </w:tcPr>
          <w:p w:rsidR="00067050" w:rsidRPr="00A30F9F" w:rsidRDefault="00067050" w:rsidP="001E6B9A">
            <w:pPr>
              <w:numPr>
                <w:ilvl w:val="0"/>
                <w:numId w:val="19"/>
              </w:numPr>
              <w:jc w:val="center"/>
              <w:rPr>
                <w:color w:val="4C4C4C"/>
              </w:rPr>
            </w:pPr>
          </w:p>
        </w:tc>
        <w:tc>
          <w:tcPr>
            <w:tcW w:w="1584" w:type="pct"/>
            <w:vAlign w:val="center"/>
          </w:tcPr>
          <w:p w:rsidR="00067050" w:rsidRPr="00B06D6F" w:rsidRDefault="00067050" w:rsidP="00811976">
            <w:pPr>
              <w:ind w:firstLine="0"/>
              <w:rPr>
                <w:color w:val="4C4C4C"/>
              </w:rPr>
            </w:pPr>
            <w:r w:rsidRPr="00B06D6F">
              <w:rPr>
                <w:rStyle w:val="FontStyle184"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102" w:type="pct"/>
          </w:tcPr>
          <w:p w:rsidR="00EE5C2A" w:rsidRDefault="00EE5C2A" w:rsidP="00EE5C2A">
            <w:pPr>
              <w:pStyle w:val="Default"/>
              <w:ind w:firstLine="34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Ф</w:t>
            </w:r>
            <w:r w:rsidRPr="00EE5C2A">
              <w:rPr>
                <w:rFonts w:ascii="Times New Roman" w:hAnsi="Times New Roman" w:cs="Times New Roman"/>
              </w:rPr>
              <w:t>ункционир</w:t>
            </w:r>
            <w:r>
              <w:rPr>
                <w:rFonts w:ascii="Times New Roman" w:hAnsi="Times New Roman" w:cs="Times New Roman"/>
              </w:rPr>
              <w:t>ование</w:t>
            </w:r>
            <w:proofErr w:type="gramEnd"/>
            <w:r w:rsidRPr="00EE5C2A">
              <w:rPr>
                <w:rFonts w:ascii="Times New Roman" w:hAnsi="Times New Roman" w:cs="Times New Roman"/>
              </w:rPr>
              <w:t xml:space="preserve"> как в дисперсионных растворах, так и в не дисперсионных системах.</w:t>
            </w:r>
          </w:p>
          <w:p w:rsidR="00067050" w:rsidRPr="00EE5C2A" w:rsidRDefault="00EE5C2A" w:rsidP="00EE5C2A">
            <w:pPr>
              <w:pStyle w:val="Default"/>
              <w:ind w:firstLine="340"/>
              <w:rPr>
                <w:rFonts w:ascii="Times New Roman" w:hAnsi="Times New Roman" w:cs="Times New Roman"/>
              </w:rPr>
            </w:pPr>
            <w:r w:rsidRPr="00EE5C2A">
              <w:rPr>
                <w:rFonts w:ascii="Times New Roman" w:hAnsi="Times New Roman" w:cs="Times New Roman"/>
              </w:rPr>
              <w:t>Образование прочной, эластичной корки при взаимодействии полимера FLOPAN и глины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067050" w:rsidRPr="00A30F9F" w:rsidTr="00B06D6F">
        <w:trPr>
          <w:trHeight w:val="1108"/>
        </w:trPr>
        <w:tc>
          <w:tcPr>
            <w:tcW w:w="314" w:type="pct"/>
            <w:vAlign w:val="center"/>
          </w:tcPr>
          <w:p w:rsidR="00067050" w:rsidRPr="00A30F9F" w:rsidRDefault="00067050" w:rsidP="001E6B9A">
            <w:pPr>
              <w:numPr>
                <w:ilvl w:val="0"/>
                <w:numId w:val="19"/>
              </w:numPr>
              <w:jc w:val="center"/>
              <w:rPr>
                <w:color w:val="4C4C4C"/>
              </w:rPr>
            </w:pPr>
          </w:p>
        </w:tc>
        <w:tc>
          <w:tcPr>
            <w:tcW w:w="1584" w:type="pct"/>
            <w:vAlign w:val="center"/>
          </w:tcPr>
          <w:p w:rsidR="00067050" w:rsidRPr="00B06D6F" w:rsidRDefault="00336A39" w:rsidP="00336A39">
            <w:pPr>
              <w:ind w:firstLine="0"/>
              <w:rPr>
                <w:rStyle w:val="FontStyle184"/>
              </w:rPr>
            </w:pPr>
            <w:r w:rsidRPr="00B06D6F">
              <w:rPr>
                <w:rStyle w:val="FontStyle184"/>
              </w:rPr>
              <w:t>Требования к Обязательным</w:t>
            </w:r>
            <w:r w:rsidR="001E6B9A" w:rsidRPr="00B06D6F">
              <w:rPr>
                <w:rStyle w:val="FontStyle184"/>
              </w:rPr>
              <w:t xml:space="preserve"> документ</w:t>
            </w:r>
            <w:r w:rsidRPr="00B06D6F">
              <w:rPr>
                <w:rStyle w:val="FontStyle184"/>
              </w:rPr>
              <w:t>ам</w:t>
            </w:r>
            <w:r w:rsidR="001E6B9A" w:rsidRPr="00B06D6F">
              <w:rPr>
                <w:rStyle w:val="FontStyle184"/>
              </w:rPr>
              <w:t xml:space="preserve"> на товар, подтверждающие его качество </w:t>
            </w:r>
          </w:p>
        </w:tc>
        <w:tc>
          <w:tcPr>
            <w:tcW w:w="3102" w:type="pct"/>
          </w:tcPr>
          <w:p w:rsidR="001E6B9A" w:rsidRDefault="001E6B9A" w:rsidP="0081197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DE7903">
              <w:rPr>
                <w:rStyle w:val="FontStyle184"/>
                <w:i/>
              </w:rPr>
              <w:t>Сертификат соответствия</w:t>
            </w:r>
          </w:p>
          <w:p w:rsidR="00067050" w:rsidRPr="00DE7903" w:rsidRDefault="004735EA" w:rsidP="0081197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DE7903">
              <w:rPr>
                <w:rStyle w:val="FontStyle184"/>
                <w:i/>
              </w:rPr>
              <w:t xml:space="preserve">Сертификат на применение </w:t>
            </w:r>
            <w:proofErr w:type="spellStart"/>
            <w:r w:rsidRPr="00DE7903">
              <w:rPr>
                <w:rStyle w:val="FontStyle184"/>
                <w:i/>
              </w:rPr>
              <w:t>химпродукта</w:t>
            </w:r>
            <w:proofErr w:type="spellEnd"/>
            <w:r w:rsidRPr="00DE7903">
              <w:rPr>
                <w:rStyle w:val="FontStyle184"/>
                <w:i/>
              </w:rPr>
              <w:t xml:space="preserve"> </w:t>
            </w:r>
          </w:p>
          <w:p w:rsidR="009333A2" w:rsidRPr="004735EA" w:rsidRDefault="009333A2" w:rsidP="00DE790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b/>
                <w:i/>
              </w:rPr>
            </w:pPr>
            <w:r w:rsidRPr="00DE7903">
              <w:rPr>
                <w:rStyle w:val="FontStyle184"/>
                <w:i/>
              </w:rPr>
              <w:t>Санитарно-эпидемиологическое заключение</w:t>
            </w:r>
          </w:p>
        </w:tc>
      </w:tr>
      <w:tr w:rsidR="00067050" w:rsidRPr="00A30F9F" w:rsidTr="00811976">
        <w:tc>
          <w:tcPr>
            <w:tcW w:w="314" w:type="pct"/>
            <w:vAlign w:val="center"/>
          </w:tcPr>
          <w:p w:rsidR="00067050" w:rsidRPr="00A30F9F" w:rsidRDefault="00067050" w:rsidP="001E6B9A">
            <w:pPr>
              <w:numPr>
                <w:ilvl w:val="0"/>
                <w:numId w:val="19"/>
              </w:numPr>
              <w:jc w:val="center"/>
              <w:rPr>
                <w:color w:val="4C4C4C"/>
              </w:rPr>
            </w:pPr>
          </w:p>
        </w:tc>
        <w:tc>
          <w:tcPr>
            <w:tcW w:w="1584" w:type="pct"/>
            <w:vAlign w:val="center"/>
          </w:tcPr>
          <w:p w:rsidR="00067050" w:rsidRPr="00B06D6F" w:rsidRDefault="00067050" w:rsidP="00336A39">
            <w:pPr>
              <w:ind w:firstLine="0"/>
              <w:rPr>
                <w:rStyle w:val="FontStyle184"/>
              </w:rPr>
            </w:pPr>
            <w:r w:rsidRPr="00B06D6F">
              <w:rPr>
                <w:rStyle w:val="FontStyle184"/>
              </w:rPr>
              <w:t>Требования к техническим характеристикам товара,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p w:rsidR="00EE5C2A" w:rsidRPr="00EE5C2A" w:rsidRDefault="00EE5C2A" w:rsidP="00EE5C2A">
            <w:pPr>
              <w:pStyle w:val="Default"/>
              <w:ind w:firstLine="340"/>
              <w:rPr>
                <w:rFonts w:ascii="Times New Roman" w:hAnsi="Times New Roman" w:cs="Times New Roman"/>
              </w:rPr>
            </w:pPr>
            <w:r w:rsidRPr="00EE5C2A">
              <w:rPr>
                <w:rFonts w:ascii="Times New Roman" w:hAnsi="Times New Roman" w:cs="Times New Roman"/>
              </w:rPr>
              <w:t xml:space="preserve">Внешний вид </w:t>
            </w:r>
            <w:r>
              <w:rPr>
                <w:rFonts w:ascii="Times New Roman" w:hAnsi="Times New Roman" w:cs="Times New Roman"/>
              </w:rPr>
              <w:t>- с</w:t>
            </w:r>
            <w:r w:rsidRPr="00EE5C2A">
              <w:rPr>
                <w:rFonts w:ascii="Times New Roman" w:hAnsi="Times New Roman" w:cs="Times New Roman"/>
              </w:rPr>
              <w:t xml:space="preserve">ыпучие хлопья светло-желтого цвета </w:t>
            </w:r>
          </w:p>
          <w:p w:rsidR="00EE5C2A" w:rsidRPr="00EE5C2A" w:rsidRDefault="00EE5C2A" w:rsidP="00EE5C2A">
            <w:pPr>
              <w:pStyle w:val="Default"/>
              <w:ind w:firstLine="340"/>
              <w:rPr>
                <w:rFonts w:ascii="Times New Roman" w:hAnsi="Times New Roman" w:cs="Times New Roman"/>
              </w:rPr>
            </w:pPr>
            <w:r w:rsidRPr="00EE5C2A">
              <w:rPr>
                <w:rFonts w:ascii="Times New Roman" w:hAnsi="Times New Roman" w:cs="Times New Roman"/>
              </w:rPr>
              <w:t xml:space="preserve">Растворимость в воде </w:t>
            </w:r>
            <w:r>
              <w:rPr>
                <w:rFonts w:ascii="Times New Roman" w:hAnsi="Times New Roman" w:cs="Times New Roman"/>
              </w:rPr>
              <w:t>- х</w:t>
            </w:r>
            <w:r w:rsidRPr="00EE5C2A">
              <w:rPr>
                <w:rFonts w:ascii="Times New Roman" w:hAnsi="Times New Roman" w:cs="Times New Roman"/>
              </w:rPr>
              <w:t xml:space="preserve">орошо и быстро растворяется в воде </w:t>
            </w:r>
          </w:p>
          <w:p w:rsidR="00EE5C2A" w:rsidRPr="00EE5C2A" w:rsidRDefault="00EE5C2A" w:rsidP="00EE5C2A">
            <w:pPr>
              <w:pStyle w:val="Default"/>
              <w:ind w:firstLine="340"/>
              <w:rPr>
                <w:rFonts w:ascii="Times New Roman" w:hAnsi="Times New Roman" w:cs="Times New Roman"/>
              </w:rPr>
            </w:pPr>
            <w:r w:rsidRPr="00EE5C2A">
              <w:rPr>
                <w:rFonts w:ascii="Times New Roman" w:hAnsi="Times New Roman" w:cs="Times New Roman"/>
              </w:rPr>
              <w:t xml:space="preserve">РН 15% водного раствора 9-10 </w:t>
            </w:r>
          </w:p>
          <w:p w:rsidR="00EE5C2A" w:rsidRPr="00EE5C2A" w:rsidRDefault="00EE5C2A" w:rsidP="00EE5C2A">
            <w:pPr>
              <w:pStyle w:val="Default"/>
              <w:ind w:firstLine="340"/>
              <w:rPr>
                <w:rFonts w:ascii="Times New Roman" w:hAnsi="Times New Roman" w:cs="Times New Roman"/>
              </w:rPr>
            </w:pPr>
            <w:r w:rsidRPr="00EE5C2A">
              <w:rPr>
                <w:rFonts w:ascii="Times New Roman" w:hAnsi="Times New Roman" w:cs="Times New Roman"/>
              </w:rPr>
              <w:t xml:space="preserve">Гигроскопичность </w:t>
            </w:r>
            <w:r>
              <w:rPr>
                <w:rFonts w:ascii="Times New Roman" w:hAnsi="Times New Roman" w:cs="Times New Roman"/>
              </w:rPr>
              <w:t>- н</w:t>
            </w:r>
            <w:r w:rsidRPr="00EE5C2A">
              <w:rPr>
                <w:rFonts w:ascii="Times New Roman" w:hAnsi="Times New Roman" w:cs="Times New Roman"/>
              </w:rPr>
              <w:t>изкая</w:t>
            </w:r>
          </w:p>
          <w:p w:rsidR="00067050" w:rsidRPr="00EE5C2A" w:rsidRDefault="00EE5C2A" w:rsidP="00EE5C2A">
            <w:pPr>
              <w:pStyle w:val="Default"/>
              <w:ind w:firstLine="340"/>
              <w:rPr>
                <w:rStyle w:val="FontStyle184"/>
              </w:rPr>
            </w:pPr>
            <w:r w:rsidRPr="00EE5C2A">
              <w:rPr>
                <w:rFonts w:ascii="Times New Roman" w:hAnsi="Times New Roman" w:cs="Times New Roman"/>
              </w:rPr>
              <w:t xml:space="preserve">Восприимчивость </w:t>
            </w:r>
            <w:r>
              <w:rPr>
                <w:rFonts w:ascii="Times New Roman" w:hAnsi="Times New Roman" w:cs="Times New Roman"/>
              </w:rPr>
              <w:t>– о</w:t>
            </w:r>
            <w:r w:rsidRPr="00EE5C2A">
              <w:rPr>
                <w:rFonts w:ascii="Times New Roman" w:hAnsi="Times New Roman" w:cs="Times New Roman"/>
              </w:rPr>
              <w:t>тсутствует</w:t>
            </w:r>
          </w:p>
        </w:tc>
      </w:tr>
      <w:tr w:rsidR="00067050" w:rsidRPr="00A30F9F" w:rsidTr="00811976">
        <w:tc>
          <w:tcPr>
            <w:tcW w:w="314" w:type="pct"/>
            <w:vAlign w:val="center"/>
          </w:tcPr>
          <w:p w:rsidR="00067050" w:rsidRPr="001D3D67" w:rsidRDefault="00067050" w:rsidP="001E6B9A">
            <w:pPr>
              <w:numPr>
                <w:ilvl w:val="0"/>
                <w:numId w:val="19"/>
              </w:numPr>
              <w:jc w:val="center"/>
              <w:rPr>
                <w:color w:val="4C4C4C"/>
                <w:sz w:val="24"/>
                <w:szCs w:val="24"/>
              </w:rPr>
            </w:pPr>
          </w:p>
        </w:tc>
        <w:tc>
          <w:tcPr>
            <w:tcW w:w="1584" w:type="pct"/>
            <w:vAlign w:val="center"/>
          </w:tcPr>
          <w:p w:rsidR="00067050" w:rsidRPr="00B06D6F" w:rsidRDefault="00067050" w:rsidP="00165060">
            <w:pPr>
              <w:ind w:firstLine="0"/>
              <w:rPr>
                <w:color w:val="4C4C4C"/>
                <w:sz w:val="24"/>
                <w:szCs w:val="24"/>
              </w:rPr>
            </w:pPr>
            <w:r w:rsidRPr="00B06D6F">
              <w:rPr>
                <w:color w:val="000000"/>
                <w:sz w:val="24"/>
                <w:szCs w:val="24"/>
              </w:rPr>
              <w:t>Требования к сроку и (или) объему предоставления гарантий качества товара,</w:t>
            </w:r>
            <w:proofErr w:type="gramStart"/>
            <w:r w:rsidRPr="00B06D6F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B06D6F">
              <w:rPr>
                <w:color w:val="000000"/>
                <w:sz w:val="24"/>
                <w:szCs w:val="24"/>
              </w:rPr>
              <w:t xml:space="preserve"> к обслуживанию товара, к расходам на эксплуатацию товара (при необходимости).</w:t>
            </w:r>
          </w:p>
        </w:tc>
        <w:tc>
          <w:tcPr>
            <w:tcW w:w="3102" w:type="pct"/>
          </w:tcPr>
          <w:p w:rsidR="00A164FA" w:rsidRPr="00D01822" w:rsidRDefault="00A164FA" w:rsidP="00F248CC">
            <w:pPr>
              <w:ind w:firstLine="0"/>
              <w:rPr>
                <w:rStyle w:val="FontStyle184"/>
              </w:rPr>
            </w:pPr>
            <w:r w:rsidRPr="00D01822">
              <w:rPr>
                <w:rStyle w:val="FontStyle184"/>
              </w:rPr>
              <w:t xml:space="preserve">Срок годности </w:t>
            </w:r>
            <w:r w:rsidR="004735EA" w:rsidRPr="00D01822">
              <w:rPr>
                <w:rStyle w:val="FontStyle184"/>
              </w:rPr>
              <w:t>при хранени</w:t>
            </w:r>
            <w:r w:rsidR="00F248CC">
              <w:rPr>
                <w:rStyle w:val="FontStyle184"/>
              </w:rPr>
              <w:t>и</w:t>
            </w:r>
            <w:r w:rsidR="004735EA" w:rsidRPr="00D01822">
              <w:rPr>
                <w:rStyle w:val="FontStyle184"/>
              </w:rPr>
              <w:t xml:space="preserve"> в крытых сухих проветриваемых помещениях - 2 года</w:t>
            </w:r>
          </w:p>
        </w:tc>
      </w:tr>
    </w:tbl>
    <w:p w:rsidR="00067050" w:rsidRDefault="00067050" w:rsidP="00067050">
      <w:pPr>
        <w:widowControl w:val="0"/>
        <w:ind w:firstLine="0"/>
      </w:pPr>
    </w:p>
    <w:sectPr w:rsidR="00067050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04414"/>
    <w:multiLevelType w:val="hybridMultilevel"/>
    <w:tmpl w:val="C9C4DD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"/>
  </w:num>
  <w:num w:numId="4">
    <w:abstractNumId w:val="5"/>
  </w:num>
  <w:num w:numId="5">
    <w:abstractNumId w:val="10"/>
  </w:num>
  <w:num w:numId="6">
    <w:abstractNumId w:val="8"/>
  </w:num>
  <w:num w:numId="7">
    <w:abstractNumId w:val="4"/>
  </w:num>
  <w:num w:numId="8">
    <w:abstractNumId w:val="2"/>
  </w:num>
  <w:num w:numId="9">
    <w:abstractNumId w:val="13"/>
  </w:num>
  <w:num w:numId="10">
    <w:abstractNumId w:val="17"/>
  </w:num>
  <w:num w:numId="11">
    <w:abstractNumId w:val="6"/>
  </w:num>
  <w:num w:numId="12">
    <w:abstractNumId w:val="14"/>
  </w:num>
  <w:num w:numId="13">
    <w:abstractNumId w:val="0"/>
  </w:num>
  <w:num w:numId="14">
    <w:abstractNumId w:val="16"/>
  </w:num>
  <w:num w:numId="15">
    <w:abstractNumId w:val="9"/>
  </w:num>
  <w:num w:numId="16">
    <w:abstractNumId w:val="7"/>
  </w:num>
  <w:num w:numId="17">
    <w:abstractNumId w:val="3"/>
  </w:num>
  <w:num w:numId="18">
    <w:abstractNumId w:val="1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54A"/>
    <w:rsid w:val="00000758"/>
    <w:rsid w:val="0001368C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63AC"/>
    <w:rsid w:val="000F0BB5"/>
    <w:rsid w:val="000F1395"/>
    <w:rsid w:val="000F2E52"/>
    <w:rsid w:val="000F6DDC"/>
    <w:rsid w:val="00102731"/>
    <w:rsid w:val="00102897"/>
    <w:rsid w:val="001119DC"/>
    <w:rsid w:val="00112A9A"/>
    <w:rsid w:val="00120E90"/>
    <w:rsid w:val="0013173D"/>
    <w:rsid w:val="0013463F"/>
    <w:rsid w:val="00141086"/>
    <w:rsid w:val="001526C2"/>
    <w:rsid w:val="0015360F"/>
    <w:rsid w:val="00157ABF"/>
    <w:rsid w:val="0016204A"/>
    <w:rsid w:val="00165060"/>
    <w:rsid w:val="0016797D"/>
    <w:rsid w:val="00174160"/>
    <w:rsid w:val="0018065C"/>
    <w:rsid w:val="001838AD"/>
    <w:rsid w:val="0018640F"/>
    <w:rsid w:val="0019781A"/>
    <w:rsid w:val="001A58E3"/>
    <w:rsid w:val="001C504A"/>
    <w:rsid w:val="001D3D67"/>
    <w:rsid w:val="001D6160"/>
    <w:rsid w:val="001E0FB4"/>
    <w:rsid w:val="001E2ECC"/>
    <w:rsid w:val="001E6B9A"/>
    <w:rsid w:val="001F06B4"/>
    <w:rsid w:val="001F0E4D"/>
    <w:rsid w:val="002118EB"/>
    <w:rsid w:val="00220F97"/>
    <w:rsid w:val="00226E8C"/>
    <w:rsid w:val="00227DE6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5FED"/>
    <w:rsid w:val="00296490"/>
    <w:rsid w:val="002A37DF"/>
    <w:rsid w:val="002B022D"/>
    <w:rsid w:val="002B4CC1"/>
    <w:rsid w:val="002C15DA"/>
    <w:rsid w:val="002D095C"/>
    <w:rsid w:val="002F48B2"/>
    <w:rsid w:val="00316278"/>
    <w:rsid w:val="00320088"/>
    <w:rsid w:val="003214E7"/>
    <w:rsid w:val="0033034E"/>
    <w:rsid w:val="00336A39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412B"/>
    <w:rsid w:val="004352E1"/>
    <w:rsid w:val="00442ACE"/>
    <w:rsid w:val="00445692"/>
    <w:rsid w:val="004504F0"/>
    <w:rsid w:val="00460A47"/>
    <w:rsid w:val="0047116B"/>
    <w:rsid w:val="00472C93"/>
    <w:rsid w:val="004735EA"/>
    <w:rsid w:val="004761BC"/>
    <w:rsid w:val="00482317"/>
    <w:rsid w:val="00485C10"/>
    <w:rsid w:val="00493FCB"/>
    <w:rsid w:val="00494C7A"/>
    <w:rsid w:val="00496D01"/>
    <w:rsid w:val="004A12A2"/>
    <w:rsid w:val="004A443F"/>
    <w:rsid w:val="004A7563"/>
    <w:rsid w:val="004B1074"/>
    <w:rsid w:val="004C0B0C"/>
    <w:rsid w:val="004C6B38"/>
    <w:rsid w:val="004C7349"/>
    <w:rsid w:val="004C7B55"/>
    <w:rsid w:val="004E7F18"/>
    <w:rsid w:val="004F1A7F"/>
    <w:rsid w:val="004F292E"/>
    <w:rsid w:val="00505FD8"/>
    <w:rsid w:val="0050601F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E3356"/>
    <w:rsid w:val="005E578A"/>
    <w:rsid w:val="00603FF4"/>
    <w:rsid w:val="006114FA"/>
    <w:rsid w:val="00615472"/>
    <w:rsid w:val="00635F19"/>
    <w:rsid w:val="00640BA5"/>
    <w:rsid w:val="00641433"/>
    <w:rsid w:val="00642BDD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1FF9"/>
    <w:rsid w:val="006C41D4"/>
    <w:rsid w:val="006E3783"/>
    <w:rsid w:val="00714D10"/>
    <w:rsid w:val="00715E81"/>
    <w:rsid w:val="007160B8"/>
    <w:rsid w:val="0072288A"/>
    <w:rsid w:val="0072651F"/>
    <w:rsid w:val="00727830"/>
    <w:rsid w:val="00731A88"/>
    <w:rsid w:val="00737207"/>
    <w:rsid w:val="00776C63"/>
    <w:rsid w:val="00777784"/>
    <w:rsid w:val="007A102D"/>
    <w:rsid w:val="007A2654"/>
    <w:rsid w:val="007A4BBF"/>
    <w:rsid w:val="007D3F4C"/>
    <w:rsid w:val="007D454E"/>
    <w:rsid w:val="007D6B9A"/>
    <w:rsid w:val="007E457C"/>
    <w:rsid w:val="007F7F0E"/>
    <w:rsid w:val="0081117E"/>
    <w:rsid w:val="00811976"/>
    <w:rsid w:val="00813DAF"/>
    <w:rsid w:val="008161C5"/>
    <w:rsid w:val="00823D06"/>
    <w:rsid w:val="00826FC3"/>
    <w:rsid w:val="008439F0"/>
    <w:rsid w:val="00847C0E"/>
    <w:rsid w:val="00851D71"/>
    <w:rsid w:val="00853D17"/>
    <w:rsid w:val="00854293"/>
    <w:rsid w:val="00854BE1"/>
    <w:rsid w:val="008863E7"/>
    <w:rsid w:val="008A457C"/>
    <w:rsid w:val="008C2B10"/>
    <w:rsid w:val="008C613D"/>
    <w:rsid w:val="008F5FBE"/>
    <w:rsid w:val="008F6EF5"/>
    <w:rsid w:val="00910BD3"/>
    <w:rsid w:val="00910D36"/>
    <w:rsid w:val="00916166"/>
    <w:rsid w:val="0092058A"/>
    <w:rsid w:val="009224DF"/>
    <w:rsid w:val="009333A2"/>
    <w:rsid w:val="00954A75"/>
    <w:rsid w:val="00956055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164FA"/>
    <w:rsid w:val="00A30F9F"/>
    <w:rsid w:val="00A3302E"/>
    <w:rsid w:val="00A41F10"/>
    <w:rsid w:val="00A42C3C"/>
    <w:rsid w:val="00A50487"/>
    <w:rsid w:val="00A60479"/>
    <w:rsid w:val="00A708A2"/>
    <w:rsid w:val="00A723F0"/>
    <w:rsid w:val="00A814BE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B02682"/>
    <w:rsid w:val="00B06D6F"/>
    <w:rsid w:val="00B24A36"/>
    <w:rsid w:val="00B26F87"/>
    <w:rsid w:val="00B31D18"/>
    <w:rsid w:val="00B4373C"/>
    <w:rsid w:val="00B43D5D"/>
    <w:rsid w:val="00B4705F"/>
    <w:rsid w:val="00B5197E"/>
    <w:rsid w:val="00B52A6F"/>
    <w:rsid w:val="00B70754"/>
    <w:rsid w:val="00B84947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94009"/>
    <w:rsid w:val="00CA0DB6"/>
    <w:rsid w:val="00CA32E1"/>
    <w:rsid w:val="00CB1C03"/>
    <w:rsid w:val="00CB3669"/>
    <w:rsid w:val="00CB5BD2"/>
    <w:rsid w:val="00CB6BA6"/>
    <w:rsid w:val="00CC6175"/>
    <w:rsid w:val="00CD5795"/>
    <w:rsid w:val="00CD7FAF"/>
    <w:rsid w:val="00CE455E"/>
    <w:rsid w:val="00CE5149"/>
    <w:rsid w:val="00CE77BF"/>
    <w:rsid w:val="00CF4625"/>
    <w:rsid w:val="00D01822"/>
    <w:rsid w:val="00D02494"/>
    <w:rsid w:val="00D16E71"/>
    <w:rsid w:val="00D2220C"/>
    <w:rsid w:val="00D2760F"/>
    <w:rsid w:val="00D36910"/>
    <w:rsid w:val="00D4471D"/>
    <w:rsid w:val="00D53019"/>
    <w:rsid w:val="00D541A7"/>
    <w:rsid w:val="00D56F41"/>
    <w:rsid w:val="00D63804"/>
    <w:rsid w:val="00D75B23"/>
    <w:rsid w:val="00D868DA"/>
    <w:rsid w:val="00D918AE"/>
    <w:rsid w:val="00D959BB"/>
    <w:rsid w:val="00DA1CE6"/>
    <w:rsid w:val="00DA2A95"/>
    <w:rsid w:val="00DA7AA6"/>
    <w:rsid w:val="00DB61FD"/>
    <w:rsid w:val="00DB684D"/>
    <w:rsid w:val="00DC12BC"/>
    <w:rsid w:val="00DD0F96"/>
    <w:rsid w:val="00DD13FC"/>
    <w:rsid w:val="00DD29B1"/>
    <w:rsid w:val="00DE702D"/>
    <w:rsid w:val="00DE7903"/>
    <w:rsid w:val="00DF64AA"/>
    <w:rsid w:val="00E02505"/>
    <w:rsid w:val="00E11FFC"/>
    <w:rsid w:val="00E2074E"/>
    <w:rsid w:val="00E23BE3"/>
    <w:rsid w:val="00E26815"/>
    <w:rsid w:val="00E32370"/>
    <w:rsid w:val="00E40F5A"/>
    <w:rsid w:val="00E529F2"/>
    <w:rsid w:val="00E53661"/>
    <w:rsid w:val="00E600B3"/>
    <w:rsid w:val="00E64745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3C7C"/>
    <w:rsid w:val="00EE5C2A"/>
    <w:rsid w:val="00EE738A"/>
    <w:rsid w:val="00EF33B6"/>
    <w:rsid w:val="00F0012B"/>
    <w:rsid w:val="00F16146"/>
    <w:rsid w:val="00F20CEF"/>
    <w:rsid w:val="00F248CC"/>
    <w:rsid w:val="00F52C53"/>
    <w:rsid w:val="00F64C1E"/>
    <w:rsid w:val="00F67DB2"/>
    <w:rsid w:val="00FA0944"/>
    <w:rsid w:val="00FA33A7"/>
    <w:rsid w:val="00FA3BC8"/>
    <w:rsid w:val="00FA7BFC"/>
    <w:rsid w:val="00FC0948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1"/>
    <w:qFormat/>
    <w:rsid w:val="00D018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5C2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1"/>
    <w:qFormat/>
    <w:rsid w:val="00D018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5C2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6957B-A438-4ACE-9A51-90015745F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11</cp:revision>
  <cp:lastPrinted>2011-11-07T15:30:00Z</cp:lastPrinted>
  <dcterms:created xsi:type="dcterms:W3CDTF">2011-07-11T08:16:00Z</dcterms:created>
  <dcterms:modified xsi:type="dcterms:W3CDTF">2011-11-07T15:30:00Z</dcterms:modified>
</cp:coreProperties>
</file>