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86" w:rsidRPr="00592886" w:rsidRDefault="00592886" w:rsidP="00592886">
      <w:pPr>
        <w:rPr>
          <w:rFonts w:eastAsia="Times New Roman"/>
          <w:b/>
          <w:lang w:eastAsia="ar-SA"/>
        </w:rPr>
      </w:pPr>
      <w:r w:rsidRPr="00592886">
        <w:rPr>
          <w:rFonts w:eastAsia="Times New Roman"/>
          <w:b/>
          <w:lang w:eastAsia="ar-SA"/>
        </w:rPr>
        <w:t>«ТЕХНИЧЕСКАЯ ЧАСТЬ»</w:t>
      </w: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rPr>
          <w:rFonts w:eastAsia="Times New Roman"/>
          <w:b/>
          <w:lang w:eastAsia="ar-SA"/>
        </w:rPr>
      </w:pPr>
    </w:p>
    <w:p w:rsidR="00592886" w:rsidRPr="00592886" w:rsidRDefault="00592886" w:rsidP="00592886">
      <w:pPr>
        <w:tabs>
          <w:tab w:val="left" w:pos="7238"/>
        </w:tabs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 xml:space="preserve">Техническое задание </w:t>
      </w:r>
    </w:p>
    <w:p w:rsidR="00592886" w:rsidRPr="00592886" w:rsidRDefault="00592886" w:rsidP="0059288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92886" w:rsidRPr="00592886" w:rsidRDefault="00592886" w:rsidP="0059288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92886" w:rsidRPr="00592886" w:rsidRDefault="00592886" w:rsidP="0059288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92886" w:rsidRPr="00592886" w:rsidRDefault="00592886" w:rsidP="0059288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92886" w:rsidRPr="00592886" w:rsidRDefault="00592886" w:rsidP="0059288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92886" w:rsidRPr="00592886" w:rsidRDefault="00592886" w:rsidP="00592886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592886" w:rsidRPr="00592886" w:rsidRDefault="00592886" w:rsidP="00592886">
      <w:pPr>
        <w:suppressAutoHyphens/>
        <w:rPr>
          <w:rFonts w:eastAsia="Times New Roman"/>
          <w:color w:val="000000"/>
          <w:lang w:eastAsia="ar-SA"/>
        </w:rPr>
      </w:pPr>
    </w:p>
    <w:p w:rsidR="00592886" w:rsidRPr="00592886" w:rsidRDefault="00592886" w:rsidP="00592886">
      <w:pPr>
        <w:rPr>
          <w:rFonts w:eastAsia="Times New Roman"/>
          <w:color w:val="000000"/>
          <w:u w:val="single"/>
          <w:lang w:eastAsia="ru-RU"/>
        </w:rPr>
      </w:pPr>
      <w:r w:rsidRPr="00592886">
        <w:rPr>
          <w:rFonts w:eastAsia="Times New Roman"/>
          <w:color w:val="000000"/>
          <w:u w:val="single"/>
          <w:lang w:eastAsia="ru-RU"/>
        </w:rPr>
        <w:t>Предмет закупки: проведение приёмочных испытаний образца газовой системы КГО с ионизационной камерой и газовым фильтром реактора БН-600 на механические, климатические и сейсмические воздействия</w:t>
      </w: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rPr>
          <w:rFonts w:eastAsia="Times New Roman"/>
          <w:color w:val="000000"/>
          <w:lang w:eastAsia="ru-RU"/>
        </w:rPr>
      </w:pPr>
    </w:p>
    <w:p w:rsidR="00592886" w:rsidRPr="00592886" w:rsidRDefault="00592886" w:rsidP="00592886">
      <w:pPr>
        <w:outlineLvl w:val="0"/>
        <w:rPr>
          <w:rFonts w:eastAsia="Times New Roman"/>
          <w:b/>
          <w:bCs/>
          <w:szCs w:val="20"/>
          <w:lang w:eastAsia="ru-RU"/>
        </w:rPr>
      </w:pPr>
      <w:r w:rsidRPr="00592886">
        <w:rPr>
          <w:rFonts w:eastAsia="Times New Roman"/>
          <w:b/>
          <w:bCs/>
          <w:szCs w:val="20"/>
          <w:lang w:eastAsia="ru-RU"/>
        </w:rPr>
        <w:t>ТЕХНИЧЕСКОЕ  ЗАДАНИЕ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</w:p>
    <w:p w:rsidR="00592886" w:rsidRPr="00592886" w:rsidRDefault="00592886" w:rsidP="00592886">
      <w:pPr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1. Наименование работы:</w:t>
      </w:r>
    </w:p>
    <w:p w:rsidR="00592886" w:rsidRPr="00592886" w:rsidRDefault="00592886" w:rsidP="00592886">
      <w:pPr>
        <w:jc w:val="left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Проведение приемочных  испытаний  образца газовой системы КГО с ионизационной камерой и газовым фильтром  реактора БН- 600 на механические, климатические и сейсмические воздействия.</w:t>
      </w:r>
    </w:p>
    <w:p w:rsidR="00592886" w:rsidRPr="00592886" w:rsidRDefault="00592886" w:rsidP="00592886">
      <w:pPr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2. Основание для проведения работ:</w:t>
      </w:r>
    </w:p>
    <w:p w:rsidR="00592886" w:rsidRPr="00592886" w:rsidRDefault="00592886" w:rsidP="00592886">
      <w:pPr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>Договор № 5880 от 12.11.2013 г. между ФГУП «ГНЦ РФ-ФЭИ» и филиалом ОАО «Концерн «Росэнергоатом» «Белоярская атомная станция»</w:t>
      </w:r>
    </w:p>
    <w:p w:rsidR="00592886" w:rsidRPr="00592886" w:rsidRDefault="00592886" w:rsidP="00592886">
      <w:pPr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3. Срок выполнения работ по договору: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Начало: с даты подписания договора, окончание:  не позднее 3</w:t>
      </w:r>
      <w:r w:rsidR="00B27021">
        <w:rPr>
          <w:rFonts w:eastAsia="Times New Roman"/>
          <w:szCs w:val="20"/>
          <w:lang w:eastAsia="ru-RU"/>
        </w:rPr>
        <w:t>0</w:t>
      </w:r>
      <w:bookmarkStart w:id="0" w:name="_GoBack"/>
      <w:bookmarkEnd w:id="0"/>
      <w:r w:rsidRPr="00592886">
        <w:rPr>
          <w:rFonts w:eastAsia="Times New Roman"/>
          <w:szCs w:val="20"/>
          <w:lang w:eastAsia="ru-RU"/>
        </w:rPr>
        <w:t>.11.2014 г.</w:t>
      </w:r>
    </w:p>
    <w:p w:rsidR="00592886" w:rsidRPr="00592886" w:rsidRDefault="00592886" w:rsidP="00592886">
      <w:pPr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4. Заказчик:</w:t>
      </w:r>
    </w:p>
    <w:p w:rsidR="00592886" w:rsidRPr="00592886" w:rsidRDefault="00592886" w:rsidP="00592886">
      <w:pPr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lang w:eastAsia="ru-RU"/>
        </w:rPr>
        <w:t>Федеральное</w:t>
      </w:r>
      <w:r w:rsidRPr="00592886">
        <w:rPr>
          <w:rFonts w:eastAsia="Times New Roman"/>
          <w:spacing w:val="25"/>
          <w:lang w:eastAsia="ru-RU"/>
        </w:rPr>
        <w:t xml:space="preserve"> </w:t>
      </w:r>
      <w:r w:rsidRPr="00592886">
        <w:rPr>
          <w:rFonts w:eastAsia="Times New Roman"/>
          <w:spacing w:val="-10"/>
          <w:lang w:eastAsia="ru-RU"/>
        </w:rPr>
        <w:t>г</w:t>
      </w:r>
      <w:r w:rsidRPr="00592886">
        <w:rPr>
          <w:rFonts w:eastAsia="Times New Roman"/>
          <w:lang w:eastAsia="ru-RU"/>
        </w:rPr>
        <w:t>осударствен</w:t>
      </w:r>
      <w:r w:rsidRPr="00592886">
        <w:rPr>
          <w:rFonts w:eastAsia="Times New Roman"/>
          <w:spacing w:val="-5"/>
          <w:lang w:eastAsia="ru-RU"/>
        </w:rPr>
        <w:t>н</w:t>
      </w:r>
      <w:r w:rsidRPr="00592886">
        <w:rPr>
          <w:rFonts w:eastAsia="Times New Roman"/>
          <w:lang w:eastAsia="ru-RU"/>
        </w:rPr>
        <w:t>ое</w:t>
      </w:r>
      <w:r w:rsidRPr="00592886">
        <w:rPr>
          <w:rFonts w:eastAsia="Times New Roman"/>
          <w:spacing w:val="16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унитарное</w:t>
      </w:r>
      <w:r w:rsidRPr="00592886">
        <w:rPr>
          <w:rFonts w:eastAsia="Times New Roman"/>
          <w:spacing w:val="2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пр</w:t>
      </w:r>
      <w:r w:rsidRPr="00592886">
        <w:rPr>
          <w:rFonts w:eastAsia="Times New Roman"/>
          <w:spacing w:val="-11"/>
          <w:lang w:eastAsia="ru-RU"/>
        </w:rPr>
        <w:t>е</w:t>
      </w:r>
      <w:r w:rsidRPr="00592886">
        <w:rPr>
          <w:rFonts w:eastAsia="Times New Roman"/>
          <w:lang w:eastAsia="ru-RU"/>
        </w:rPr>
        <w:t>д</w:t>
      </w:r>
      <w:r w:rsidRPr="00592886">
        <w:rPr>
          <w:rFonts w:eastAsia="Times New Roman"/>
          <w:spacing w:val="5"/>
          <w:lang w:eastAsia="ru-RU"/>
        </w:rPr>
        <w:t>п</w:t>
      </w:r>
      <w:r w:rsidRPr="00592886">
        <w:rPr>
          <w:rFonts w:eastAsia="Times New Roman"/>
          <w:lang w:eastAsia="ru-RU"/>
        </w:rPr>
        <w:t>риятие</w:t>
      </w:r>
      <w:r w:rsidRPr="00592886">
        <w:rPr>
          <w:rFonts w:eastAsia="Times New Roman"/>
          <w:spacing w:val="42"/>
          <w:lang w:eastAsia="ru-RU"/>
        </w:rPr>
        <w:t xml:space="preserve"> </w:t>
      </w:r>
      <w:r w:rsidRPr="00592886">
        <w:rPr>
          <w:rFonts w:eastAsia="Times New Roman"/>
          <w:spacing w:val="-2"/>
          <w:lang w:eastAsia="ru-RU"/>
        </w:rPr>
        <w:t>«</w:t>
      </w:r>
      <w:r w:rsidRPr="00592886">
        <w:rPr>
          <w:rFonts w:eastAsia="Times New Roman"/>
          <w:lang w:eastAsia="ru-RU"/>
        </w:rPr>
        <w:t>Государственный научный</w:t>
      </w:r>
      <w:r w:rsidRPr="00592886">
        <w:rPr>
          <w:rFonts w:eastAsia="Times New Roman"/>
          <w:spacing w:val="43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центр</w:t>
      </w:r>
      <w:r w:rsidRPr="00592886">
        <w:rPr>
          <w:rFonts w:eastAsia="Times New Roman"/>
          <w:spacing w:val="13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Российской</w:t>
      </w:r>
      <w:r w:rsidRPr="00592886">
        <w:rPr>
          <w:rFonts w:eastAsia="Times New Roman"/>
          <w:spacing w:val="15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Федерации</w:t>
      </w:r>
      <w:r w:rsidRPr="00592886">
        <w:rPr>
          <w:rFonts w:eastAsia="Times New Roman"/>
          <w:spacing w:val="47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-</w:t>
      </w:r>
      <w:r w:rsidRPr="00592886">
        <w:rPr>
          <w:rFonts w:eastAsia="Times New Roman"/>
          <w:spacing w:val="9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Физико-энергетический</w:t>
      </w:r>
      <w:r w:rsidRPr="00592886">
        <w:rPr>
          <w:rFonts w:eastAsia="Times New Roman"/>
          <w:spacing w:val="6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институт</w:t>
      </w:r>
      <w:r w:rsidRPr="00592886">
        <w:rPr>
          <w:rFonts w:eastAsia="Times New Roman"/>
          <w:spacing w:val="48"/>
          <w:lang w:eastAsia="ru-RU"/>
        </w:rPr>
        <w:t xml:space="preserve"> </w:t>
      </w:r>
      <w:r w:rsidRPr="00592886">
        <w:rPr>
          <w:rFonts w:eastAsia="Times New Roman"/>
          <w:w w:val="102"/>
          <w:lang w:eastAsia="ru-RU"/>
        </w:rPr>
        <w:t xml:space="preserve">имени </w:t>
      </w:r>
      <w:r w:rsidRPr="00592886">
        <w:rPr>
          <w:rFonts w:eastAsia="Times New Roman"/>
          <w:lang w:eastAsia="ru-RU"/>
        </w:rPr>
        <w:t>А.И.</w:t>
      </w:r>
      <w:r w:rsidRPr="00592886">
        <w:rPr>
          <w:rFonts w:eastAsia="Times New Roman"/>
          <w:spacing w:val="-11"/>
          <w:lang w:eastAsia="ru-RU"/>
        </w:rPr>
        <w:t xml:space="preserve"> </w:t>
      </w:r>
      <w:proofErr w:type="spellStart"/>
      <w:r w:rsidRPr="00592886">
        <w:rPr>
          <w:rFonts w:eastAsia="Times New Roman"/>
          <w:lang w:eastAsia="ru-RU"/>
        </w:rPr>
        <w:t>Лейпунского</w:t>
      </w:r>
      <w:proofErr w:type="spellEnd"/>
      <w:r w:rsidRPr="00592886">
        <w:rPr>
          <w:rFonts w:eastAsia="Times New Roman"/>
          <w:lang w:eastAsia="ru-RU"/>
        </w:rPr>
        <w:t>»</w:t>
      </w:r>
      <w:r w:rsidRPr="00592886">
        <w:rPr>
          <w:rFonts w:eastAsia="Times New Roman"/>
          <w:spacing w:val="-14"/>
          <w:lang w:eastAsia="ru-RU"/>
        </w:rPr>
        <w:t xml:space="preserve"> </w:t>
      </w:r>
      <w:r w:rsidRPr="00592886">
        <w:rPr>
          <w:rFonts w:eastAsia="Times New Roman"/>
          <w:lang w:eastAsia="ru-RU"/>
        </w:rPr>
        <w:t>(ФГУП</w:t>
      </w:r>
      <w:r w:rsidRPr="00592886">
        <w:rPr>
          <w:rFonts w:eastAsia="Times New Roman"/>
          <w:spacing w:val="15"/>
          <w:lang w:eastAsia="ru-RU"/>
        </w:rPr>
        <w:t> </w:t>
      </w:r>
      <w:r w:rsidRPr="00592886">
        <w:rPr>
          <w:rFonts w:eastAsia="Times New Roman"/>
          <w:lang w:eastAsia="ru-RU"/>
        </w:rPr>
        <w:t>«ГНЦ</w:t>
      </w:r>
      <w:r w:rsidRPr="00592886">
        <w:rPr>
          <w:rFonts w:eastAsia="Times New Roman"/>
          <w:spacing w:val="-6"/>
          <w:lang w:eastAsia="ru-RU"/>
        </w:rPr>
        <w:t xml:space="preserve"> </w:t>
      </w:r>
      <w:r w:rsidRPr="00592886">
        <w:rPr>
          <w:rFonts w:eastAsia="Times New Roman"/>
          <w:w w:val="128"/>
          <w:lang w:eastAsia="ru-RU"/>
        </w:rPr>
        <w:t>РФ-</w:t>
      </w:r>
      <w:r w:rsidRPr="00592886">
        <w:rPr>
          <w:rFonts w:eastAsia="Times New Roman"/>
          <w:lang w:eastAsia="ru-RU"/>
        </w:rPr>
        <w:t>ФЭИ»).</w:t>
      </w:r>
    </w:p>
    <w:p w:rsidR="00592886" w:rsidRPr="00592886" w:rsidRDefault="00592886" w:rsidP="00592886">
      <w:pPr>
        <w:ind w:firstLine="426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5. Цель и задачи выполнения работ: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Целью выполнения работ является подтверждение устойчивости опытного образца газовой системы КГО с ионизационной камерой и газовым фильтром к механическим, климатическим и сейсмическим воздействиям.</w:t>
      </w:r>
    </w:p>
    <w:p w:rsidR="00592886" w:rsidRPr="00592886" w:rsidRDefault="00592886" w:rsidP="00592886">
      <w:pPr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6. Описание работ</w:t>
      </w:r>
    </w:p>
    <w:p w:rsidR="00592886" w:rsidRPr="00592886" w:rsidRDefault="00592886" w:rsidP="00592886">
      <w:pPr>
        <w:jc w:val="left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При выполнении работ по «Проведению испытаний опытного образца газовой системы КГО с ионизационной камерой и газовым фильтром на механические, климатические и сейсмические воздействия» необходимо выполнить следующее:</w:t>
      </w:r>
    </w:p>
    <w:p w:rsidR="00592886" w:rsidRPr="00592886" w:rsidRDefault="00592886" w:rsidP="00592886">
      <w:pPr>
        <w:numPr>
          <w:ilvl w:val="0"/>
          <w:numId w:val="3"/>
        </w:numPr>
        <w:tabs>
          <w:tab w:val="left" w:pos="1112"/>
        </w:tabs>
        <w:suppressAutoHyphens/>
        <w:ind w:left="0" w:firstLine="829"/>
        <w:jc w:val="both"/>
        <w:rPr>
          <w:rFonts w:eastAsia="Times New Roman"/>
          <w:color w:val="000000"/>
          <w:lang w:eastAsia="ru-RU"/>
        </w:rPr>
      </w:pPr>
      <w:r w:rsidRPr="00592886">
        <w:rPr>
          <w:rFonts w:eastAsia="Times New Roman"/>
          <w:color w:val="000000"/>
          <w:lang w:val="ru" w:eastAsia="ru-RU"/>
        </w:rPr>
        <w:t xml:space="preserve">провести испытания опытного образца газовой системы КГО с ионизационной камерой и газовым фильтром (далее </w:t>
      </w:r>
      <w:r w:rsidRPr="00592886">
        <w:rPr>
          <w:rFonts w:eastAsia="Times New Roman"/>
          <w:color w:val="000000"/>
          <w:lang w:eastAsia="ru-RU"/>
        </w:rPr>
        <w:t xml:space="preserve">ОО </w:t>
      </w:r>
      <w:r w:rsidRPr="00592886">
        <w:rPr>
          <w:rFonts w:eastAsia="Times New Roman"/>
          <w:color w:val="000000"/>
          <w:lang w:val="ru" w:eastAsia="ru-RU"/>
        </w:rPr>
        <w:t xml:space="preserve">ГС КГО) на </w:t>
      </w:r>
      <w:proofErr w:type="spellStart"/>
      <w:r w:rsidRPr="00592886">
        <w:rPr>
          <w:rFonts w:eastAsia="Times New Roman"/>
          <w:color w:val="000000"/>
          <w:lang w:val="ru" w:eastAsia="ru-RU"/>
        </w:rPr>
        <w:t>виброустойчивость</w:t>
      </w:r>
      <w:proofErr w:type="spellEnd"/>
      <w:r w:rsidRPr="00592886">
        <w:rPr>
          <w:rFonts w:eastAsia="Times New Roman"/>
          <w:color w:val="000000"/>
          <w:lang w:val="ru" w:eastAsia="ru-RU"/>
        </w:rPr>
        <w:t xml:space="preserve">, </w:t>
      </w:r>
      <w:proofErr w:type="spellStart"/>
      <w:r w:rsidRPr="00592886">
        <w:rPr>
          <w:rFonts w:eastAsia="Times New Roman"/>
          <w:color w:val="000000"/>
          <w:lang w:val="ru" w:eastAsia="ru-RU"/>
        </w:rPr>
        <w:t>вибропрочность</w:t>
      </w:r>
      <w:proofErr w:type="spellEnd"/>
      <w:r w:rsidRPr="00592886">
        <w:rPr>
          <w:rFonts w:eastAsia="Times New Roman"/>
          <w:color w:val="000000"/>
          <w:lang w:eastAsia="ru-RU"/>
        </w:rPr>
        <w:t>;</w:t>
      </w:r>
    </w:p>
    <w:p w:rsidR="00592886" w:rsidRPr="00592886" w:rsidRDefault="00592886" w:rsidP="00592886">
      <w:pPr>
        <w:numPr>
          <w:ilvl w:val="0"/>
          <w:numId w:val="3"/>
        </w:numPr>
        <w:tabs>
          <w:tab w:val="left" w:pos="1112"/>
        </w:tabs>
        <w:suppressAutoHyphens/>
        <w:ind w:left="0" w:firstLine="829"/>
        <w:jc w:val="both"/>
        <w:rPr>
          <w:rFonts w:eastAsia="Times New Roman"/>
          <w:color w:val="000000"/>
          <w:lang w:eastAsia="ru-RU"/>
        </w:rPr>
      </w:pPr>
      <w:r w:rsidRPr="00592886">
        <w:rPr>
          <w:rFonts w:eastAsia="Times New Roman"/>
          <w:color w:val="000000"/>
          <w:lang w:eastAsia="ru-RU"/>
        </w:rPr>
        <w:t>проверка устойчивости ОО ГС КГО к воздействию повышенной влажности (в том числе при транспортировании), повышенной и пониженной температуры (в том числе при транспортировании);</w:t>
      </w:r>
    </w:p>
    <w:p w:rsidR="00592886" w:rsidRPr="00592886" w:rsidRDefault="00592886" w:rsidP="00592886">
      <w:pPr>
        <w:numPr>
          <w:ilvl w:val="0"/>
          <w:numId w:val="3"/>
        </w:numPr>
        <w:tabs>
          <w:tab w:val="left" w:pos="1112"/>
        </w:tabs>
        <w:suppressAutoHyphens/>
        <w:ind w:left="0" w:firstLine="829"/>
        <w:jc w:val="both"/>
        <w:rPr>
          <w:rFonts w:eastAsia="Times New Roman"/>
          <w:color w:val="000000"/>
          <w:lang w:eastAsia="ru-RU"/>
        </w:rPr>
      </w:pPr>
      <w:r w:rsidRPr="00592886">
        <w:rPr>
          <w:rFonts w:eastAsia="Times New Roman"/>
          <w:color w:val="000000"/>
          <w:lang w:val="ru" w:eastAsia="ru-RU"/>
        </w:rPr>
        <w:t xml:space="preserve">проверка прочности </w:t>
      </w:r>
      <w:r w:rsidRPr="00592886">
        <w:rPr>
          <w:rFonts w:eastAsia="Times New Roman"/>
          <w:color w:val="000000"/>
          <w:lang w:eastAsia="ru-RU"/>
        </w:rPr>
        <w:t>ОО ГС КГО</w:t>
      </w:r>
      <w:r w:rsidRPr="00592886">
        <w:rPr>
          <w:rFonts w:eastAsia="Times New Roman"/>
          <w:color w:val="000000"/>
          <w:lang w:val="ru" w:eastAsia="ru-RU"/>
        </w:rPr>
        <w:t xml:space="preserve"> при транспортировании</w:t>
      </w:r>
      <w:r w:rsidRPr="00592886">
        <w:rPr>
          <w:rFonts w:eastAsia="Times New Roman"/>
          <w:color w:val="000000"/>
          <w:lang w:eastAsia="ru-RU"/>
        </w:rPr>
        <w:t>;</w:t>
      </w:r>
    </w:p>
    <w:p w:rsidR="00592886" w:rsidRPr="00592886" w:rsidRDefault="00592886" w:rsidP="00592886">
      <w:pPr>
        <w:numPr>
          <w:ilvl w:val="0"/>
          <w:numId w:val="3"/>
        </w:numPr>
        <w:tabs>
          <w:tab w:val="left" w:pos="1112"/>
        </w:tabs>
        <w:suppressAutoHyphens/>
        <w:ind w:left="0" w:firstLine="829"/>
        <w:jc w:val="both"/>
        <w:rPr>
          <w:rFonts w:eastAsia="Times New Roman"/>
          <w:color w:val="000000"/>
          <w:lang w:eastAsia="ru-RU"/>
        </w:rPr>
      </w:pPr>
      <w:r w:rsidRPr="00592886">
        <w:rPr>
          <w:rFonts w:eastAsia="Times New Roman"/>
          <w:color w:val="000000"/>
          <w:lang w:val="ru" w:eastAsia="ru-RU"/>
        </w:rPr>
        <w:t xml:space="preserve">проверка </w:t>
      </w:r>
      <w:r w:rsidRPr="00592886">
        <w:rPr>
          <w:rFonts w:eastAsia="Times New Roman"/>
          <w:color w:val="000000"/>
          <w:lang w:eastAsia="ru-RU"/>
        </w:rPr>
        <w:t>ОО ГС КГО</w:t>
      </w:r>
      <w:r w:rsidRPr="00592886">
        <w:rPr>
          <w:rFonts w:eastAsia="Times New Roman"/>
          <w:color w:val="000000"/>
          <w:lang w:val="ru" w:eastAsia="ru-RU"/>
        </w:rPr>
        <w:t xml:space="preserve"> </w:t>
      </w:r>
      <w:r w:rsidRPr="00592886">
        <w:rPr>
          <w:rFonts w:eastAsia="Times New Roman"/>
          <w:color w:val="000000"/>
          <w:lang w:eastAsia="ru-RU"/>
        </w:rPr>
        <w:t>на сейсмостойкость;</w:t>
      </w:r>
    </w:p>
    <w:p w:rsidR="00592886" w:rsidRPr="00592886" w:rsidRDefault="00592886" w:rsidP="00592886">
      <w:pPr>
        <w:numPr>
          <w:ilvl w:val="0"/>
          <w:numId w:val="2"/>
        </w:numPr>
        <w:tabs>
          <w:tab w:val="left" w:pos="1112"/>
        </w:tabs>
        <w:suppressAutoHyphens/>
        <w:ind w:left="0" w:firstLine="851"/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оформить Протоколы по результатам испытаний.</w:t>
      </w:r>
    </w:p>
    <w:p w:rsidR="00592886" w:rsidRPr="00592886" w:rsidRDefault="00592886" w:rsidP="00592886">
      <w:pPr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7. Исходные данные для выполнения работ:</w:t>
      </w:r>
    </w:p>
    <w:p w:rsidR="00592886" w:rsidRPr="00592886" w:rsidRDefault="00592886" w:rsidP="00592886">
      <w:pPr>
        <w:tabs>
          <w:tab w:val="left" w:pos="1276"/>
        </w:tabs>
        <w:jc w:val="both"/>
        <w:rPr>
          <w:rFonts w:eastAsia="Times New Roman"/>
          <w:sz w:val="22"/>
          <w:szCs w:val="22"/>
          <w:lang w:eastAsia="ru-RU"/>
        </w:rPr>
      </w:pPr>
      <w:r w:rsidRPr="00592886">
        <w:rPr>
          <w:rFonts w:eastAsia="Times New Roman"/>
          <w:sz w:val="22"/>
          <w:szCs w:val="22"/>
          <w:lang w:eastAsia="ru-RU"/>
        </w:rPr>
        <w:t>При выполнении работ необходимо учитывать:</w:t>
      </w:r>
    </w:p>
    <w:p w:rsidR="00592886" w:rsidRPr="00592886" w:rsidRDefault="00592886" w:rsidP="00592886">
      <w:pPr>
        <w:numPr>
          <w:ilvl w:val="0"/>
          <w:numId w:val="3"/>
        </w:numPr>
        <w:tabs>
          <w:tab w:val="left" w:pos="1112"/>
        </w:tabs>
        <w:suppressAutoHyphens/>
        <w:ind w:left="0" w:firstLine="829"/>
        <w:jc w:val="both"/>
        <w:rPr>
          <w:rFonts w:eastAsia="Times New Roman"/>
          <w:color w:val="000000"/>
          <w:lang w:val="ru" w:eastAsia="ru-RU"/>
        </w:rPr>
      </w:pPr>
      <w:r w:rsidRPr="00592886">
        <w:rPr>
          <w:rFonts w:eastAsia="Times New Roman"/>
          <w:color w:val="000000"/>
          <w:sz w:val="22"/>
          <w:szCs w:val="22"/>
          <w:lang w:val="ru" w:eastAsia="ru-RU"/>
        </w:rPr>
        <w:t>по кли</w:t>
      </w:r>
      <w:r w:rsidRPr="00592886">
        <w:rPr>
          <w:rFonts w:eastAsia="Times New Roman"/>
          <w:color w:val="000000"/>
          <w:lang w:val="ru" w:eastAsia="ru-RU"/>
        </w:rPr>
        <w:t xml:space="preserve">матическим условиям при нормальной эксплуатации ОО ГС КГО </w:t>
      </w:r>
      <w:r w:rsidRPr="00592886">
        <w:rPr>
          <w:rFonts w:eastAsia="Times New Roman"/>
          <w:color w:val="000000"/>
          <w:lang w:eastAsia="ru-RU"/>
        </w:rPr>
        <w:t xml:space="preserve">относится к </w:t>
      </w:r>
      <w:r w:rsidRPr="00592886">
        <w:rPr>
          <w:rFonts w:eastAsia="Times New Roman"/>
          <w:color w:val="000000"/>
          <w:lang w:val="ru" w:eastAsia="ru-RU"/>
        </w:rPr>
        <w:t>групп</w:t>
      </w:r>
      <w:r w:rsidRPr="00592886">
        <w:rPr>
          <w:rFonts w:eastAsia="Times New Roman"/>
          <w:color w:val="000000"/>
          <w:lang w:eastAsia="ru-RU"/>
        </w:rPr>
        <w:t>е</w:t>
      </w:r>
      <w:r w:rsidRPr="00592886">
        <w:rPr>
          <w:rFonts w:eastAsia="Times New Roman"/>
          <w:color w:val="000000"/>
          <w:lang w:val="ru" w:eastAsia="ru-RU"/>
        </w:rPr>
        <w:t xml:space="preserve"> исполнения изделий УХЛ 4 по ГОСТ 15150-69.</w:t>
      </w:r>
    </w:p>
    <w:p w:rsidR="00592886" w:rsidRPr="00592886" w:rsidRDefault="00592886" w:rsidP="00592886">
      <w:pPr>
        <w:numPr>
          <w:ilvl w:val="0"/>
          <w:numId w:val="3"/>
        </w:numPr>
        <w:tabs>
          <w:tab w:val="left" w:pos="1112"/>
        </w:tabs>
        <w:suppressAutoHyphens/>
        <w:ind w:left="0" w:firstLine="829"/>
        <w:jc w:val="both"/>
        <w:rPr>
          <w:rFonts w:eastAsia="Times New Roman"/>
          <w:color w:val="000000"/>
          <w:lang w:val="ru" w:eastAsia="ru-RU"/>
        </w:rPr>
      </w:pPr>
      <w:r w:rsidRPr="00592886">
        <w:rPr>
          <w:rFonts w:eastAsia="Times New Roman"/>
          <w:color w:val="000000"/>
          <w:lang w:val="ru" w:eastAsia="ru-RU"/>
        </w:rPr>
        <w:t>по устойчивости к воздействию синусоидальной вибрации БУС ГС относится к группе устойчивости 2, ПИКГ КГО и ФГ ГС КГО – к группе устойчивости 3 по ГОСТ</w:t>
      </w:r>
      <w:r w:rsidRPr="00592886">
        <w:rPr>
          <w:rFonts w:eastAsia="Times New Roman"/>
          <w:color w:val="000000"/>
          <w:lang w:eastAsia="ru-RU"/>
        </w:rPr>
        <w:t> </w:t>
      </w:r>
      <w:r w:rsidRPr="00592886">
        <w:rPr>
          <w:rFonts w:eastAsia="Times New Roman"/>
          <w:color w:val="000000"/>
          <w:lang w:val="ru" w:eastAsia="ru-RU"/>
        </w:rPr>
        <w:t>29075-91</w:t>
      </w:r>
      <w:r w:rsidRPr="00592886">
        <w:rPr>
          <w:rFonts w:eastAsia="Times New Roman"/>
          <w:color w:val="000000"/>
          <w:lang w:eastAsia="ru-RU"/>
        </w:rPr>
        <w:t>;</w:t>
      </w:r>
    </w:p>
    <w:p w:rsidR="00592886" w:rsidRPr="00592886" w:rsidRDefault="00592886" w:rsidP="00592886">
      <w:pPr>
        <w:numPr>
          <w:ilvl w:val="0"/>
          <w:numId w:val="3"/>
        </w:numPr>
        <w:tabs>
          <w:tab w:val="left" w:pos="1112"/>
        </w:tabs>
        <w:suppressAutoHyphens/>
        <w:ind w:left="0" w:firstLine="829"/>
        <w:jc w:val="both"/>
        <w:rPr>
          <w:rFonts w:eastAsia="Times New Roman"/>
          <w:color w:val="000000"/>
          <w:lang w:val="ru" w:eastAsia="ru-RU"/>
        </w:rPr>
      </w:pPr>
      <w:proofErr w:type="gramStart"/>
      <w:r w:rsidRPr="00592886">
        <w:rPr>
          <w:rFonts w:eastAsia="Times New Roman"/>
          <w:color w:val="000000"/>
          <w:lang w:eastAsia="ru-RU"/>
        </w:rPr>
        <w:t xml:space="preserve">ОО </w:t>
      </w:r>
      <w:r w:rsidRPr="00592886">
        <w:rPr>
          <w:rFonts w:eastAsia="Times New Roman"/>
          <w:color w:val="000000"/>
          <w:lang w:val="ru" w:eastAsia="ru-RU"/>
        </w:rPr>
        <w:t>ГС КГО относится к I категории сейсмостойкости по НП</w:t>
      </w:r>
      <w:r w:rsidRPr="00592886">
        <w:rPr>
          <w:rFonts w:eastAsia="Times New Roman"/>
          <w:color w:val="000000"/>
          <w:lang w:val="ru" w:eastAsia="ru-RU"/>
        </w:rPr>
        <w:noBreakHyphen/>
        <w:t>031-01 и рассчитан на ПЗ 6 баллов и МРЗ 7 баллов по шкале MSK_64, по способу монтажа БУС ГС КГО — группа «А», ПИКГ КГО и ФГ ГС КГО — группа «В», по функциональному назначению — исполнение 1 по РД 25 818-87, при этом высотная отметка не более 20 м</w:t>
      </w:r>
      <w:r w:rsidRPr="00592886">
        <w:rPr>
          <w:rFonts w:eastAsia="Times New Roman"/>
          <w:color w:val="000000"/>
          <w:lang w:eastAsia="ru-RU"/>
        </w:rPr>
        <w:t>.</w:t>
      </w:r>
      <w:proofErr w:type="gramEnd"/>
    </w:p>
    <w:p w:rsidR="00592886" w:rsidRPr="00592886" w:rsidRDefault="00592886" w:rsidP="00592886">
      <w:pPr>
        <w:tabs>
          <w:tab w:val="num" w:pos="397"/>
        </w:tabs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8. Требования к техническим результатам работы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Исполнитель оформляет результаты испытаний Протоколом.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Порядок выполнения работ и результаты должны соответствовать следующей нормативной документации:</w:t>
      </w:r>
    </w:p>
    <w:p w:rsidR="00592886" w:rsidRPr="00592886" w:rsidRDefault="00592886" w:rsidP="00592886">
      <w:pPr>
        <w:numPr>
          <w:ilvl w:val="0"/>
          <w:numId w:val="1"/>
        </w:numPr>
        <w:tabs>
          <w:tab w:val="left" w:pos="0"/>
        </w:tabs>
        <w:suppressAutoHyphens/>
        <w:ind w:left="0" w:firstLine="851"/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>ГОСТ 2.601-2006 «ЕСКД. Эксплуатационные документы»;</w:t>
      </w:r>
    </w:p>
    <w:p w:rsidR="00592886" w:rsidRPr="00592886" w:rsidRDefault="00592886" w:rsidP="00592886">
      <w:pPr>
        <w:numPr>
          <w:ilvl w:val="0"/>
          <w:numId w:val="1"/>
        </w:numPr>
        <w:tabs>
          <w:tab w:val="left" w:pos="467"/>
          <w:tab w:val="left" w:pos="1276"/>
        </w:tabs>
        <w:suppressAutoHyphens/>
        <w:ind w:left="0" w:firstLine="851"/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 xml:space="preserve">ГОСТ </w:t>
      </w:r>
      <w:proofErr w:type="gramStart"/>
      <w:r w:rsidRPr="00592886">
        <w:rPr>
          <w:rFonts w:eastAsia="Times New Roman"/>
          <w:lang w:eastAsia="ru-RU"/>
        </w:rPr>
        <w:t>Р</w:t>
      </w:r>
      <w:proofErr w:type="gramEnd"/>
      <w:r w:rsidRPr="00592886">
        <w:rPr>
          <w:rFonts w:eastAsia="Times New Roman"/>
          <w:lang w:eastAsia="ru-RU"/>
        </w:rPr>
        <w:t xml:space="preserve"> ИСО 9001-2008. «Система менеджмента качества. Требования»;</w:t>
      </w:r>
    </w:p>
    <w:p w:rsidR="00592886" w:rsidRPr="00592886" w:rsidRDefault="00592886" w:rsidP="00592886">
      <w:pPr>
        <w:numPr>
          <w:ilvl w:val="0"/>
          <w:numId w:val="1"/>
        </w:numPr>
        <w:tabs>
          <w:tab w:val="left" w:pos="467"/>
          <w:tab w:val="left" w:pos="1276"/>
        </w:tabs>
        <w:suppressAutoHyphens/>
        <w:ind w:left="0" w:firstLine="851"/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 xml:space="preserve">ГОСТ </w:t>
      </w:r>
      <w:proofErr w:type="gramStart"/>
      <w:r w:rsidRPr="00592886">
        <w:rPr>
          <w:rFonts w:eastAsia="Times New Roman"/>
          <w:lang w:eastAsia="ru-RU"/>
        </w:rPr>
        <w:t>Р</w:t>
      </w:r>
      <w:proofErr w:type="gramEnd"/>
      <w:r w:rsidRPr="00592886">
        <w:rPr>
          <w:rFonts w:eastAsia="Times New Roman"/>
          <w:lang w:eastAsia="ru-RU"/>
        </w:rPr>
        <w:t xml:space="preserve"> 8.565-96 «Метрологическое обеспечение эксплуатации атомных станций»;</w:t>
      </w:r>
    </w:p>
    <w:p w:rsidR="00592886" w:rsidRPr="00592886" w:rsidRDefault="00592886" w:rsidP="00592886">
      <w:pPr>
        <w:numPr>
          <w:ilvl w:val="0"/>
          <w:numId w:val="1"/>
        </w:numPr>
        <w:tabs>
          <w:tab w:val="left" w:pos="467"/>
          <w:tab w:val="left" w:pos="1276"/>
        </w:tabs>
        <w:suppressAutoHyphens/>
        <w:ind w:left="0" w:firstLine="851"/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 xml:space="preserve">ГГОСТ </w:t>
      </w:r>
      <w:proofErr w:type="gramStart"/>
      <w:r w:rsidRPr="00592886">
        <w:rPr>
          <w:rFonts w:eastAsia="Times New Roman"/>
          <w:lang w:eastAsia="ru-RU"/>
        </w:rPr>
        <w:t>Р</w:t>
      </w:r>
      <w:proofErr w:type="gramEnd"/>
      <w:r w:rsidRPr="00592886">
        <w:rPr>
          <w:rFonts w:eastAsia="Times New Roman"/>
          <w:lang w:eastAsia="ru-RU"/>
        </w:rPr>
        <w:t xml:space="preserve"> 8.596-2002 «Метрологическое обеспечение измерительных систем»;</w:t>
      </w:r>
    </w:p>
    <w:p w:rsidR="00592886" w:rsidRPr="00592886" w:rsidRDefault="00592886" w:rsidP="00592886">
      <w:pPr>
        <w:numPr>
          <w:ilvl w:val="0"/>
          <w:numId w:val="1"/>
        </w:numPr>
        <w:tabs>
          <w:tab w:val="left" w:pos="467"/>
          <w:tab w:val="left" w:pos="1276"/>
        </w:tabs>
        <w:suppressAutoHyphens/>
        <w:ind w:left="0" w:firstLine="851"/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>Закон РФ «Об обеспечении единства измерений»;</w:t>
      </w:r>
    </w:p>
    <w:p w:rsidR="00592886" w:rsidRPr="00592886" w:rsidRDefault="00592886" w:rsidP="00592886">
      <w:pPr>
        <w:numPr>
          <w:ilvl w:val="0"/>
          <w:numId w:val="1"/>
        </w:numPr>
        <w:tabs>
          <w:tab w:val="left" w:pos="467"/>
          <w:tab w:val="left" w:pos="1276"/>
        </w:tabs>
        <w:suppressAutoHyphens/>
        <w:ind w:left="0" w:firstLine="851"/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lastRenderedPageBreak/>
        <w:t>ГОСТ 8.009-84 ГСИ. Нормативные метрологические характеристики средств измерений.</w:t>
      </w:r>
    </w:p>
    <w:p w:rsidR="00592886" w:rsidRPr="00592886" w:rsidRDefault="00592886" w:rsidP="00592886">
      <w:pPr>
        <w:tabs>
          <w:tab w:val="num" w:pos="397"/>
        </w:tabs>
        <w:ind w:left="360" w:firstLine="66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9. Порядок приемки работ:</w:t>
      </w:r>
    </w:p>
    <w:p w:rsidR="00592886" w:rsidRPr="00592886" w:rsidRDefault="00592886" w:rsidP="00592886">
      <w:pPr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lang w:eastAsia="ru-RU"/>
        </w:rPr>
        <w:t xml:space="preserve">По окончании работ </w:t>
      </w:r>
      <w:r w:rsidRPr="00592886">
        <w:rPr>
          <w:rFonts w:eastAsia="Times New Roman"/>
          <w:b/>
          <w:lang w:eastAsia="ru-RU"/>
        </w:rPr>
        <w:t>Исполнитель</w:t>
      </w:r>
      <w:r w:rsidRPr="00592886">
        <w:rPr>
          <w:rFonts w:eastAsia="Times New Roman"/>
          <w:lang w:eastAsia="ru-RU"/>
        </w:rPr>
        <w:t xml:space="preserve"> предоставляет </w:t>
      </w:r>
      <w:r w:rsidRPr="00592886">
        <w:rPr>
          <w:rFonts w:eastAsia="Times New Roman"/>
          <w:b/>
          <w:lang w:eastAsia="ru-RU"/>
        </w:rPr>
        <w:t>Заказчику</w:t>
      </w:r>
      <w:r w:rsidRPr="00592886">
        <w:rPr>
          <w:rFonts w:eastAsia="Times New Roman"/>
          <w:lang w:eastAsia="ru-RU"/>
        </w:rPr>
        <w:t xml:space="preserve"> акт сдачи-приемки выполненных работ по договору с приложением к нему счета.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Заказчик в течение 10 дней с момента подписания акта сдачи-приёмки работ производит оплату оказанных услуг.</w:t>
      </w:r>
    </w:p>
    <w:p w:rsidR="00592886" w:rsidRPr="00592886" w:rsidRDefault="00592886" w:rsidP="00592886">
      <w:pPr>
        <w:jc w:val="both"/>
        <w:rPr>
          <w:rFonts w:eastAsia="Times New Roman"/>
          <w:lang w:eastAsia="ru-RU"/>
        </w:rPr>
      </w:pPr>
      <w:r w:rsidRPr="00592886">
        <w:rPr>
          <w:rFonts w:eastAsia="Times New Roman"/>
          <w:szCs w:val="20"/>
          <w:lang w:eastAsia="ru-RU"/>
        </w:rPr>
        <w:t>После проведения оплаты исполнитель предоставляет Протоколы с указанием результатов испытаний.</w:t>
      </w:r>
    </w:p>
    <w:p w:rsidR="00592886" w:rsidRPr="00592886" w:rsidRDefault="00592886" w:rsidP="00592886">
      <w:pPr>
        <w:tabs>
          <w:tab w:val="num" w:pos="397"/>
        </w:tabs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10. Требования к качеству выполнения работ</w:t>
      </w:r>
    </w:p>
    <w:p w:rsidR="00592886" w:rsidRPr="00592886" w:rsidRDefault="00592886" w:rsidP="00592886">
      <w:pPr>
        <w:tabs>
          <w:tab w:val="left" w:pos="1620"/>
        </w:tabs>
        <w:suppressAutoHyphens/>
        <w:jc w:val="both"/>
        <w:rPr>
          <w:rFonts w:eastAsia="Times New Roman"/>
          <w:color w:val="000000"/>
          <w:lang w:eastAsia="ru-RU"/>
        </w:rPr>
      </w:pPr>
      <w:r w:rsidRPr="00592886">
        <w:rPr>
          <w:rFonts w:eastAsia="Times New Roman"/>
          <w:color w:val="000000"/>
          <w:lang w:eastAsia="ru-RU"/>
        </w:rPr>
        <w:t>Исполнитель должен осуществлять деятельность в соответствии с разработанной и внедренной программой обеспечения качества (далее - ПОКАС) или системой менеджмента качества (далее - СМК).</w:t>
      </w:r>
    </w:p>
    <w:p w:rsidR="00592886" w:rsidRPr="00592886" w:rsidRDefault="00592886" w:rsidP="00592886">
      <w:pPr>
        <w:tabs>
          <w:tab w:val="num" w:pos="397"/>
        </w:tabs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11. Состав и объем конфиденциальной информации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Предмет договора, ход его выполнения и полученные результаты не являются конфиденциальными.</w:t>
      </w:r>
    </w:p>
    <w:p w:rsidR="00592886" w:rsidRPr="00592886" w:rsidRDefault="00592886" w:rsidP="00592886">
      <w:pPr>
        <w:tabs>
          <w:tab w:val="num" w:pos="397"/>
        </w:tabs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12. Требования к отчётности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Отчётная документация должна соответствовать ГОСТ 2.610-2006 и ГОСТ 7.32-91.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Состав и объём отчётной документации по результатам выполнения работ должен включать Протоколы по результатам испытаний.</w:t>
      </w:r>
    </w:p>
    <w:p w:rsidR="00592886" w:rsidRPr="00592886" w:rsidRDefault="00592886" w:rsidP="00592886">
      <w:pPr>
        <w:tabs>
          <w:tab w:val="num" w:pos="397"/>
        </w:tabs>
        <w:ind w:left="360"/>
        <w:jc w:val="both"/>
        <w:rPr>
          <w:rFonts w:eastAsia="Times New Roman"/>
          <w:b/>
          <w:szCs w:val="20"/>
          <w:lang w:eastAsia="ru-RU"/>
        </w:rPr>
      </w:pPr>
      <w:r w:rsidRPr="00592886">
        <w:rPr>
          <w:rFonts w:eastAsia="Times New Roman"/>
          <w:b/>
          <w:szCs w:val="20"/>
          <w:lang w:eastAsia="ru-RU"/>
        </w:rPr>
        <w:t>13. Специальные мероприятия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  <w:r w:rsidRPr="00592886">
        <w:rPr>
          <w:rFonts w:eastAsia="Times New Roman"/>
          <w:szCs w:val="20"/>
          <w:lang w:eastAsia="ru-RU"/>
        </w:rPr>
        <w:t>Специальных мероприятий при проведении работ не требуется.</w:t>
      </w: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</w:p>
    <w:p w:rsidR="00592886" w:rsidRPr="00592886" w:rsidRDefault="00592886" w:rsidP="00592886">
      <w:pPr>
        <w:jc w:val="both"/>
        <w:rPr>
          <w:rFonts w:eastAsia="Times New Roman"/>
          <w:szCs w:val="20"/>
          <w:lang w:eastAsia="ru-RU"/>
        </w:rPr>
      </w:pPr>
    </w:p>
    <w:p w:rsidR="00592886" w:rsidRPr="00592886" w:rsidRDefault="00592886" w:rsidP="00592886">
      <w:pPr>
        <w:suppressAutoHyphens/>
        <w:jc w:val="both"/>
        <w:rPr>
          <w:rFonts w:eastAsia="Times New Roman"/>
          <w:lang w:eastAsia="ar-SA"/>
        </w:rPr>
      </w:pPr>
      <w:r w:rsidRPr="00592886">
        <w:rPr>
          <w:rFonts w:eastAsia="Times New Roman"/>
          <w:b/>
          <w:lang w:eastAsia="ar-SA"/>
        </w:rPr>
        <w:t>Контактное лицо</w:t>
      </w:r>
      <w:r w:rsidRPr="00592886">
        <w:rPr>
          <w:rFonts w:eastAsia="Times New Roman"/>
          <w:lang w:eastAsia="ar-SA"/>
        </w:rPr>
        <w:t xml:space="preserve">: </w:t>
      </w:r>
      <w:r w:rsidRPr="00592886">
        <w:rPr>
          <w:rFonts w:eastAsia="Times New Roman"/>
          <w:bCs/>
          <w:color w:val="000000"/>
          <w:lang w:eastAsia="ar-SA"/>
        </w:rPr>
        <w:t>Шутов Сергей Семенович</w:t>
      </w:r>
      <w:r w:rsidRPr="00592886">
        <w:rPr>
          <w:rFonts w:eastAsia="Times New Roman"/>
          <w:lang w:eastAsia="ar-SA"/>
        </w:rPr>
        <w:t>, (48439) 9-40-69</w:t>
      </w:r>
      <w:r w:rsidRPr="00592886">
        <w:rPr>
          <w:rFonts w:eastAsia="Times New Roman"/>
          <w:bCs/>
          <w:color w:val="000000"/>
          <w:lang w:eastAsia="ar-SA"/>
        </w:rPr>
        <w:t>.</w:t>
      </w:r>
    </w:p>
    <w:p w:rsidR="00592886" w:rsidRPr="00592886" w:rsidRDefault="00592886" w:rsidP="00592886">
      <w:pPr>
        <w:suppressAutoHyphens/>
        <w:jc w:val="left"/>
        <w:rPr>
          <w:rFonts w:eastAsia="Times New Roman"/>
          <w:lang w:eastAsia="ar-SA"/>
        </w:rPr>
      </w:pPr>
    </w:p>
    <w:p w:rsidR="00592886" w:rsidRPr="00592886" w:rsidRDefault="00592886" w:rsidP="00592886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/>
    <w:sectPr w:rsidR="008E3C0C" w:rsidSect="009B6D95">
      <w:headerReference w:type="default" r:id="rId8"/>
      <w:footerReference w:type="even" r:id="rId9"/>
      <w:footerReference w:type="default" r:id="rId10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27021">
      <w:r>
        <w:separator/>
      </w:r>
    </w:p>
  </w:endnote>
  <w:endnote w:type="continuationSeparator" w:id="0">
    <w:p w:rsidR="00000000" w:rsidRDefault="00B27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592886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B2702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592886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27021">
      <w:rPr>
        <w:rStyle w:val="a7"/>
        <w:noProof/>
      </w:rPr>
      <w:t>2</w:t>
    </w:r>
    <w:r>
      <w:rPr>
        <w:rStyle w:val="a7"/>
      </w:rPr>
      <w:fldChar w:fldCharType="end"/>
    </w:r>
  </w:p>
  <w:p w:rsidR="00B85FD0" w:rsidRDefault="00B27021" w:rsidP="003339C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27021">
      <w:r>
        <w:separator/>
      </w:r>
    </w:p>
  </w:footnote>
  <w:footnote w:type="continuationSeparator" w:id="0">
    <w:p w:rsidR="00000000" w:rsidRDefault="00B270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B270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F358D"/>
    <w:multiLevelType w:val="hybridMultilevel"/>
    <w:tmpl w:val="1C184694"/>
    <w:lvl w:ilvl="0" w:tplc="3A705664">
      <w:start w:val="1"/>
      <w:numFmt w:val="bullet"/>
      <w:lvlText w:val=""/>
      <w:lvlJc w:val="left"/>
      <w:pPr>
        <w:ind w:left="8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1">
    <w:nsid w:val="489C4C18"/>
    <w:multiLevelType w:val="hybridMultilevel"/>
    <w:tmpl w:val="EDF427A4"/>
    <w:lvl w:ilvl="0" w:tplc="3A705664">
      <w:start w:val="1"/>
      <w:numFmt w:val="bullet"/>
      <w:lvlText w:val="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7EAC7315"/>
    <w:multiLevelType w:val="hybridMultilevel"/>
    <w:tmpl w:val="57364868"/>
    <w:lvl w:ilvl="0" w:tplc="3A70566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AD7"/>
    <w:rsid w:val="00592886"/>
    <w:rsid w:val="008E3C0C"/>
    <w:rsid w:val="009C6AD7"/>
    <w:rsid w:val="00B2702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928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92886"/>
  </w:style>
  <w:style w:type="paragraph" w:styleId="a5">
    <w:name w:val="footer"/>
    <w:basedOn w:val="a"/>
    <w:link w:val="a6"/>
    <w:uiPriority w:val="99"/>
    <w:rsid w:val="0059288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9288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928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928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92886"/>
  </w:style>
  <w:style w:type="paragraph" w:styleId="a5">
    <w:name w:val="footer"/>
    <w:basedOn w:val="a"/>
    <w:link w:val="a6"/>
    <w:uiPriority w:val="99"/>
    <w:rsid w:val="0059288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92886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92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3644</Characters>
  <Application>Microsoft Office Word</Application>
  <DocSecurity>0</DocSecurity>
  <Lines>30</Lines>
  <Paragraphs>8</Paragraphs>
  <ScaleCrop>false</ScaleCrop>
  <Company>Организация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2014-10-16T10:36:00Z</dcterms:created>
  <dcterms:modified xsi:type="dcterms:W3CDTF">2014-10-20T06:12:00Z</dcterms:modified>
</cp:coreProperties>
</file>