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C13" w:rsidRDefault="00504CEE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КОНКУРСА В ЭЛЕКТРОННОЙ ФОРМЕ </w:t>
      </w:r>
    </w:p>
    <w:p w:rsidR="00E95C13" w:rsidRDefault="00504CE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Форма и способ процедуры закупки:</w:t>
      </w:r>
      <w:r>
        <w:rPr>
          <w:rFonts w:eastAsia="Times New Roman"/>
          <w:sz w:val="28"/>
          <w:szCs w:val="28"/>
        </w:rPr>
        <w:t xml:space="preserve"> Открытый одноэтапный конкурс в электронной форме без квалификационного отбора </w:t>
      </w:r>
    </w:p>
    <w:p w:rsidR="00E95C13" w:rsidRDefault="00504CEE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</w:t>
      </w:r>
    </w:p>
    <w:p w:rsidR="00E95C13" w:rsidRDefault="00504CE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109507, г. Москва, ул</w:t>
      </w:r>
      <w:proofErr w:type="gramStart"/>
      <w:r>
        <w:rPr>
          <w:sz w:val="28"/>
          <w:szCs w:val="28"/>
        </w:rPr>
        <w:t>.Ф</w:t>
      </w:r>
      <w:proofErr w:type="gramEnd"/>
      <w:r>
        <w:rPr>
          <w:sz w:val="28"/>
          <w:szCs w:val="28"/>
        </w:rPr>
        <w:t xml:space="preserve">ерганская, д.25 </w:t>
      </w:r>
    </w:p>
    <w:p w:rsidR="00E95C13" w:rsidRDefault="00504CE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109507, г. Москва, ул</w:t>
      </w:r>
      <w:proofErr w:type="gramStart"/>
      <w:r>
        <w:rPr>
          <w:sz w:val="28"/>
          <w:szCs w:val="28"/>
        </w:rPr>
        <w:t>.Ф</w:t>
      </w:r>
      <w:proofErr w:type="gramEnd"/>
      <w:r>
        <w:rPr>
          <w:sz w:val="28"/>
          <w:szCs w:val="28"/>
        </w:rPr>
        <w:t xml:space="preserve">ерганская, д.25 </w:t>
      </w:r>
    </w:p>
    <w:p w:rsidR="00E95C13" w:rsidRDefault="00504CE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8-495-6605001, 8-495-6605001,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zakupki@pkf.rosenergoatom.ru</w:t>
      </w:r>
    </w:p>
    <w:p w:rsidR="00E95C13" w:rsidRDefault="00504CEE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конкурса: </w:t>
      </w:r>
      <w:r>
        <w:rPr>
          <w:sz w:val="28"/>
          <w:szCs w:val="28"/>
        </w:rPr>
        <w:t xml:space="preserve">Филиал "Проектно-конструкторский филиал" </w:t>
      </w:r>
    </w:p>
    <w:p w:rsidR="00E95C13" w:rsidRDefault="00504CE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115054, г. Москва, Б. </w:t>
      </w:r>
      <w:proofErr w:type="spellStart"/>
      <w:r>
        <w:rPr>
          <w:sz w:val="28"/>
          <w:szCs w:val="28"/>
        </w:rPr>
        <w:t>Строченовский</w:t>
      </w:r>
      <w:proofErr w:type="spellEnd"/>
      <w:r>
        <w:rPr>
          <w:sz w:val="28"/>
          <w:szCs w:val="28"/>
        </w:rPr>
        <w:t xml:space="preserve"> пер. д. 25а </w:t>
      </w:r>
    </w:p>
    <w:p w:rsidR="00E95C13" w:rsidRDefault="00504CE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115054, г. Москва, Б. </w:t>
      </w:r>
      <w:proofErr w:type="spellStart"/>
      <w:r>
        <w:rPr>
          <w:sz w:val="28"/>
          <w:szCs w:val="28"/>
        </w:rPr>
        <w:t>Строченовский</w:t>
      </w:r>
      <w:proofErr w:type="spellEnd"/>
      <w:r>
        <w:rPr>
          <w:sz w:val="28"/>
          <w:szCs w:val="28"/>
        </w:rPr>
        <w:t xml:space="preserve"> пер. д. 25а </w:t>
      </w:r>
    </w:p>
    <w:p w:rsidR="00E95C13" w:rsidRDefault="00504CEE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Рожкова Елена Владимировна, тел./факс 8-495-6605001, 8-495-6605001,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zakupki@pkf.rosenergoatom.ru </w:t>
      </w:r>
    </w:p>
    <w:p w:rsidR="00E95C13" w:rsidRDefault="00504CEE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Вероятностный анализ безопасности уровня 1 энергоблока № 2 Калининской АЭС для внутренних инициирующих событий при работе на мощности и в стояночных режимах в 18-ти месячном топливном цикле при работе на мощности 104 процента от номинальной для обоснования продления срока эксплуатации энергоблока </w:t>
      </w:r>
    </w:p>
    <w:p w:rsidR="00E95C13" w:rsidRDefault="00504CEE">
      <w:pPr>
        <w:pStyle w:val="a3"/>
        <w:spacing w:before="0" w:beforeAutospacing="0" w:after="224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томом 2 «Техническая часть»</w:t>
      </w:r>
    </w:p>
    <w:p w:rsidR="00E95C13" w:rsidRDefault="00504CE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E95C13" w:rsidRDefault="00504CE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выполнения работ: Определяется исполнителем. Результаты работ передаются в Проектно-конструкторский филиал ОАО «Концерн </w:t>
      </w:r>
      <w:proofErr w:type="spellStart"/>
      <w:r>
        <w:rPr>
          <w:sz w:val="28"/>
          <w:szCs w:val="28"/>
        </w:rPr>
        <w:t>Росэнергоатом</w:t>
      </w:r>
      <w:proofErr w:type="spellEnd"/>
      <w:r>
        <w:rPr>
          <w:sz w:val="28"/>
          <w:szCs w:val="28"/>
        </w:rPr>
        <w:t xml:space="preserve">» </w:t>
      </w:r>
    </w:p>
    <w:p w:rsidR="00E95C13" w:rsidRDefault="00504CEE">
      <w:pPr>
        <w:numPr>
          <w:ilvl w:val="0"/>
          <w:numId w:val="1"/>
        </w:numPr>
        <w:spacing w:before="187" w:after="100" w:afterAutospacing="1"/>
        <w:ind w:left="0"/>
        <w:jc w:val="both"/>
        <w:divId w:val="2141922701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конкурсе, определении лица, выигравшего конкурс: </w:t>
      </w:r>
    </w:p>
    <w:p w:rsidR="00E95C13" w:rsidRDefault="00504CEE">
      <w:pPr>
        <w:spacing w:before="187" w:after="100" w:afterAutospacing="1"/>
        <w:jc w:val="both"/>
        <w:divId w:val="35666449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Конкурс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«Интернет» по адресу: http://a-k-d.ru/в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95C13" w:rsidRDefault="00504CEE">
      <w:pPr>
        <w:spacing w:before="187" w:after="100" w:afterAutospacing="1"/>
        <w:jc w:val="both"/>
        <w:divId w:val="199983969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конкурсе участникам необходимо быть аккредитованным на электронной торговой площадке в соответствии с правилами данной электронной торговой площадки. </w:t>
      </w:r>
    </w:p>
    <w:p w:rsidR="00E95C13" w:rsidRDefault="00504CEE">
      <w:pPr>
        <w:spacing w:before="187" w:after="100" w:afterAutospacing="1"/>
        <w:jc w:val="both"/>
        <w:divId w:val="200195857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конкурса признается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 </w:t>
      </w:r>
    </w:p>
    <w:p w:rsidR="00E95C13" w:rsidRDefault="00504CE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 xml:space="preserve">24 000 </w:t>
      </w:r>
      <w:proofErr w:type="spellStart"/>
      <w:r>
        <w:rPr>
          <w:rFonts w:eastAsia="Times New Roman"/>
          <w:sz w:val="28"/>
          <w:szCs w:val="28"/>
        </w:rPr>
        <w:t>000</w:t>
      </w:r>
      <w:proofErr w:type="spellEnd"/>
      <w:r>
        <w:rPr>
          <w:rFonts w:eastAsia="Times New Roman"/>
          <w:sz w:val="28"/>
          <w:szCs w:val="28"/>
        </w:rPr>
        <w:t xml:space="preserve"> (Двадцать четыре миллиона) рублей 00 копеек, включая НДС. Цена договора включает в себя: все расходы, связанные с выполнением работ, предусмотренных «Технической частью», (Том 2 документации), налоги и сбо</w:t>
      </w:r>
      <w:r w:rsidR="00D15370">
        <w:rPr>
          <w:rFonts w:eastAsia="Times New Roman"/>
          <w:sz w:val="28"/>
          <w:szCs w:val="28"/>
        </w:rPr>
        <w:t>ры, включаемые в цену договора.</w:t>
      </w:r>
    </w:p>
    <w:p w:rsidR="00E95C13" w:rsidRDefault="00504CE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конкурсной документации: </w:t>
      </w:r>
      <w:proofErr w:type="gramStart"/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>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E95C13" w:rsidRDefault="00504CE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конкурсе: </w:t>
      </w:r>
    </w:p>
    <w:p w:rsidR="00E95C13" w:rsidRDefault="00504CEE">
      <w:pPr>
        <w:spacing w:before="187" w:after="100" w:afterAutospacing="1"/>
        <w:jc w:val="both"/>
        <w:divId w:val="172996281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E95C13" w:rsidRDefault="00504CE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E95C13" w:rsidRDefault="00504CEE">
      <w:pPr>
        <w:spacing w:before="187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конкурсе цены </w:t>
      </w:r>
    </w:p>
    <w:p w:rsidR="00E95C13" w:rsidRDefault="00504CE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конкурсе, место и порядок их подачи участниками: </w:t>
      </w:r>
    </w:p>
    <w:p w:rsidR="00E95C13" w:rsidRDefault="00504CEE">
      <w:pPr>
        <w:spacing w:before="187" w:after="100" w:afterAutospacing="1"/>
        <w:jc w:val="both"/>
        <w:divId w:val="52671924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http://a-k-d.ru/,начиная с даты размещения настоящего извещения и конкурсной документации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московское), «27» декабря 2013 года. </w:t>
      </w:r>
    </w:p>
    <w:p w:rsidR="00E95C13" w:rsidRDefault="00504CE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12:00:00(время московское) «27» декабря 2013 года. </w:t>
      </w:r>
    </w:p>
    <w:p w:rsidR="00E95C13" w:rsidRDefault="00504CE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115054, г. Москва, Б. </w:t>
      </w:r>
      <w:proofErr w:type="spellStart"/>
      <w:r>
        <w:rPr>
          <w:rFonts w:eastAsia="Times New Roman"/>
          <w:sz w:val="28"/>
          <w:szCs w:val="28"/>
        </w:rPr>
        <w:t>Строченовский</w:t>
      </w:r>
      <w:proofErr w:type="spellEnd"/>
      <w:r>
        <w:rPr>
          <w:rFonts w:eastAsia="Times New Roman"/>
          <w:sz w:val="28"/>
          <w:szCs w:val="28"/>
        </w:rPr>
        <w:t xml:space="preserve"> пер. д. 25а, не позднее «30» декабря 2013 года. </w:t>
      </w:r>
    </w:p>
    <w:p w:rsidR="00E95C13" w:rsidRDefault="00504CE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конкурса:</w:t>
      </w:r>
      <w:r>
        <w:rPr>
          <w:rFonts w:eastAsia="Times New Roman"/>
          <w:sz w:val="28"/>
          <w:szCs w:val="28"/>
        </w:rPr>
        <w:t xml:space="preserve"> 115054, г. Москва, Б. </w:t>
      </w:r>
      <w:proofErr w:type="spellStart"/>
      <w:r>
        <w:rPr>
          <w:rFonts w:eastAsia="Times New Roman"/>
          <w:sz w:val="28"/>
          <w:szCs w:val="28"/>
        </w:rPr>
        <w:t>Строченовский</w:t>
      </w:r>
      <w:proofErr w:type="spellEnd"/>
      <w:r>
        <w:rPr>
          <w:rFonts w:eastAsia="Times New Roman"/>
          <w:sz w:val="28"/>
          <w:szCs w:val="28"/>
        </w:rPr>
        <w:t xml:space="preserve"> пер. д. 25а, не позднее «31» декабря 2013 года.</w:t>
      </w:r>
    </w:p>
    <w:p w:rsidR="00E95C13" w:rsidRDefault="00504CE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конкурса: </w:t>
      </w:r>
      <w:r>
        <w:rPr>
          <w:rFonts w:eastAsia="Times New Roman"/>
          <w:sz w:val="28"/>
          <w:szCs w:val="28"/>
        </w:rPr>
        <w:t xml:space="preserve">договор заключается в течение </w:t>
      </w:r>
      <w:r w:rsidR="00305446">
        <w:rPr>
          <w:rFonts w:eastAsia="Times New Roman"/>
          <w:sz w:val="28"/>
          <w:szCs w:val="28"/>
        </w:rPr>
        <w:t>40</w:t>
      </w:r>
      <w:r>
        <w:rPr>
          <w:rFonts w:eastAsia="Times New Roman"/>
          <w:sz w:val="28"/>
          <w:szCs w:val="28"/>
        </w:rPr>
        <w:t xml:space="preserve"> дней, но не ранее чем через 10 дней после </w:t>
      </w:r>
      <w:r>
        <w:rPr>
          <w:rFonts w:eastAsia="Times New Roman"/>
          <w:sz w:val="28"/>
          <w:szCs w:val="28"/>
        </w:rPr>
        <w:lastRenderedPageBreak/>
        <w:t xml:space="preserve">размещения протокола подведения итогов конкурса или признания конкурса несостоявшимся на официальном сайте и на ЭТП. </w:t>
      </w:r>
    </w:p>
    <w:p w:rsidR="00E95C13" w:rsidRDefault="00504CE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обязательств по договору: </w:t>
      </w:r>
    </w:p>
    <w:p w:rsidR="00E95C13" w:rsidRDefault="00504CEE">
      <w:pPr>
        <w:spacing w:before="187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E95C13" w:rsidRDefault="00504CE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конкурса вправе отказаться от проведения конкурса </w:t>
      </w:r>
      <w:r w:rsidR="00F70E00" w:rsidRPr="00F70E00">
        <w:rPr>
          <w:rFonts w:eastAsia="Times New Roman"/>
          <w:sz w:val="28"/>
          <w:szCs w:val="28"/>
        </w:rPr>
        <w:t>в любое время</w:t>
      </w:r>
      <w:r>
        <w:rPr>
          <w:rFonts w:eastAsia="Times New Roman"/>
          <w:sz w:val="28"/>
          <w:szCs w:val="28"/>
        </w:rPr>
        <w:t xml:space="preserve">, не неся никакой ответственности перед участниками конкурса или третьими лицами, которым такое действие может принести убытки. </w:t>
      </w:r>
    </w:p>
    <w:p w:rsidR="00E95C13" w:rsidRDefault="00504CE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конкурса содержатся в конкурсной документации, являющейся неотъемлемым приложением к данному извещению. </w:t>
      </w:r>
    </w:p>
    <w:sectPr w:rsidR="00E95C13" w:rsidSect="00E95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B097F"/>
    <w:multiLevelType w:val="multilevel"/>
    <w:tmpl w:val="F41A2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504CEE"/>
    <w:rsid w:val="00305446"/>
    <w:rsid w:val="004F31A7"/>
    <w:rsid w:val="00504CEE"/>
    <w:rsid w:val="00646A14"/>
    <w:rsid w:val="00D15370"/>
    <w:rsid w:val="00E95C13"/>
    <w:rsid w:val="00F70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C1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5C1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66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2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3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8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2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626</Words>
  <Characters>4224</Characters>
  <Application>Microsoft Office Word</Application>
  <DocSecurity>0</DocSecurity>
  <Lines>35</Lines>
  <Paragraphs>9</Paragraphs>
  <ScaleCrop>false</ScaleCrop>
  <Company/>
  <LinksUpToDate>false</LinksUpToDate>
  <CharactersWithSpaces>4841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shashin-mn</dc:creator>
  <cp:keywords/>
  <dc:description/>
  <cp:lastModifiedBy>shashin-mn</cp:lastModifiedBy>
  <cp:revision>6</cp:revision>
  <dcterms:created xsi:type="dcterms:W3CDTF">2013-11-27T13:42:00Z</dcterms:created>
  <dcterms:modified xsi:type="dcterms:W3CDTF">2013-11-27T13:45:00Z</dcterms:modified>
</cp:coreProperties>
</file>