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10C" w:rsidRDefault="0095510C" w:rsidP="0095510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Z024022-1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расходных материалов для изготовления пропусков в ВФ ОАО «НИАЭП» (лот № 31-2013)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4"/>
        <w:gridCol w:w="6882"/>
      </w:tblGrid>
      <w:tr w:rsidR="0095510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5510C" w:rsidRDefault="009551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  <w:r w:rsidR="002C1309">
              <w:rPr>
                <w:rFonts w:eastAsia="Times New Roman"/>
              </w:rPr>
              <w:t xml:space="preserve"> (ЭТП АКД)</w:t>
            </w:r>
          </w:p>
          <w:p w:rsidR="002C1309" w:rsidRDefault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</w:t>
            </w:r>
            <w:r w:rsidR="002E119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5510C" w:rsidRDefault="0095510C" w:rsidP="0095510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«17» июля 2013 г.</w:t>
            </w:r>
          </w:p>
        </w:tc>
      </w:tr>
    </w:tbl>
    <w:p w:rsidR="0095510C" w:rsidRDefault="0095510C" w:rsidP="0095510C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AD523E">
        <w:fldChar w:fldCharType="begin"/>
      </w:r>
      <w:r>
        <w:instrText xml:space="preserve"> HYPERLINK "http://www.a-k-d.ru/" </w:instrText>
      </w:r>
      <w:r w:rsidR="00AD523E">
        <w:fldChar w:fldCharType="separate"/>
      </w:r>
      <w:r>
        <w:rPr>
          <w:rStyle w:val="a4"/>
        </w:rPr>
        <w:t>a-k-d.ru</w:t>
      </w:r>
      <w:proofErr w:type="spellEnd"/>
      <w:r w:rsidR="00AD523E">
        <w:fldChar w:fldCharType="end"/>
      </w:r>
      <w:r>
        <w:t xml:space="preserve">» согласно регламенту ее работы. </w:t>
      </w:r>
    </w:p>
    <w:p w:rsidR="0095510C" w:rsidRDefault="0095510C" w:rsidP="0095510C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2C1309" w:rsidRDefault="002C1309" w:rsidP="0095510C">
      <w:pPr>
        <w:pStyle w:val="3"/>
        <w:spacing w:before="0" w:beforeAutospacing="0" w:after="0" w:afterAutospacing="0"/>
        <w:rPr>
          <w:rFonts w:eastAsia="Times New Roman"/>
        </w:rPr>
      </w:pPr>
    </w:p>
    <w:p w:rsidR="0095510C" w:rsidRPr="002C1309" w:rsidRDefault="0095510C" w:rsidP="0095510C">
      <w:pPr>
        <w:pStyle w:val="a3"/>
        <w:spacing w:before="0" w:beforeAutospacing="0" w:after="0" w:afterAutospacing="0"/>
        <w:jc w:val="both"/>
      </w:pPr>
      <w:r w:rsidRPr="002C1309">
        <w:t>Заказчик (организатор): Волгодонский филиал ОАО «НИАЭП».</w:t>
      </w:r>
    </w:p>
    <w:p w:rsidR="0095510C" w:rsidRPr="002C1309" w:rsidRDefault="0095510C" w:rsidP="0095510C">
      <w:pPr>
        <w:pStyle w:val="a3"/>
        <w:spacing w:before="0" w:beforeAutospacing="0" w:after="0" w:afterAutospacing="0"/>
        <w:jc w:val="both"/>
      </w:pPr>
      <w:r w:rsidRPr="002C1309">
        <w:t xml:space="preserve">Предмет договора: право заключения договора на поставку расходных материалов для изготовления пропусков в ВФ ОАО «НИАЭП» (лот № 31-2013). </w:t>
      </w:r>
    </w:p>
    <w:p w:rsidR="0095510C" w:rsidRPr="002C1309" w:rsidRDefault="0095510C" w:rsidP="0095510C">
      <w:pPr>
        <w:pStyle w:val="a3"/>
        <w:spacing w:before="0" w:beforeAutospacing="0" w:after="0" w:afterAutospacing="0"/>
        <w:jc w:val="both"/>
      </w:pPr>
      <w:r w:rsidRPr="002C1309">
        <w:t xml:space="preserve">Начальная (максимальная) цена договора: 536 145,13 руб. (пятьсот тридцать шесть тысяч сто сорок пять рублей 13 копеек), включая НДС. </w:t>
      </w:r>
    </w:p>
    <w:p w:rsidR="0095510C" w:rsidRDefault="0095510C" w:rsidP="0095510C">
      <w:pPr>
        <w:pStyle w:val="a3"/>
        <w:spacing w:before="0" w:beforeAutospacing="0" w:after="0" w:afterAutospacing="0"/>
        <w:jc w:val="both"/>
      </w:pPr>
      <w:r w:rsidRPr="002C1309">
        <w:t>Срок исполнения договора: срок поставки в течение 21 календарного дня</w:t>
      </w:r>
      <w:r w:rsidR="002C1309">
        <w:t xml:space="preserve"> с момента подписания договора.</w:t>
      </w:r>
    </w:p>
    <w:p w:rsidR="002C1309" w:rsidRDefault="002C1309" w:rsidP="002C1309">
      <w:pPr>
        <w:pStyle w:val="a6"/>
        <w:widowControl w:val="0"/>
        <w:tabs>
          <w:tab w:val="left" w:pos="0"/>
        </w:tabs>
        <w:suppressAutoHyphens/>
        <w:ind w:firstLine="0"/>
      </w:pPr>
      <w:r>
        <w:t>Порядок оплаты: р</w:t>
      </w:r>
      <w:r w:rsidRPr="004D0C7A">
        <w:t>асчёт за поставленны</w:t>
      </w:r>
      <w:r>
        <w:t>й</w:t>
      </w:r>
      <w:r w:rsidRPr="004D0C7A">
        <w:t xml:space="preserve"> Поставщиком </w:t>
      </w:r>
      <w:r>
        <w:t xml:space="preserve">Товар </w:t>
      </w:r>
      <w:r w:rsidRPr="004D0C7A">
        <w:t>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</w:t>
      </w:r>
      <w:r>
        <w:t>нии Акта (</w:t>
      </w:r>
      <w:proofErr w:type="spellStart"/>
      <w:r>
        <w:t>ов</w:t>
      </w:r>
      <w:proofErr w:type="spellEnd"/>
      <w:r>
        <w:t>) приемки Товара</w:t>
      </w:r>
      <w:r w:rsidRPr="004D0C7A">
        <w:t xml:space="preserve"> по количеству и качеству без отметок о выявленных Несоответствиях (без замечаний), оформленног</w:t>
      </w:r>
      <w:proofErr w:type="gramStart"/>
      <w:r w:rsidRPr="004D0C7A">
        <w:t>о(</w:t>
      </w:r>
      <w:proofErr w:type="spellStart"/>
      <w:proofErr w:type="gramEnd"/>
      <w:r w:rsidRPr="004D0C7A">
        <w:t>ных</w:t>
      </w:r>
      <w:proofErr w:type="spellEnd"/>
      <w:r w:rsidRPr="004D0C7A">
        <w:t>) Покупателем, и при наличии оригиналов следующих документов:</w:t>
      </w:r>
      <w:r>
        <w:t xml:space="preserve"> </w:t>
      </w:r>
      <w:r w:rsidRPr="004D0C7A">
        <w:t>- счета Поставщика;</w:t>
      </w:r>
      <w:r>
        <w:t xml:space="preserve"> </w:t>
      </w:r>
      <w:r w:rsidRPr="004D0C7A">
        <w:t>- счета-фактуры Поставщика – 1 экз.; - товарной накладной (ф. ТОРГ-12) - 2 экз.,</w:t>
      </w:r>
      <w:r>
        <w:t xml:space="preserve">             - </w:t>
      </w:r>
      <w:r w:rsidRPr="004D0C7A">
        <w:t>транспортной накладной/ТТН (ф.1-Т), - 1 экз.</w:t>
      </w:r>
    </w:p>
    <w:p w:rsidR="00DA5B0E" w:rsidRPr="002C1309" w:rsidRDefault="00DA5B0E" w:rsidP="002C1309">
      <w:pPr>
        <w:pStyle w:val="a6"/>
        <w:widowControl w:val="0"/>
        <w:tabs>
          <w:tab w:val="left" w:pos="0"/>
        </w:tabs>
        <w:suppressAutoHyphens/>
        <w:ind w:firstLine="0"/>
      </w:pPr>
    </w:p>
    <w:p w:rsidR="0095510C" w:rsidRPr="002C1309" w:rsidRDefault="0095510C" w:rsidP="0095510C">
      <w:pPr>
        <w:pStyle w:val="a3"/>
        <w:spacing w:before="0" w:beforeAutospacing="0" w:after="0" w:afterAutospacing="0"/>
        <w:jc w:val="both"/>
      </w:pPr>
      <w:proofErr w:type="gramStart"/>
      <w:r w:rsidRPr="002C1309">
        <w:t>Извещение о проведении запроса цен и документаци</w:t>
      </w:r>
      <w:r w:rsidR="00BD3324">
        <w:t>я</w:t>
      </w:r>
      <w:r w:rsidRPr="002C1309">
        <w:t xml:space="preserve"> по запросу цен опубликованы «11»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2C1309">
          <w:rPr>
            <w:rStyle w:val="a4"/>
          </w:rPr>
          <w:t>http://zakupki.rosatom.ru/</w:t>
        </w:r>
      </w:hyperlink>
      <w:r w:rsidRPr="002C1309">
        <w:t>, закупка №130611/0658/041, на ЭТП «</w:t>
      </w:r>
      <w:hyperlink r:id="rId6" w:history="1">
        <w:r w:rsidRPr="002C1309">
          <w:rPr>
            <w:rStyle w:val="a4"/>
          </w:rPr>
          <w:t>a-k-d.ru</w:t>
        </w:r>
      </w:hyperlink>
      <w:r w:rsidRPr="002C1309">
        <w:t>», закупка №Z024022</w:t>
      </w:r>
      <w:r w:rsidR="002C1309" w:rsidRPr="002C1309">
        <w:t>, на официальном сайте Российской Федерации для размещения информации о закупках отдельными</w:t>
      </w:r>
      <w:proofErr w:type="gramEnd"/>
      <w:r w:rsidR="002C1309" w:rsidRPr="002C1309">
        <w:t xml:space="preserve"> видами юридических лиц </w:t>
      </w:r>
      <w:hyperlink r:id="rId7" w:history="1">
        <w:r w:rsidR="002C1309" w:rsidRPr="002C1309">
          <w:rPr>
            <w:rStyle w:val="a4"/>
          </w:rPr>
          <w:t>http://zakupki.gov.ru/223</w:t>
        </w:r>
      </w:hyperlink>
      <w:r w:rsidR="002C1309" w:rsidRPr="002C1309">
        <w:t>, закупка № 31300368323</w:t>
      </w:r>
      <w:r w:rsidRPr="002C1309">
        <w:t xml:space="preserve">. </w:t>
      </w:r>
    </w:p>
    <w:p w:rsidR="00631181" w:rsidRDefault="00631181" w:rsidP="0095510C">
      <w:pPr>
        <w:pStyle w:val="a3"/>
        <w:spacing w:before="0" w:beforeAutospacing="0" w:after="0" w:afterAutospacing="0"/>
        <w:jc w:val="both"/>
      </w:pPr>
    </w:p>
    <w:p w:rsidR="0095510C" w:rsidRPr="002C1309" w:rsidRDefault="0095510C" w:rsidP="0095510C">
      <w:pPr>
        <w:pStyle w:val="a3"/>
        <w:spacing w:before="0" w:beforeAutospacing="0" w:after="0" w:afterAutospacing="0"/>
        <w:jc w:val="both"/>
      </w:pPr>
      <w:r w:rsidRPr="002C1309">
        <w:t xml:space="preserve">Заседание закупочной комиссии проводится в очной форме в </w:t>
      </w:r>
      <w:r w:rsidR="002C1309" w:rsidRPr="002C1309">
        <w:t>16</w:t>
      </w:r>
      <w:r w:rsidRPr="002C1309">
        <w:t>:</w:t>
      </w:r>
      <w:r w:rsidR="002C1309" w:rsidRPr="002C1309">
        <w:t>00</w:t>
      </w:r>
      <w:r w:rsidRPr="002C1309">
        <w:t>:</w:t>
      </w:r>
      <w:r w:rsidR="002C1309" w:rsidRPr="002C1309">
        <w:t>00</w:t>
      </w:r>
      <w:r w:rsidRPr="002C1309">
        <w:t xml:space="preserve"> (время московское) «</w:t>
      </w:r>
      <w:r w:rsidR="002C1309" w:rsidRPr="002C1309">
        <w:t>17</w:t>
      </w:r>
      <w:r w:rsidRPr="002C1309">
        <w:t xml:space="preserve">» июля </w:t>
      </w:r>
      <w:r w:rsidR="002C1309" w:rsidRPr="002C1309">
        <w:t>2013</w:t>
      </w:r>
      <w:r w:rsidRPr="002C1309">
        <w:t xml:space="preserve"> года, по адресу:</w:t>
      </w:r>
      <w:r w:rsidR="002C1309" w:rsidRPr="002C1309">
        <w:t xml:space="preserve"> </w:t>
      </w:r>
      <w:r w:rsidR="002C1309" w:rsidRPr="002C1309">
        <w:rPr>
          <w:color w:val="000000"/>
        </w:rPr>
        <w:t xml:space="preserve">347388, Ростовская область, </w:t>
      </w:r>
      <w:proofErr w:type="gramStart"/>
      <w:r w:rsidR="002C1309" w:rsidRPr="002C1309">
        <w:rPr>
          <w:color w:val="000000"/>
        </w:rPr>
        <w:t>г</w:t>
      </w:r>
      <w:proofErr w:type="gramEnd"/>
      <w:r w:rsidR="002C1309" w:rsidRPr="002C1309">
        <w:rPr>
          <w:color w:val="000000"/>
        </w:rPr>
        <w:t xml:space="preserve">. Волгодонск-28, </w:t>
      </w:r>
      <w:r w:rsidR="002C1309" w:rsidRPr="002C1309">
        <w:rPr>
          <w:spacing w:val="-6"/>
        </w:rPr>
        <w:t>Волгодонский филиал ОАО «НИАЭП».</w:t>
      </w:r>
    </w:p>
    <w:p w:rsidR="0095510C" w:rsidRDefault="0095510C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1"/>
        <w:gridCol w:w="10627"/>
      </w:tblGrid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2C1309" w:rsidTr="002C13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2C1309" w:rsidTr="002C13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Pr="002646EC" w:rsidRDefault="002C1309" w:rsidP="002C1309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</w:p>
        </w:tc>
      </w:tr>
      <w:tr w:rsidR="002C1309" w:rsidTr="002C13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Pr="008410EA" w:rsidRDefault="002C1309" w:rsidP="002C1309">
            <w:pPr>
              <w:rPr>
                <w:rFonts w:eastAsia="Times New Roman"/>
              </w:rPr>
            </w:pPr>
            <w:r w:rsidRPr="008410EA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C1309" w:rsidRDefault="002C1309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2C1309" w:rsidRPr="001B0BA3" w:rsidRDefault="002C1309" w:rsidP="002C1309">
      <w:pPr>
        <w:pStyle w:val="a3"/>
        <w:spacing w:before="0" w:beforeAutospacing="0"/>
      </w:pPr>
      <w:r>
        <w:t>Заседание проводится в присутствии 8 из 12 членов закупочной комиссии, имеющих право голоса.</w:t>
      </w:r>
      <w:r>
        <w:br/>
        <w:t xml:space="preserve">Кворум имеется. </w:t>
      </w:r>
    </w:p>
    <w:p w:rsidR="002C1309" w:rsidRDefault="002C1309" w:rsidP="00354E77">
      <w:pPr>
        <w:pStyle w:val="a8"/>
        <w:numPr>
          <w:ilvl w:val="0"/>
          <w:numId w:val="1"/>
        </w:numPr>
        <w:tabs>
          <w:tab w:val="clear" w:pos="720"/>
          <w:tab w:val="left" w:pos="709"/>
          <w:tab w:val="num" w:pos="993"/>
        </w:tabs>
        <w:ind w:left="0" w:firstLine="284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03</w:t>
      </w:r>
      <w:r w:rsidRPr="001B0BA3">
        <w:rPr>
          <w:rFonts w:eastAsia="Times New Roman"/>
        </w:rPr>
        <w:t>.0</w:t>
      </w:r>
      <w:r>
        <w:rPr>
          <w:rFonts w:eastAsia="Times New Roman"/>
        </w:rPr>
        <w:t>7</w:t>
      </w:r>
      <w:r w:rsidRPr="001B0BA3">
        <w:rPr>
          <w:rFonts w:eastAsia="Times New Roman"/>
        </w:rPr>
        <w:t xml:space="preserve">.2013 г., 12:00, поступила 1 (одна) заявка на участие в запросе цен через сайт в сети Интернет </w:t>
      </w:r>
      <w:hyperlink r:id="rId8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tbl>
      <w:tblPr>
        <w:tblW w:w="4978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7"/>
        <w:gridCol w:w="3423"/>
        <w:gridCol w:w="5358"/>
        <w:gridCol w:w="4821"/>
      </w:tblGrid>
      <w:tr w:rsidR="0095510C" w:rsidTr="00F012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5510C" w:rsidRDefault="009551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5510C" w:rsidRDefault="009551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5510C" w:rsidRDefault="009551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5510C" w:rsidRDefault="009551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5510C" w:rsidTr="00F012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5510C" w:rsidRDefault="009551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1405_Z024022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5510C" w:rsidRDefault="009551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"Офисные системы"</w:t>
            </w:r>
          </w:p>
        </w:tc>
        <w:tc>
          <w:tcPr>
            <w:tcW w:w="1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2C1309" w:rsidRDefault="0095510C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7727581287</w:t>
            </w:r>
            <w:r>
              <w:rPr>
                <w:rFonts w:eastAsia="Times New Roman"/>
              </w:rPr>
              <w:br/>
              <w:t>Юридический адрес: 121351, Россия, Москва, Молодогвардейская</w:t>
            </w:r>
            <w:r w:rsidR="002C1309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57</w:t>
            </w:r>
            <w:r w:rsidR="002C1309"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t>10</w:t>
            </w:r>
            <w:r w:rsidR="002C1309">
              <w:rPr>
                <w:rFonts w:eastAsia="Times New Roman"/>
              </w:rPr>
              <w:t>.</w:t>
            </w:r>
          </w:p>
          <w:p w:rsidR="0095510C" w:rsidRDefault="0095510C" w:rsidP="002C13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117405, Россия, Москва, Кирпичные выемки, 2,1,503 </w:t>
            </w:r>
          </w:p>
        </w:tc>
        <w:tc>
          <w:tcPr>
            <w:tcW w:w="15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5510C" w:rsidRDefault="009551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462 608.70 российский рубль (четыреста шестьдесят две тысячи шестьсот восемь рублей 70 копеек) с учетом НДС </w:t>
            </w:r>
          </w:p>
        </w:tc>
      </w:tr>
    </w:tbl>
    <w:p w:rsidR="00354E77" w:rsidRDefault="00354E77" w:rsidP="00354E77">
      <w:pPr>
        <w:numPr>
          <w:ilvl w:val="0"/>
          <w:numId w:val="1"/>
        </w:numPr>
        <w:tabs>
          <w:tab w:val="clear" w:pos="720"/>
          <w:tab w:val="left" w:pos="709"/>
          <w:tab w:val="num" w:pos="1276"/>
        </w:tabs>
        <w:spacing w:before="100" w:beforeAutospacing="1" w:after="100" w:afterAutospacing="1"/>
        <w:ind w:left="0" w:firstLine="284"/>
        <w:jc w:val="both"/>
        <w:rPr>
          <w:rFonts w:eastAsia="Times New Roman"/>
        </w:rPr>
      </w:pPr>
      <w:r>
        <w:rPr>
          <w:rFonts w:eastAsia="Times New Roman"/>
        </w:rPr>
        <w:lastRenderedPageBreak/>
        <w:t>По результатам рассмотрения заявки на участие в запросе цен на отборочной стадии закупочной комиссией было принято следующее решение:</w:t>
      </w:r>
    </w:p>
    <w:p w:rsidR="00354E77" w:rsidRDefault="0095510C" w:rsidP="00354E77">
      <w:pPr>
        <w:pStyle w:val="a8"/>
        <w:numPr>
          <w:ilvl w:val="1"/>
          <w:numId w:val="1"/>
        </w:numPr>
        <w:tabs>
          <w:tab w:val="left" w:pos="709"/>
          <w:tab w:val="num" w:pos="1276"/>
        </w:tabs>
        <w:ind w:left="0" w:firstLine="284"/>
        <w:jc w:val="both"/>
        <w:rPr>
          <w:rFonts w:eastAsia="Times New Roman"/>
        </w:rPr>
      </w:pPr>
      <w:r w:rsidRPr="00354E77">
        <w:rPr>
          <w:rFonts w:eastAsia="Times New Roman"/>
        </w:rPr>
        <w:t xml:space="preserve">На основании подпунктов а, </w:t>
      </w:r>
      <w:proofErr w:type="spellStart"/>
      <w:r w:rsidRPr="00354E77">
        <w:rPr>
          <w:rFonts w:eastAsia="Times New Roman"/>
        </w:rPr>
        <w:t>д</w:t>
      </w:r>
      <w:proofErr w:type="spellEnd"/>
      <w:r w:rsidRPr="00354E77">
        <w:rPr>
          <w:rFonts w:eastAsia="Times New Roman"/>
        </w:rPr>
        <w:t>) пункта 14.9.4 Единого отраслевого стандарта закупок (Положения о закупке) Госкорпорации «Росатом» и подпунктов а, г) пункта 3.19 документации открытого запроса цен признать несоответствующей требованиям закупочной документации и Единого отраслевого стандарта закупок (Положения о закупке) Госкорпорации «Росатом» заявку участник</w:t>
      </w:r>
      <w:proofErr w:type="gramStart"/>
      <w:r w:rsidRPr="00354E77">
        <w:rPr>
          <w:rFonts w:eastAsia="Times New Roman"/>
        </w:rPr>
        <w:t>а ООО</w:t>
      </w:r>
      <w:proofErr w:type="gramEnd"/>
      <w:r w:rsidRPr="00354E77">
        <w:rPr>
          <w:rFonts w:eastAsia="Times New Roman"/>
        </w:rPr>
        <w:t xml:space="preserve"> «Офисные системы», а именно:</w:t>
      </w:r>
    </w:p>
    <w:p w:rsidR="00354E77" w:rsidRPr="00354E77" w:rsidRDefault="00354E77" w:rsidP="00354E77">
      <w:pPr>
        <w:pStyle w:val="a8"/>
        <w:tabs>
          <w:tab w:val="left" w:pos="709"/>
        </w:tabs>
        <w:ind w:left="0" w:firstLine="284"/>
        <w:jc w:val="both"/>
        <w:rPr>
          <w:rFonts w:eastAsia="Times New Roman"/>
        </w:rPr>
      </w:pPr>
    </w:p>
    <w:p w:rsidR="00354E77" w:rsidRPr="00354E77" w:rsidRDefault="0095510C" w:rsidP="00354E77">
      <w:pPr>
        <w:pStyle w:val="a8"/>
        <w:numPr>
          <w:ilvl w:val="0"/>
          <w:numId w:val="3"/>
        </w:numPr>
        <w:tabs>
          <w:tab w:val="left" w:pos="709"/>
          <w:tab w:val="num" w:pos="1276"/>
        </w:tabs>
        <w:ind w:left="0" w:firstLine="284"/>
        <w:jc w:val="both"/>
        <w:rPr>
          <w:rFonts w:eastAsia="Times New Roman"/>
        </w:rPr>
      </w:pPr>
      <w:r w:rsidRPr="00354E77">
        <w:rPr>
          <w:rFonts w:eastAsia="Times New Roman"/>
        </w:rPr>
        <w:t xml:space="preserve">не соответствует требованию технической части документации закупки плотность пленки для ламинирования (по документации 150 </w:t>
      </w:r>
      <w:proofErr w:type="spellStart"/>
      <w:r w:rsidRPr="00354E77">
        <w:rPr>
          <w:rFonts w:eastAsia="Times New Roman"/>
        </w:rPr>
        <w:t>мкп</w:t>
      </w:r>
      <w:proofErr w:type="spellEnd"/>
      <w:r w:rsidRPr="00354E77">
        <w:rPr>
          <w:rFonts w:eastAsia="Times New Roman"/>
        </w:rPr>
        <w:t xml:space="preserve">, по предложению участника 100 </w:t>
      </w:r>
      <w:proofErr w:type="spellStart"/>
      <w:r w:rsidRPr="00354E77">
        <w:rPr>
          <w:rFonts w:eastAsia="Times New Roman"/>
        </w:rPr>
        <w:t>мкп</w:t>
      </w:r>
      <w:proofErr w:type="spellEnd"/>
      <w:r w:rsidRPr="00354E77">
        <w:rPr>
          <w:rFonts w:eastAsia="Times New Roman"/>
        </w:rPr>
        <w:t xml:space="preserve">); </w:t>
      </w:r>
    </w:p>
    <w:p w:rsidR="00354E77" w:rsidRPr="00354E77" w:rsidRDefault="00354E77" w:rsidP="00354E77">
      <w:pPr>
        <w:pStyle w:val="a8"/>
        <w:tabs>
          <w:tab w:val="left" w:pos="709"/>
          <w:tab w:val="num" w:pos="1276"/>
        </w:tabs>
        <w:ind w:left="0" w:firstLine="284"/>
        <w:jc w:val="both"/>
        <w:rPr>
          <w:rFonts w:eastAsia="Times New Roman"/>
        </w:rPr>
      </w:pPr>
    </w:p>
    <w:p w:rsidR="00354E77" w:rsidRPr="00354E77" w:rsidRDefault="0095510C" w:rsidP="00354E77">
      <w:pPr>
        <w:pStyle w:val="a8"/>
        <w:numPr>
          <w:ilvl w:val="0"/>
          <w:numId w:val="3"/>
        </w:numPr>
        <w:tabs>
          <w:tab w:val="left" w:pos="709"/>
          <w:tab w:val="num" w:pos="1276"/>
        </w:tabs>
        <w:ind w:left="0" w:firstLine="284"/>
        <w:jc w:val="both"/>
        <w:rPr>
          <w:rFonts w:eastAsia="Times New Roman"/>
        </w:rPr>
      </w:pPr>
      <w:r w:rsidRPr="00354E77">
        <w:rPr>
          <w:rFonts w:eastAsia="Times New Roman"/>
        </w:rPr>
        <w:t>срок поставки, указанный в заявке участника (Форма 1) (в течение 3 (трех) недель после поступления предоплаты), не соответствует сроку поставки по документации (в течение 21 календарного дня с момента подписания договора);</w:t>
      </w:r>
    </w:p>
    <w:p w:rsidR="00354E77" w:rsidRPr="00354E77" w:rsidRDefault="00354E77" w:rsidP="00354E77">
      <w:pPr>
        <w:pStyle w:val="a8"/>
        <w:tabs>
          <w:tab w:val="left" w:pos="709"/>
          <w:tab w:val="num" w:pos="1276"/>
        </w:tabs>
        <w:ind w:left="0" w:firstLine="284"/>
        <w:jc w:val="both"/>
        <w:rPr>
          <w:rFonts w:eastAsia="Times New Roman"/>
        </w:rPr>
      </w:pPr>
    </w:p>
    <w:p w:rsidR="00354E77" w:rsidRDefault="0095510C" w:rsidP="00354E77">
      <w:pPr>
        <w:pStyle w:val="a8"/>
        <w:numPr>
          <w:ilvl w:val="0"/>
          <w:numId w:val="3"/>
        </w:numPr>
        <w:tabs>
          <w:tab w:val="left" w:pos="709"/>
          <w:tab w:val="num" w:pos="1276"/>
        </w:tabs>
        <w:ind w:left="0" w:firstLine="284"/>
        <w:jc w:val="both"/>
        <w:rPr>
          <w:rFonts w:eastAsia="Times New Roman"/>
        </w:rPr>
      </w:pPr>
      <w:proofErr w:type="gramStart"/>
      <w:r w:rsidRPr="00354E77">
        <w:rPr>
          <w:rFonts w:eastAsia="Times New Roman"/>
        </w:rPr>
        <w:t>порядок оплаты, указанный в заявке участника (Форма 1) (предоплата 30 % от полной суммы предложения, доплата 70 % в течение 10 (десяти) дней после получения товара), не соответствует порядку оплаты по документации (расчёт за поставленный Поставщиком Товар производится Покупателем путем перечисления денежных средств на расчетный счет Поставщика в течение 15 (пятнадцати) рабочих дней с даты подписания то</w:t>
      </w:r>
      <w:r w:rsidR="00354E77" w:rsidRPr="00354E77">
        <w:rPr>
          <w:rFonts w:eastAsia="Times New Roman"/>
        </w:rPr>
        <w:t>варной накладной (ф. ТОРГ-12));</w:t>
      </w:r>
      <w:proofErr w:type="gramEnd"/>
    </w:p>
    <w:p w:rsidR="00354E77" w:rsidRPr="00354E77" w:rsidRDefault="00354E77" w:rsidP="00354E77">
      <w:pPr>
        <w:pStyle w:val="a8"/>
        <w:tabs>
          <w:tab w:val="left" w:pos="709"/>
        </w:tabs>
        <w:ind w:left="0" w:firstLine="284"/>
        <w:rPr>
          <w:rFonts w:eastAsia="Times New Roman"/>
        </w:rPr>
      </w:pPr>
    </w:p>
    <w:p w:rsidR="00354E77" w:rsidRDefault="0095510C" w:rsidP="00354E77">
      <w:pPr>
        <w:pStyle w:val="a8"/>
        <w:numPr>
          <w:ilvl w:val="0"/>
          <w:numId w:val="3"/>
        </w:numPr>
        <w:tabs>
          <w:tab w:val="left" w:pos="709"/>
          <w:tab w:val="num" w:pos="1276"/>
        </w:tabs>
        <w:ind w:left="0" w:firstLine="284"/>
        <w:jc w:val="both"/>
        <w:rPr>
          <w:rFonts w:eastAsia="Times New Roman"/>
        </w:rPr>
      </w:pPr>
      <w:proofErr w:type="gramStart"/>
      <w:r w:rsidRPr="00354E77">
        <w:rPr>
          <w:rFonts w:eastAsia="Times New Roman"/>
        </w:rPr>
        <w:t>отсутствует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</w:r>
      <w:proofErr w:type="gramEnd"/>
      <w:r w:rsidRPr="00354E77">
        <w:rPr>
          <w:rFonts w:eastAsia="Times New Roman"/>
        </w:rPr>
        <w:t xml:space="preserve"> данная сделка для такого участника запроса цен не является крупной, или письмо о том, что организация не попадает под действие такого требования закона, поскольку единственный участник (акционер) является един</w:t>
      </w:r>
      <w:r w:rsidR="00354E77">
        <w:rPr>
          <w:rFonts w:eastAsia="Times New Roman"/>
        </w:rPr>
        <w:t>оличным исполнительным органом;</w:t>
      </w:r>
    </w:p>
    <w:p w:rsidR="00354E77" w:rsidRPr="00354E77" w:rsidRDefault="00354E77" w:rsidP="00354E77">
      <w:pPr>
        <w:pStyle w:val="a8"/>
        <w:tabs>
          <w:tab w:val="left" w:pos="709"/>
        </w:tabs>
        <w:ind w:left="0" w:firstLine="284"/>
        <w:rPr>
          <w:rFonts w:eastAsia="Times New Roman"/>
        </w:rPr>
      </w:pPr>
    </w:p>
    <w:p w:rsidR="00354E77" w:rsidRPr="00354E77" w:rsidRDefault="0095510C" w:rsidP="00354E77">
      <w:pPr>
        <w:pStyle w:val="a8"/>
        <w:numPr>
          <w:ilvl w:val="0"/>
          <w:numId w:val="3"/>
        </w:numPr>
        <w:tabs>
          <w:tab w:val="left" w:pos="709"/>
          <w:tab w:val="num" w:pos="1276"/>
        </w:tabs>
        <w:ind w:left="0" w:firstLine="284"/>
        <w:jc w:val="both"/>
        <w:rPr>
          <w:rFonts w:eastAsia="Times New Roman"/>
        </w:rPr>
      </w:pPr>
      <w:proofErr w:type="gramStart"/>
      <w:r w:rsidRPr="00354E77">
        <w:rPr>
          <w:rFonts w:eastAsia="Times New Roman"/>
        </w:rPr>
        <w:t>отсутствует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</w:r>
      <w:proofErr w:type="gramEnd"/>
      <w:r w:rsidRPr="00354E77">
        <w:rPr>
          <w:rFonts w:eastAsia="Times New Roman"/>
        </w:rPr>
        <w:t xml:space="preserve"> такого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</w:t>
      </w:r>
      <w:r w:rsidR="00354E77" w:rsidRPr="00354E77">
        <w:rPr>
          <w:rFonts w:eastAsia="Times New Roman"/>
        </w:rPr>
        <w:t>оличным исполнительным органом.</w:t>
      </w:r>
    </w:p>
    <w:p w:rsidR="00354E77" w:rsidRDefault="00354E77" w:rsidP="00354E77">
      <w:pPr>
        <w:tabs>
          <w:tab w:val="left" w:pos="709"/>
          <w:tab w:val="num" w:pos="1276"/>
        </w:tabs>
        <w:ind w:firstLine="284"/>
        <w:jc w:val="both"/>
        <w:rPr>
          <w:rFonts w:eastAsia="Times New Roman"/>
        </w:rPr>
      </w:pPr>
    </w:p>
    <w:p w:rsidR="00354E77" w:rsidRDefault="0095510C" w:rsidP="00354E77">
      <w:pPr>
        <w:tabs>
          <w:tab w:val="left" w:pos="709"/>
          <w:tab w:val="num" w:pos="1276"/>
        </w:tabs>
        <w:ind w:firstLine="284"/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54E77" w:rsidRDefault="0095510C" w:rsidP="00354E77">
      <w:pPr>
        <w:tabs>
          <w:tab w:val="left" w:pos="709"/>
          <w:tab w:val="num" w:pos="1276"/>
        </w:tabs>
        <w:ind w:firstLine="284"/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Гарбузова Елена Евгеньевна, Дряхленкова Ольга Викторовна,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354E77" w:rsidRDefault="00354E77" w:rsidP="00354E77">
      <w:pPr>
        <w:tabs>
          <w:tab w:val="left" w:pos="709"/>
          <w:tab w:val="num" w:pos="1276"/>
        </w:tabs>
        <w:ind w:firstLine="284"/>
        <w:jc w:val="both"/>
        <w:rPr>
          <w:rFonts w:eastAsia="Times New Roman"/>
        </w:rPr>
      </w:pPr>
    </w:p>
    <w:p w:rsidR="00354E77" w:rsidRDefault="0095510C" w:rsidP="00354E77">
      <w:pPr>
        <w:tabs>
          <w:tab w:val="left" w:pos="709"/>
          <w:tab w:val="num" w:pos="1276"/>
        </w:tabs>
        <w:ind w:firstLine="284"/>
        <w:jc w:val="both"/>
        <w:rPr>
          <w:rFonts w:eastAsia="Times New Roman"/>
        </w:rPr>
      </w:pPr>
      <w:r>
        <w:rPr>
          <w:rFonts w:eastAsia="Times New Roman"/>
        </w:rPr>
        <w:lastRenderedPageBreak/>
        <w:t>«против» – 0 голосов</w:t>
      </w:r>
      <w:r w:rsidR="00354E77">
        <w:rPr>
          <w:rFonts w:eastAsia="Times New Roman"/>
        </w:rPr>
        <w:t>;</w:t>
      </w:r>
    </w:p>
    <w:p w:rsidR="0095510C" w:rsidRDefault="00354E77" w:rsidP="00354E77">
      <w:pPr>
        <w:tabs>
          <w:tab w:val="left" w:pos="709"/>
          <w:tab w:val="num" w:pos="1276"/>
        </w:tabs>
        <w:ind w:firstLine="284"/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54E77" w:rsidRDefault="00354E77" w:rsidP="00354E77">
      <w:pPr>
        <w:tabs>
          <w:tab w:val="left" w:pos="709"/>
          <w:tab w:val="num" w:pos="1276"/>
        </w:tabs>
        <w:ind w:firstLine="284"/>
        <w:jc w:val="both"/>
        <w:rPr>
          <w:rFonts w:eastAsia="Times New Roman"/>
        </w:rPr>
      </w:pPr>
    </w:p>
    <w:p w:rsidR="0095510C" w:rsidRPr="00354E77" w:rsidRDefault="0095510C" w:rsidP="00354E77">
      <w:pPr>
        <w:pStyle w:val="a8"/>
        <w:numPr>
          <w:ilvl w:val="0"/>
          <w:numId w:val="1"/>
        </w:numPr>
        <w:tabs>
          <w:tab w:val="clear" w:pos="720"/>
          <w:tab w:val="left" w:pos="709"/>
          <w:tab w:val="num" w:pos="993"/>
        </w:tabs>
        <w:ind w:left="0" w:firstLine="284"/>
        <w:jc w:val="both"/>
        <w:rPr>
          <w:rFonts w:eastAsia="Times New Roman"/>
        </w:rPr>
      </w:pPr>
      <w:r w:rsidRPr="00354E77">
        <w:rPr>
          <w:rFonts w:eastAsia="Times New Roman"/>
        </w:rPr>
        <w:t>В связи с тем, что по результатам рассмотрения заявок ни один из участников и (или) поданные ими заявки не были признаны соответствующими условиям запроса цен, в соответствии с подпунктом а) пункта 13.5.2 ЕОСЗ открытый зап</w:t>
      </w:r>
      <w:r w:rsidR="00354E77">
        <w:rPr>
          <w:rFonts w:eastAsia="Times New Roman"/>
        </w:rPr>
        <w:t>рос цен признан несостоявшимся.</w:t>
      </w:r>
    </w:p>
    <w:p w:rsidR="0095510C" w:rsidRDefault="0095510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8"/>
        <w:gridCol w:w="6674"/>
        <w:gridCol w:w="4259"/>
      </w:tblGrid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354E77" w:rsidTr="00354E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</w:p>
        </w:tc>
      </w:tr>
      <w:tr w:rsidR="00354E77" w:rsidTr="00354E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</w:p>
        </w:tc>
      </w:tr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</w:p>
        </w:tc>
      </w:tr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</w:p>
        </w:tc>
      </w:tr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</w:p>
        </w:tc>
      </w:tr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</w:p>
        </w:tc>
      </w:tr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</w:p>
        </w:tc>
      </w:tr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</w:p>
        </w:tc>
      </w:tr>
      <w:tr w:rsidR="00354E77" w:rsidTr="00354E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54E77" w:rsidTr="00354E77">
        <w:tc>
          <w:tcPr>
            <w:tcW w:w="14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54E77" w:rsidRDefault="00354E77" w:rsidP="00C10EF7">
            <w:pPr>
              <w:spacing w:line="288" w:lineRule="auto"/>
              <w:rPr>
                <w:rFonts w:eastAsia="Times New Roman"/>
              </w:rPr>
            </w:pPr>
          </w:p>
        </w:tc>
      </w:tr>
    </w:tbl>
    <w:p w:rsidR="00354E77" w:rsidRDefault="00354E77">
      <w:pPr>
        <w:pStyle w:val="3"/>
        <w:rPr>
          <w:rFonts w:eastAsia="Times New Roman"/>
        </w:rPr>
      </w:pPr>
    </w:p>
    <w:sectPr w:rsidR="00354E77" w:rsidSect="0095510C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E6424C3"/>
    <w:multiLevelType w:val="multilevel"/>
    <w:tmpl w:val="97309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002530"/>
    <w:rsid w:val="00002530"/>
    <w:rsid w:val="002C1309"/>
    <w:rsid w:val="002E1198"/>
    <w:rsid w:val="00354E77"/>
    <w:rsid w:val="00631181"/>
    <w:rsid w:val="0095510C"/>
    <w:rsid w:val="00AD523E"/>
    <w:rsid w:val="00BD3324"/>
    <w:rsid w:val="00DA5B0E"/>
    <w:rsid w:val="00F01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23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52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130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D52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52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D523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AD523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523E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523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20">
    <w:name w:val="Заголовок 2 Знак"/>
    <w:basedOn w:val="a0"/>
    <w:link w:val="2"/>
    <w:rsid w:val="002C13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ody Text Indent"/>
    <w:basedOn w:val="a"/>
    <w:link w:val="a7"/>
    <w:semiHidden/>
    <w:rsid w:val="002C1309"/>
    <w:pPr>
      <w:ind w:firstLine="720"/>
      <w:jc w:val="both"/>
    </w:pPr>
    <w:rPr>
      <w:rFonts w:eastAsia="Times New Roman"/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2C1309"/>
    <w:rPr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2C13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2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611065804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1051</Words>
  <Characters>7447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8</cp:revision>
  <dcterms:created xsi:type="dcterms:W3CDTF">2013-07-25T06:57:00Z</dcterms:created>
  <dcterms:modified xsi:type="dcterms:W3CDTF">2013-07-25T14:06:00Z</dcterms:modified>
</cp:coreProperties>
</file>