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1D7" w:rsidRDefault="00AB629A">
      <w:pPr>
        <w:pStyle w:val="15"/>
        <w:tabs>
          <w:tab w:val="left" w:pos="2400"/>
        </w:tabs>
        <w:spacing w:line="240" w:lineRule="auto"/>
        <w:rPr>
          <w:szCs w:val="24"/>
        </w:rPr>
      </w:pPr>
      <w:r>
        <w:rPr>
          <w:szCs w:val="24"/>
        </w:rPr>
        <w:tab/>
      </w:r>
    </w:p>
    <w:p w:rsidR="006F31D7" w:rsidRDefault="006F31D7">
      <w:pPr>
        <w:spacing w:line="240" w:lineRule="auto"/>
      </w:pPr>
    </w:p>
    <w:tbl>
      <w:tblPr>
        <w:tblpPr w:leftFromText="180" w:rightFromText="180" w:vertAnchor="page" w:horzAnchor="margin" w:tblpY="2131"/>
        <w:tblW w:w="10173" w:type="dxa"/>
        <w:tblLook w:val="04A0"/>
      </w:tblPr>
      <w:tblGrid>
        <w:gridCol w:w="4077"/>
        <w:gridCol w:w="6096"/>
      </w:tblGrid>
      <w:tr w:rsidR="006F31D7">
        <w:trPr>
          <w:trHeight w:val="1135"/>
        </w:trPr>
        <w:tc>
          <w:tcPr>
            <w:tcW w:w="4077" w:type="dxa"/>
          </w:tcPr>
          <w:p w:rsidR="006F31D7" w:rsidRDefault="006F31D7">
            <w:pPr>
              <w:spacing w:line="240" w:lineRule="auto"/>
            </w:pPr>
          </w:p>
        </w:tc>
        <w:tc>
          <w:tcPr>
            <w:tcW w:w="6096" w:type="dxa"/>
            <w:hideMark/>
          </w:tcPr>
          <w:p w:rsidR="006F31D7" w:rsidRDefault="00AB629A">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6F31D7" w:rsidRPr="00214AC4" w:rsidRDefault="00BA5736">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6F31D7" w:rsidRDefault="00AB629A">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6F31D7" w:rsidRDefault="00BA5736">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6F31D7" w:rsidRDefault="00AB629A">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6F31D7" w:rsidRDefault="006F31D7">
      <w:pPr>
        <w:spacing w:line="240" w:lineRule="auto"/>
        <w:jc w:val="center"/>
        <w:rPr>
          <w:bCs/>
        </w:rPr>
      </w:pPr>
    </w:p>
    <w:p w:rsidR="006F31D7" w:rsidRDefault="006F31D7">
      <w:pPr>
        <w:spacing w:line="240" w:lineRule="auto"/>
        <w:jc w:val="center"/>
        <w:rPr>
          <w:bCs/>
        </w:rPr>
      </w:pPr>
    </w:p>
    <w:p w:rsidR="006F31D7" w:rsidRDefault="006F31D7">
      <w:pPr>
        <w:spacing w:line="240" w:lineRule="auto"/>
        <w:jc w:val="center"/>
        <w:rPr>
          <w:bCs/>
        </w:rPr>
      </w:pPr>
    </w:p>
    <w:p w:rsidR="006F31D7" w:rsidRDefault="006F31D7">
      <w:pPr>
        <w:spacing w:line="240" w:lineRule="auto"/>
        <w:jc w:val="center"/>
        <w:rPr>
          <w:bCs/>
          <w:sz w:val="28"/>
          <w:szCs w:val="28"/>
        </w:rPr>
      </w:pPr>
    </w:p>
    <w:p w:rsidR="006F31D7" w:rsidRDefault="00AB629A">
      <w:pPr>
        <w:spacing w:line="240" w:lineRule="auto"/>
        <w:jc w:val="center"/>
        <w:rPr>
          <w:b/>
          <w:bCs/>
          <w:sz w:val="28"/>
          <w:szCs w:val="28"/>
        </w:rPr>
      </w:pPr>
      <w:r>
        <w:rPr>
          <w:b/>
          <w:bCs/>
          <w:sz w:val="28"/>
          <w:szCs w:val="28"/>
        </w:rPr>
        <w:t>ИЗВЕЩЕНИЕ</w:t>
      </w:r>
    </w:p>
    <w:p w:rsidR="004377A5" w:rsidRPr="004377A5" w:rsidRDefault="00AB629A" w:rsidP="004377A5">
      <w:pPr>
        <w:spacing w:before="20" w:after="20"/>
        <w:jc w:val="center"/>
        <w:rPr>
          <w:b/>
          <w:sz w:val="28"/>
          <w:szCs w:val="28"/>
        </w:rPr>
      </w:pPr>
      <w:r w:rsidRPr="004377A5">
        <w:rPr>
          <w:b/>
          <w:sz w:val="28"/>
          <w:szCs w:val="28"/>
        </w:rPr>
        <w:t xml:space="preserve">Открытый запрос ценовых котировок в электронной форме на </w:t>
      </w:r>
      <w:r w:rsidR="004377A5" w:rsidRPr="004377A5">
        <w:rPr>
          <w:b/>
          <w:bCs/>
          <w:color w:val="000000"/>
          <w:sz w:val="28"/>
          <w:szCs w:val="28"/>
        </w:rPr>
        <w:t>право заключения договора на п</w:t>
      </w:r>
      <w:r w:rsidR="004377A5" w:rsidRPr="004377A5">
        <w:rPr>
          <w:b/>
          <w:sz w:val="28"/>
          <w:szCs w:val="28"/>
        </w:rPr>
        <w:t xml:space="preserve">оставку контейнеров КРАД 3.0 </w:t>
      </w:r>
      <w:proofErr w:type="gramStart"/>
      <w:r w:rsidR="004377A5" w:rsidRPr="004377A5">
        <w:rPr>
          <w:b/>
          <w:sz w:val="28"/>
          <w:szCs w:val="28"/>
        </w:rPr>
        <w:t xml:space="preserve">( </w:t>
      </w:r>
      <w:proofErr w:type="gramEnd"/>
      <w:r w:rsidR="004377A5" w:rsidRPr="004377A5">
        <w:rPr>
          <w:b/>
          <w:sz w:val="28"/>
          <w:szCs w:val="28"/>
        </w:rPr>
        <w:t>или эквивалент ) в количестве 5 шт. для нужд Ростовского отделения филиала «Южный территориальный округ» ФГУП «РосРАО».</w:t>
      </w:r>
    </w:p>
    <w:p w:rsidR="00462336" w:rsidRPr="00BA5736" w:rsidRDefault="00462336" w:rsidP="00BA5736">
      <w:pPr>
        <w:spacing w:line="240" w:lineRule="auto"/>
        <w:jc w:val="center"/>
        <w:rPr>
          <w:b/>
          <w:sz w:val="28"/>
          <w:szCs w:val="28"/>
        </w:rPr>
      </w:pPr>
    </w:p>
    <w:p w:rsidR="00462336" w:rsidRDefault="00462336" w:rsidP="00462336">
      <w:pPr>
        <w:spacing w:line="240" w:lineRule="auto"/>
        <w:jc w:val="center"/>
        <w:rPr>
          <w:b/>
          <w:sz w:val="28"/>
          <w:szCs w:val="28"/>
        </w:rPr>
      </w:pPr>
    </w:p>
    <w:p w:rsidR="006F31D7" w:rsidRDefault="00AB629A" w:rsidP="00462336">
      <w:pPr>
        <w:spacing w:line="240" w:lineRule="auto"/>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p>
    <w:p w:rsidR="006F31D7" w:rsidRDefault="00AB629A">
      <w:pPr>
        <w:tabs>
          <w:tab w:val="left" w:pos="9720"/>
        </w:tabs>
        <w:suppressAutoHyphens/>
        <w:spacing w:before="120"/>
        <w:jc w:val="center"/>
      </w:pPr>
      <w:r>
        <w:t>от «___» ____________ 2011 года  № _________________________</w:t>
      </w:r>
    </w:p>
    <w:p w:rsidR="006F31D7" w:rsidRDefault="006F31D7">
      <w:pPr>
        <w:spacing w:line="240" w:lineRule="auto"/>
        <w:jc w:val="center"/>
        <w:rPr>
          <w:b/>
          <w:sz w:val="28"/>
          <w:szCs w:val="28"/>
        </w:rPr>
      </w:pPr>
    </w:p>
    <w:p w:rsidR="006F31D7" w:rsidRDefault="00AB629A">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6F31D7" w:rsidRDefault="00AB629A">
      <w:pPr>
        <w:tabs>
          <w:tab w:val="left" w:pos="9720"/>
        </w:tabs>
        <w:suppressAutoHyphens/>
        <w:spacing w:before="120"/>
        <w:jc w:val="center"/>
      </w:pPr>
      <w:r>
        <w:t>от «___» ____________ 2011 года  № _________________________</w:t>
      </w:r>
    </w:p>
    <w:p w:rsidR="006F31D7" w:rsidRDefault="006F31D7">
      <w:pPr>
        <w:spacing w:line="240" w:lineRule="auto"/>
        <w:jc w:val="center"/>
        <w:rPr>
          <w:b/>
          <w:sz w:val="28"/>
          <w:szCs w:val="28"/>
        </w:rPr>
      </w:pPr>
    </w:p>
    <w:p w:rsidR="006F31D7" w:rsidRDefault="006F31D7">
      <w:pPr>
        <w:spacing w:line="240" w:lineRule="auto"/>
        <w:jc w:val="center"/>
        <w:rPr>
          <w:b/>
          <w:sz w:val="28"/>
          <w:szCs w:val="28"/>
        </w:rPr>
      </w:pPr>
    </w:p>
    <w:p w:rsidR="006F31D7" w:rsidRDefault="006F31D7">
      <w:pPr>
        <w:spacing w:line="240" w:lineRule="auto"/>
        <w:jc w:val="center"/>
        <w:rPr>
          <w:b/>
          <w:caps/>
          <w:sz w:val="28"/>
          <w:szCs w:val="28"/>
        </w:rPr>
      </w:pPr>
    </w:p>
    <w:p w:rsidR="006F31D7" w:rsidRDefault="006F31D7">
      <w:pPr>
        <w:spacing w:line="240" w:lineRule="auto"/>
        <w:jc w:val="center"/>
        <w:rPr>
          <w:b/>
          <w:caps/>
          <w:sz w:val="28"/>
          <w:szCs w:val="28"/>
        </w:rPr>
      </w:pPr>
    </w:p>
    <w:p w:rsidR="006F31D7" w:rsidRDefault="006F31D7">
      <w:pPr>
        <w:spacing w:line="240" w:lineRule="auto"/>
        <w:jc w:val="center"/>
        <w:rPr>
          <w:b/>
          <w:sz w:val="28"/>
          <w:szCs w:val="28"/>
        </w:rPr>
      </w:pPr>
    </w:p>
    <w:p w:rsidR="006F31D7" w:rsidRDefault="006F31D7">
      <w:pPr>
        <w:spacing w:line="240" w:lineRule="auto"/>
        <w:jc w:val="center"/>
        <w:rPr>
          <w:b/>
          <w:sz w:val="28"/>
          <w:szCs w:val="28"/>
        </w:rP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4377A5" w:rsidP="004377A5">
      <w:pPr>
        <w:pStyle w:val="111"/>
        <w:keepNext w:val="0"/>
        <w:jc w:val="both"/>
      </w:pPr>
      <w:r>
        <w:rPr>
          <w:szCs w:val="24"/>
        </w:rPr>
        <w:t xml:space="preserve">                                                                               </w:t>
      </w:r>
      <w:r w:rsidR="00AB629A">
        <w:rPr>
          <w:b/>
          <w:szCs w:val="24"/>
        </w:rPr>
        <w:t>2011</w:t>
      </w:r>
    </w:p>
    <w:p w:rsidR="006F31D7" w:rsidRDefault="006F31D7">
      <w:pPr>
        <w:widowControl/>
        <w:adjustRightInd/>
        <w:spacing w:line="240" w:lineRule="auto"/>
        <w:jc w:val="left"/>
        <w:sectPr w:rsidR="006F31D7">
          <w:headerReference w:type="default" r:id="rId10"/>
          <w:footerReference w:type="even" r:id="rId11"/>
          <w:pgSz w:w="11907" w:h="16840"/>
          <w:pgMar w:top="2127" w:right="737" w:bottom="1701" w:left="1134" w:header="709" w:footer="1074" w:gutter="0"/>
          <w:cols w:space="708"/>
          <w:docGrid w:linePitch="360"/>
        </w:sectPr>
      </w:pPr>
    </w:p>
    <w:p w:rsidR="006F31D7" w:rsidRDefault="00AB629A">
      <w:pPr>
        <w:pStyle w:val="16"/>
        <w:widowControl/>
        <w:spacing w:line="240" w:lineRule="auto"/>
        <w:rPr>
          <w:bCs/>
          <w:sz w:val="24"/>
          <w:szCs w:val="24"/>
        </w:rPr>
      </w:pPr>
      <w:r>
        <w:rPr>
          <w:bCs/>
          <w:sz w:val="24"/>
          <w:szCs w:val="24"/>
        </w:rPr>
        <w:lastRenderedPageBreak/>
        <w:t>Содержание</w:t>
      </w:r>
    </w:p>
    <w:p w:rsidR="006413BB" w:rsidRDefault="00441E2F">
      <w:pPr>
        <w:pStyle w:val="12"/>
        <w:tabs>
          <w:tab w:val="left" w:pos="1440"/>
        </w:tabs>
        <w:rPr>
          <w:rFonts w:asciiTheme="minorHAnsi" w:eastAsiaTheme="minorEastAsia" w:hAnsiTheme="minorHAnsi" w:cstheme="minorBidi"/>
          <w:sz w:val="22"/>
          <w:szCs w:val="22"/>
        </w:rPr>
      </w:pPr>
      <w:r>
        <w:rPr>
          <w:bCs/>
          <w:sz w:val="22"/>
          <w:szCs w:val="22"/>
        </w:rPr>
        <w:fldChar w:fldCharType="begin"/>
      </w:r>
      <w:r w:rsidR="00AB629A">
        <w:rPr>
          <w:bCs/>
          <w:sz w:val="22"/>
          <w:szCs w:val="22"/>
        </w:rPr>
        <w:instrText xml:space="preserve"> TOC \o "1-3" \h \z \u </w:instrText>
      </w:r>
      <w:r>
        <w:rPr>
          <w:bCs/>
          <w:sz w:val="22"/>
          <w:szCs w:val="22"/>
        </w:rPr>
        <w:fldChar w:fldCharType="separate"/>
      </w:r>
      <w:hyperlink w:anchor="_Toc302661024" w:history="1">
        <w:r w:rsidR="006413BB" w:rsidRPr="00357743">
          <w:rPr>
            <w:rStyle w:val="a7"/>
            <w:rFonts w:eastAsia="Arial Unicode MS"/>
            <w:b/>
          </w:rPr>
          <w:t>Раздел I.</w:t>
        </w:r>
        <w:r w:rsidR="006413BB">
          <w:rPr>
            <w:rFonts w:asciiTheme="minorHAnsi" w:eastAsiaTheme="minorEastAsia" w:hAnsiTheme="minorHAnsi" w:cstheme="minorBidi"/>
            <w:sz w:val="22"/>
            <w:szCs w:val="22"/>
          </w:rPr>
          <w:tab/>
        </w:r>
        <w:r w:rsidR="006413BB" w:rsidRPr="00357743">
          <w:rPr>
            <w:rStyle w:val="a7"/>
            <w:rFonts w:eastAsia="Arial Unicode MS"/>
            <w:b/>
          </w:rPr>
          <w:t>Общие условия проведения запроса ценовых котировок в электронной форме</w:t>
        </w:r>
        <w:r w:rsidR="006413BB">
          <w:rPr>
            <w:webHidden/>
          </w:rPr>
          <w:tab/>
        </w:r>
        <w:r w:rsidR="006413BB">
          <w:rPr>
            <w:webHidden/>
          </w:rPr>
          <w:fldChar w:fldCharType="begin"/>
        </w:r>
        <w:r w:rsidR="006413BB">
          <w:rPr>
            <w:webHidden/>
          </w:rPr>
          <w:instrText xml:space="preserve"> PAGEREF _Toc302661024 \h </w:instrText>
        </w:r>
        <w:r w:rsidR="006413BB">
          <w:rPr>
            <w:webHidden/>
          </w:rPr>
        </w:r>
        <w:r w:rsidR="006413BB">
          <w:rPr>
            <w:webHidden/>
          </w:rPr>
          <w:fldChar w:fldCharType="separate"/>
        </w:r>
        <w:r w:rsidR="00692E09">
          <w:rPr>
            <w:webHidden/>
          </w:rPr>
          <w:t>3</w:t>
        </w:r>
        <w:r w:rsidR="006413BB">
          <w:rPr>
            <w:webHidden/>
          </w:rPr>
          <w:fldChar w:fldCharType="end"/>
        </w:r>
      </w:hyperlink>
    </w:p>
    <w:p w:rsidR="006413BB" w:rsidRDefault="006413BB">
      <w:pPr>
        <w:pStyle w:val="23"/>
        <w:tabs>
          <w:tab w:val="left" w:pos="1680"/>
        </w:tabs>
        <w:rPr>
          <w:rFonts w:asciiTheme="minorHAnsi" w:eastAsiaTheme="minorEastAsia" w:hAnsiTheme="minorHAnsi" w:cstheme="minorBidi"/>
          <w:bCs w:val="0"/>
          <w:sz w:val="22"/>
          <w:szCs w:val="22"/>
        </w:rPr>
      </w:pPr>
      <w:hyperlink w:anchor="_Toc302661025" w:history="1">
        <w:r w:rsidRPr="00357743">
          <w:rPr>
            <w:rStyle w:val="a7"/>
            <w:rFonts w:eastAsia="Arial Unicode MS"/>
          </w:rPr>
          <w:t>Статья 1.</w:t>
        </w:r>
        <w:r>
          <w:rPr>
            <w:rFonts w:asciiTheme="minorHAnsi" w:eastAsiaTheme="minorEastAsia" w:hAnsiTheme="minorHAnsi" w:cstheme="minorBidi"/>
            <w:bCs w:val="0"/>
            <w:sz w:val="22"/>
            <w:szCs w:val="22"/>
          </w:rPr>
          <w:tab/>
        </w:r>
        <w:r w:rsidRPr="00357743">
          <w:rPr>
            <w:rStyle w:val="a7"/>
            <w:rFonts w:eastAsia="Arial Unicode MS"/>
          </w:rPr>
          <w:t>Законодательное регулирование</w:t>
        </w:r>
        <w:r>
          <w:rPr>
            <w:webHidden/>
          </w:rPr>
          <w:tab/>
        </w:r>
        <w:r>
          <w:rPr>
            <w:webHidden/>
          </w:rPr>
          <w:fldChar w:fldCharType="begin"/>
        </w:r>
        <w:r>
          <w:rPr>
            <w:webHidden/>
          </w:rPr>
          <w:instrText xml:space="preserve"> PAGEREF _Toc302661025 \h </w:instrText>
        </w:r>
        <w:r>
          <w:rPr>
            <w:webHidden/>
          </w:rPr>
        </w:r>
        <w:r>
          <w:rPr>
            <w:webHidden/>
          </w:rPr>
          <w:fldChar w:fldCharType="separate"/>
        </w:r>
        <w:r w:rsidR="00692E09">
          <w:rPr>
            <w:webHidden/>
          </w:rPr>
          <w:t>3</w:t>
        </w:r>
        <w:r>
          <w:rPr>
            <w:webHidden/>
          </w:rPr>
          <w:fldChar w:fldCharType="end"/>
        </w:r>
      </w:hyperlink>
    </w:p>
    <w:p w:rsidR="006413BB" w:rsidRDefault="006413BB">
      <w:pPr>
        <w:pStyle w:val="23"/>
        <w:tabs>
          <w:tab w:val="left" w:pos="1680"/>
        </w:tabs>
        <w:rPr>
          <w:rFonts w:asciiTheme="minorHAnsi" w:eastAsiaTheme="minorEastAsia" w:hAnsiTheme="minorHAnsi" w:cstheme="minorBidi"/>
          <w:bCs w:val="0"/>
          <w:sz w:val="22"/>
          <w:szCs w:val="22"/>
        </w:rPr>
      </w:pPr>
      <w:hyperlink w:anchor="_Toc302661026" w:history="1">
        <w:r w:rsidRPr="00357743">
          <w:rPr>
            <w:rStyle w:val="a7"/>
            <w:rFonts w:eastAsia="Arial Unicode MS"/>
          </w:rPr>
          <w:t>Статья 2.</w:t>
        </w:r>
        <w:r>
          <w:rPr>
            <w:rFonts w:asciiTheme="minorHAnsi" w:eastAsiaTheme="minorEastAsia" w:hAnsiTheme="minorHAnsi" w:cstheme="minorBidi"/>
            <w:bCs w:val="0"/>
            <w:sz w:val="22"/>
            <w:szCs w:val="22"/>
          </w:rPr>
          <w:tab/>
        </w:r>
        <w:r w:rsidRPr="00357743">
          <w:rPr>
            <w:rStyle w:val="a7"/>
            <w:rFonts w:eastAsia="Arial Unicode MS"/>
          </w:rPr>
          <w:t>Запрос ценовых котировок в электронной форме</w:t>
        </w:r>
        <w:r>
          <w:rPr>
            <w:webHidden/>
          </w:rPr>
          <w:tab/>
        </w:r>
        <w:r>
          <w:rPr>
            <w:webHidden/>
          </w:rPr>
          <w:fldChar w:fldCharType="begin"/>
        </w:r>
        <w:r>
          <w:rPr>
            <w:webHidden/>
          </w:rPr>
          <w:instrText xml:space="preserve"> PAGEREF _Toc302661026 \h </w:instrText>
        </w:r>
        <w:r>
          <w:rPr>
            <w:webHidden/>
          </w:rPr>
        </w:r>
        <w:r>
          <w:rPr>
            <w:webHidden/>
          </w:rPr>
          <w:fldChar w:fldCharType="separate"/>
        </w:r>
        <w:r w:rsidR="00692E09">
          <w:rPr>
            <w:webHidden/>
          </w:rPr>
          <w:t>3</w:t>
        </w:r>
        <w:r>
          <w:rPr>
            <w:webHidden/>
          </w:rPr>
          <w:fldChar w:fldCharType="end"/>
        </w:r>
      </w:hyperlink>
    </w:p>
    <w:p w:rsidR="006413BB" w:rsidRDefault="006413BB">
      <w:pPr>
        <w:pStyle w:val="23"/>
        <w:tabs>
          <w:tab w:val="left" w:pos="1680"/>
        </w:tabs>
        <w:rPr>
          <w:rFonts w:asciiTheme="minorHAnsi" w:eastAsiaTheme="minorEastAsia" w:hAnsiTheme="minorHAnsi" w:cstheme="minorBidi"/>
          <w:bCs w:val="0"/>
          <w:sz w:val="22"/>
          <w:szCs w:val="22"/>
        </w:rPr>
      </w:pPr>
      <w:hyperlink w:anchor="_Toc302661027" w:history="1">
        <w:r w:rsidRPr="00357743">
          <w:rPr>
            <w:rStyle w:val="a7"/>
            <w:rFonts w:eastAsia="Arial Unicode MS"/>
          </w:rPr>
          <w:t>Статья 3.</w:t>
        </w:r>
        <w:r>
          <w:rPr>
            <w:rFonts w:asciiTheme="minorHAnsi" w:eastAsiaTheme="minorEastAsia" w:hAnsiTheme="minorHAnsi" w:cstheme="minorBidi"/>
            <w:bCs w:val="0"/>
            <w:sz w:val="22"/>
            <w:szCs w:val="22"/>
          </w:rPr>
          <w:tab/>
        </w:r>
        <w:r w:rsidRPr="00357743">
          <w:rPr>
            <w:rStyle w:val="a7"/>
            <w:rFonts w:eastAsia="Arial Unicode MS"/>
          </w:rPr>
          <w:t>Требования, предъявляемые к котировочной заявке</w:t>
        </w:r>
        <w:r>
          <w:rPr>
            <w:webHidden/>
          </w:rPr>
          <w:tab/>
        </w:r>
        <w:r>
          <w:rPr>
            <w:webHidden/>
          </w:rPr>
          <w:fldChar w:fldCharType="begin"/>
        </w:r>
        <w:r>
          <w:rPr>
            <w:webHidden/>
          </w:rPr>
          <w:instrText xml:space="preserve"> PAGEREF _Toc302661027 \h </w:instrText>
        </w:r>
        <w:r>
          <w:rPr>
            <w:webHidden/>
          </w:rPr>
        </w:r>
        <w:r>
          <w:rPr>
            <w:webHidden/>
          </w:rPr>
          <w:fldChar w:fldCharType="separate"/>
        </w:r>
        <w:r w:rsidR="00692E09">
          <w:rPr>
            <w:webHidden/>
          </w:rPr>
          <w:t>3</w:t>
        </w:r>
        <w:r>
          <w:rPr>
            <w:webHidden/>
          </w:rPr>
          <w:fldChar w:fldCharType="end"/>
        </w:r>
      </w:hyperlink>
    </w:p>
    <w:p w:rsidR="006413BB" w:rsidRDefault="006413BB">
      <w:pPr>
        <w:pStyle w:val="23"/>
        <w:tabs>
          <w:tab w:val="left" w:pos="1680"/>
        </w:tabs>
        <w:rPr>
          <w:rFonts w:asciiTheme="minorHAnsi" w:eastAsiaTheme="minorEastAsia" w:hAnsiTheme="minorHAnsi" w:cstheme="minorBidi"/>
          <w:bCs w:val="0"/>
          <w:sz w:val="22"/>
          <w:szCs w:val="22"/>
        </w:rPr>
      </w:pPr>
      <w:hyperlink w:anchor="_Toc302661028" w:history="1">
        <w:r w:rsidRPr="00357743">
          <w:rPr>
            <w:rStyle w:val="a7"/>
            <w:rFonts w:eastAsia="Arial Unicode MS"/>
          </w:rPr>
          <w:t>Статья 4.</w:t>
        </w:r>
        <w:r>
          <w:rPr>
            <w:rFonts w:asciiTheme="minorHAnsi" w:eastAsiaTheme="minorEastAsia" w:hAnsiTheme="minorHAnsi" w:cstheme="minorBidi"/>
            <w:bCs w:val="0"/>
            <w:sz w:val="22"/>
            <w:szCs w:val="22"/>
          </w:rPr>
          <w:tab/>
        </w:r>
        <w:r w:rsidRPr="00357743">
          <w:rPr>
            <w:rStyle w:val="a7"/>
            <w:rFonts w:eastAsia="Arial Unicode MS"/>
          </w:rPr>
          <w:t>Порядок проведения запроса ценовых котировок в электронной форме</w:t>
        </w:r>
        <w:r>
          <w:rPr>
            <w:webHidden/>
          </w:rPr>
          <w:tab/>
        </w:r>
        <w:r>
          <w:rPr>
            <w:webHidden/>
          </w:rPr>
          <w:fldChar w:fldCharType="begin"/>
        </w:r>
        <w:r>
          <w:rPr>
            <w:webHidden/>
          </w:rPr>
          <w:instrText xml:space="preserve"> PAGEREF _Toc302661028 \h </w:instrText>
        </w:r>
        <w:r>
          <w:rPr>
            <w:webHidden/>
          </w:rPr>
        </w:r>
        <w:r>
          <w:rPr>
            <w:webHidden/>
          </w:rPr>
          <w:fldChar w:fldCharType="separate"/>
        </w:r>
        <w:r w:rsidR="00692E09">
          <w:rPr>
            <w:webHidden/>
          </w:rPr>
          <w:t>4</w:t>
        </w:r>
        <w:r>
          <w:rPr>
            <w:webHidden/>
          </w:rPr>
          <w:fldChar w:fldCharType="end"/>
        </w:r>
      </w:hyperlink>
    </w:p>
    <w:p w:rsidR="006413BB" w:rsidRDefault="006413BB">
      <w:pPr>
        <w:pStyle w:val="23"/>
        <w:tabs>
          <w:tab w:val="left" w:pos="1680"/>
        </w:tabs>
        <w:rPr>
          <w:rFonts w:asciiTheme="minorHAnsi" w:eastAsiaTheme="minorEastAsia" w:hAnsiTheme="minorHAnsi" w:cstheme="minorBidi"/>
          <w:bCs w:val="0"/>
          <w:sz w:val="22"/>
          <w:szCs w:val="22"/>
        </w:rPr>
      </w:pPr>
      <w:hyperlink w:anchor="_Toc302661029" w:history="1">
        <w:r w:rsidRPr="00357743">
          <w:rPr>
            <w:rStyle w:val="a7"/>
            <w:rFonts w:eastAsia="Arial Unicode MS"/>
          </w:rPr>
          <w:t>Статья 5.</w:t>
        </w:r>
        <w:r>
          <w:rPr>
            <w:rFonts w:asciiTheme="minorHAnsi" w:eastAsiaTheme="minorEastAsia" w:hAnsiTheme="minorHAnsi" w:cstheme="minorBidi"/>
            <w:bCs w:val="0"/>
            <w:sz w:val="22"/>
            <w:szCs w:val="22"/>
          </w:rPr>
          <w:tab/>
        </w:r>
        <w:r w:rsidRPr="00357743">
          <w:rPr>
            <w:rStyle w:val="a7"/>
            <w:rFonts w:eastAsia="Arial Unicode MS"/>
          </w:rPr>
          <w:t>Порядок подачи котировочных заявок</w:t>
        </w:r>
        <w:r>
          <w:rPr>
            <w:webHidden/>
          </w:rPr>
          <w:tab/>
        </w:r>
        <w:r>
          <w:rPr>
            <w:webHidden/>
          </w:rPr>
          <w:fldChar w:fldCharType="begin"/>
        </w:r>
        <w:r>
          <w:rPr>
            <w:webHidden/>
          </w:rPr>
          <w:instrText xml:space="preserve"> PAGEREF _Toc302661029 \h </w:instrText>
        </w:r>
        <w:r>
          <w:rPr>
            <w:webHidden/>
          </w:rPr>
        </w:r>
        <w:r>
          <w:rPr>
            <w:webHidden/>
          </w:rPr>
          <w:fldChar w:fldCharType="separate"/>
        </w:r>
        <w:r w:rsidR="00692E09">
          <w:rPr>
            <w:webHidden/>
          </w:rPr>
          <w:t>4</w:t>
        </w:r>
        <w:r>
          <w:rPr>
            <w:webHidden/>
          </w:rPr>
          <w:fldChar w:fldCharType="end"/>
        </w:r>
      </w:hyperlink>
    </w:p>
    <w:p w:rsidR="006413BB" w:rsidRDefault="006413BB">
      <w:pPr>
        <w:pStyle w:val="23"/>
        <w:tabs>
          <w:tab w:val="left" w:pos="1680"/>
        </w:tabs>
        <w:rPr>
          <w:rFonts w:asciiTheme="minorHAnsi" w:eastAsiaTheme="minorEastAsia" w:hAnsiTheme="minorHAnsi" w:cstheme="minorBidi"/>
          <w:bCs w:val="0"/>
          <w:sz w:val="22"/>
          <w:szCs w:val="22"/>
        </w:rPr>
      </w:pPr>
      <w:hyperlink w:anchor="_Toc302661030" w:history="1">
        <w:r w:rsidRPr="00357743">
          <w:rPr>
            <w:rStyle w:val="a7"/>
            <w:rFonts w:eastAsia="Arial Unicode MS"/>
          </w:rPr>
          <w:t>Статья 6.</w:t>
        </w:r>
        <w:r>
          <w:rPr>
            <w:rFonts w:asciiTheme="minorHAnsi" w:eastAsiaTheme="minorEastAsia" w:hAnsiTheme="minorHAnsi" w:cstheme="minorBidi"/>
            <w:bCs w:val="0"/>
            <w:sz w:val="22"/>
            <w:szCs w:val="22"/>
          </w:rPr>
          <w:tab/>
        </w:r>
        <w:r w:rsidRPr="00357743">
          <w:rPr>
            <w:rStyle w:val="a7"/>
            <w:rFonts w:eastAsia="Arial Unicode MS"/>
          </w:rPr>
          <w:t>Порядок рассмотрения и оценки котировочных заявок</w:t>
        </w:r>
        <w:r>
          <w:rPr>
            <w:webHidden/>
          </w:rPr>
          <w:tab/>
        </w:r>
        <w:r>
          <w:rPr>
            <w:webHidden/>
          </w:rPr>
          <w:fldChar w:fldCharType="begin"/>
        </w:r>
        <w:r>
          <w:rPr>
            <w:webHidden/>
          </w:rPr>
          <w:instrText xml:space="preserve"> PAGEREF _Toc302661030 \h </w:instrText>
        </w:r>
        <w:r>
          <w:rPr>
            <w:webHidden/>
          </w:rPr>
        </w:r>
        <w:r>
          <w:rPr>
            <w:webHidden/>
          </w:rPr>
          <w:fldChar w:fldCharType="separate"/>
        </w:r>
        <w:r w:rsidR="00692E09">
          <w:rPr>
            <w:webHidden/>
          </w:rPr>
          <w:t>5</w:t>
        </w:r>
        <w:r>
          <w:rPr>
            <w:webHidden/>
          </w:rPr>
          <w:fldChar w:fldCharType="end"/>
        </w:r>
      </w:hyperlink>
    </w:p>
    <w:p w:rsidR="006413BB" w:rsidRDefault="006413BB">
      <w:pPr>
        <w:pStyle w:val="23"/>
        <w:tabs>
          <w:tab w:val="left" w:pos="1680"/>
        </w:tabs>
        <w:rPr>
          <w:rFonts w:asciiTheme="minorHAnsi" w:eastAsiaTheme="minorEastAsia" w:hAnsiTheme="minorHAnsi" w:cstheme="minorBidi"/>
          <w:bCs w:val="0"/>
          <w:sz w:val="22"/>
          <w:szCs w:val="22"/>
        </w:rPr>
      </w:pPr>
      <w:hyperlink w:anchor="_Toc302661031" w:history="1">
        <w:r w:rsidRPr="00357743">
          <w:rPr>
            <w:rStyle w:val="a7"/>
            <w:rFonts w:eastAsia="Arial Unicode MS"/>
          </w:rPr>
          <w:t>Статья 7.</w:t>
        </w:r>
        <w:r>
          <w:rPr>
            <w:rFonts w:asciiTheme="minorHAnsi" w:eastAsiaTheme="minorEastAsia" w:hAnsiTheme="minorHAnsi" w:cstheme="minorBidi"/>
            <w:bCs w:val="0"/>
            <w:sz w:val="22"/>
            <w:szCs w:val="22"/>
          </w:rPr>
          <w:tab/>
        </w:r>
        <w:r w:rsidRPr="00357743">
          <w:rPr>
            <w:rStyle w:val="a7"/>
            <w:rFonts w:eastAsia="Arial Unicode MS"/>
          </w:rPr>
          <w:t>Условия включения в реестр недобросовестных поставщиков атомной отрасли</w:t>
        </w:r>
        <w:r>
          <w:rPr>
            <w:webHidden/>
          </w:rPr>
          <w:tab/>
        </w:r>
        <w:r>
          <w:rPr>
            <w:webHidden/>
          </w:rPr>
          <w:fldChar w:fldCharType="begin"/>
        </w:r>
        <w:r>
          <w:rPr>
            <w:webHidden/>
          </w:rPr>
          <w:instrText xml:space="preserve"> PAGEREF _Toc302661031 \h </w:instrText>
        </w:r>
        <w:r>
          <w:rPr>
            <w:webHidden/>
          </w:rPr>
        </w:r>
        <w:r>
          <w:rPr>
            <w:webHidden/>
          </w:rPr>
          <w:fldChar w:fldCharType="separate"/>
        </w:r>
        <w:r w:rsidR="00692E09">
          <w:rPr>
            <w:webHidden/>
          </w:rPr>
          <w:t>7</w:t>
        </w:r>
        <w:r>
          <w:rPr>
            <w:webHidden/>
          </w:rPr>
          <w:fldChar w:fldCharType="end"/>
        </w:r>
      </w:hyperlink>
    </w:p>
    <w:p w:rsidR="006413BB" w:rsidRDefault="006413BB">
      <w:pPr>
        <w:pStyle w:val="12"/>
        <w:tabs>
          <w:tab w:val="left" w:pos="1440"/>
        </w:tabs>
        <w:rPr>
          <w:rFonts w:asciiTheme="minorHAnsi" w:eastAsiaTheme="minorEastAsia" w:hAnsiTheme="minorHAnsi" w:cstheme="minorBidi"/>
          <w:sz w:val="22"/>
          <w:szCs w:val="22"/>
        </w:rPr>
      </w:pPr>
      <w:hyperlink w:anchor="_Toc302661032" w:history="1">
        <w:r w:rsidRPr="00357743">
          <w:rPr>
            <w:rStyle w:val="a7"/>
            <w:rFonts w:eastAsia="Arial Unicode MS"/>
            <w:b/>
            <w:kern w:val="32"/>
          </w:rPr>
          <w:t>Раздел II.</w:t>
        </w:r>
        <w:r>
          <w:rPr>
            <w:rFonts w:asciiTheme="minorHAnsi" w:eastAsiaTheme="minorEastAsia" w:hAnsiTheme="minorHAnsi" w:cstheme="minorBidi"/>
            <w:sz w:val="22"/>
            <w:szCs w:val="22"/>
          </w:rPr>
          <w:tab/>
        </w:r>
        <w:r w:rsidRPr="00357743">
          <w:rPr>
            <w:rStyle w:val="a7"/>
            <w:rFonts w:eastAsia="Arial Unicode MS"/>
            <w:b/>
            <w:kern w:val="32"/>
          </w:rPr>
          <w:t>Извещение о проведении запроса ценовых котировок в электронной форме</w:t>
        </w:r>
        <w:r>
          <w:rPr>
            <w:webHidden/>
          </w:rPr>
          <w:tab/>
        </w:r>
        <w:r>
          <w:rPr>
            <w:webHidden/>
          </w:rPr>
          <w:fldChar w:fldCharType="begin"/>
        </w:r>
        <w:r>
          <w:rPr>
            <w:webHidden/>
          </w:rPr>
          <w:instrText xml:space="preserve"> PAGEREF _Toc302661032 \h </w:instrText>
        </w:r>
        <w:r>
          <w:rPr>
            <w:webHidden/>
          </w:rPr>
        </w:r>
        <w:r>
          <w:rPr>
            <w:webHidden/>
          </w:rPr>
          <w:fldChar w:fldCharType="separate"/>
        </w:r>
        <w:r w:rsidR="00692E09">
          <w:rPr>
            <w:webHidden/>
          </w:rPr>
          <w:t>8</w:t>
        </w:r>
        <w:r>
          <w:rPr>
            <w:webHidden/>
          </w:rPr>
          <w:fldChar w:fldCharType="end"/>
        </w:r>
      </w:hyperlink>
    </w:p>
    <w:p w:rsidR="006413BB" w:rsidRDefault="006413BB">
      <w:pPr>
        <w:pStyle w:val="34"/>
        <w:tabs>
          <w:tab w:val="right" w:leader="dot" w:pos="9629"/>
        </w:tabs>
        <w:rPr>
          <w:rFonts w:asciiTheme="minorHAnsi" w:eastAsiaTheme="minorEastAsia" w:hAnsiTheme="minorHAnsi" w:cstheme="minorBidi"/>
          <w:noProof/>
          <w:szCs w:val="22"/>
        </w:rPr>
      </w:pPr>
      <w:hyperlink w:anchor="_Toc302661033" w:history="1">
        <w:r w:rsidRPr="00357743">
          <w:rPr>
            <w:rStyle w:val="a7"/>
            <w:rFonts w:eastAsia="Arial Unicode MS"/>
            <w:noProof/>
          </w:rPr>
          <w:t>Приложение №1</w:t>
        </w:r>
        <w:r>
          <w:rPr>
            <w:noProof/>
            <w:webHidden/>
          </w:rPr>
          <w:tab/>
        </w:r>
        <w:r>
          <w:rPr>
            <w:noProof/>
            <w:webHidden/>
          </w:rPr>
          <w:fldChar w:fldCharType="begin"/>
        </w:r>
        <w:r>
          <w:rPr>
            <w:noProof/>
            <w:webHidden/>
          </w:rPr>
          <w:instrText xml:space="preserve"> PAGEREF _Toc302661033 \h </w:instrText>
        </w:r>
        <w:r>
          <w:rPr>
            <w:noProof/>
            <w:webHidden/>
          </w:rPr>
        </w:r>
        <w:r>
          <w:rPr>
            <w:noProof/>
            <w:webHidden/>
          </w:rPr>
          <w:fldChar w:fldCharType="separate"/>
        </w:r>
        <w:r w:rsidR="00692E09">
          <w:rPr>
            <w:noProof/>
            <w:webHidden/>
          </w:rPr>
          <w:t>13</w:t>
        </w:r>
        <w:r>
          <w:rPr>
            <w:noProof/>
            <w:webHidden/>
          </w:rPr>
          <w:fldChar w:fldCharType="end"/>
        </w:r>
      </w:hyperlink>
    </w:p>
    <w:p w:rsidR="006413BB" w:rsidRDefault="006413BB">
      <w:pPr>
        <w:pStyle w:val="23"/>
        <w:rPr>
          <w:rFonts w:asciiTheme="minorHAnsi" w:eastAsiaTheme="minorEastAsia" w:hAnsiTheme="minorHAnsi" w:cstheme="minorBidi"/>
          <w:bCs w:val="0"/>
          <w:sz w:val="22"/>
          <w:szCs w:val="22"/>
        </w:rPr>
      </w:pPr>
      <w:hyperlink w:anchor="_Toc302661034" w:history="1">
        <w:r w:rsidRPr="00357743">
          <w:rPr>
            <w:rStyle w:val="a7"/>
            <w:rFonts w:eastAsia="Arial Unicode MS"/>
          </w:rPr>
          <w:t>1.</w:t>
        </w:r>
        <w:r>
          <w:rPr>
            <w:rFonts w:asciiTheme="minorHAnsi" w:eastAsiaTheme="minorEastAsia" w:hAnsiTheme="minorHAnsi" w:cstheme="minorBidi"/>
            <w:bCs w:val="0"/>
            <w:sz w:val="22"/>
            <w:szCs w:val="22"/>
          </w:rPr>
          <w:tab/>
        </w:r>
        <w:r w:rsidRPr="00357743">
          <w:rPr>
            <w:rStyle w:val="a7"/>
            <w:rFonts w:eastAsia="Arial Unicode MS"/>
          </w:rPr>
          <w:t>Основные параметры:</w:t>
        </w:r>
        <w:r>
          <w:rPr>
            <w:webHidden/>
          </w:rPr>
          <w:tab/>
        </w:r>
        <w:r>
          <w:rPr>
            <w:webHidden/>
          </w:rPr>
          <w:fldChar w:fldCharType="begin"/>
        </w:r>
        <w:r>
          <w:rPr>
            <w:webHidden/>
          </w:rPr>
          <w:instrText xml:space="preserve"> PAGEREF _Toc302661034 \h </w:instrText>
        </w:r>
        <w:r>
          <w:rPr>
            <w:webHidden/>
          </w:rPr>
        </w:r>
        <w:r>
          <w:rPr>
            <w:webHidden/>
          </w:rPr>
          <w:fldChar w:fldCharType="separate"/>
        </w:r>
        <w:r w:rsidR="00692E09">
          <w:rPr>
            <w:webHidden/>
          </w:rPr>
          <w:t>13</w:t>
        </w:r>
        <w:r>
          <w:rPr>
            <w:webHidden/>
          </w:rPr>
          <w:fldChar w:fldCharType="end"/>
        </w:r>
      </w:hyperlink>
    </w:p>
    <w:p w:rsidR="006413BB" w:rsidRDefault="006413BB">
      <w:pPr>
        <w:pStyle w:val="34"/>
        <w:tabs>
          <w:tab w:val="right" w:leader="dot" w:pos="9629"/>
        </w:tabs>
        <w:rPr>
          <w:rFonts w:asciiTheme="minorHAnsi" w:eastAsiaTheme="minorEastAsia" w:hAnsiTheme="minorHAnsi" w:cstheme="minorBidi"/>
          <w:noProof/>
          <w:szCs w:val="22"/>
        </w:rPr>
      </w:pPr>
      <w:hyperlink w:anchor="_Toc302661035" w:history="1">
        <w:r w:rsidRPr="00357743">
          <w:rPr>
            <w:rStyle w:val="a7"/>
            <w:rFonts w:eastAsia="Arial Unicode MS"/>
            <w:noProof/>
          </w:rPr>
          <w:t>Приложение №2</w:t>
        </w:r>
        <w:r>
          <w:rPr>
            <w:noProof/>
            <w:webHidden/>
          </w:rPr>
          <w:tab/>
        </w:r>
        <w:r>
          <w:rPr>
            <w:noProof/>
            <w:webHidden/>
          </w:rPr>
          <w:fldChar w:fldCharType="begin"/>
        </w:r>
        <w:r>
          <w:rPr>
            <w:noProof/>
            <w:webHidden/>
          </w:rPr>
          <w:instrText xml:space="preserve"> PAGEREF _Toc302661035 \h </w:instrText>
        </w:r>
        <w:r>
          <w:rPr>
            <w:noProof/>
            <w:webHidden/>
          </w:rPr>
        </w:r>
        <w:r>
          <w:rPr>
            <w:noProof/>
            <w:webHidden/>
          </w:rPr>
          <w:fldChar w:fldCharType="separate"/>
        </w:r>
        <w:r w:rsidR="00692E09">
          <w:rPr>
            <w:noProof/>
            <w:webHidden/>
          </w:rPr>
          <w:t>16</w:t>
        </w:r>
        <w:r>
          <w:rPr>
            <w:noProof/>
            <w:webHidden/>
          </w:rPr>
          <w:fldChar w:fldCharType="end"/>
        </w:r>
      </w:hyperlink>
    </w:p>
    <w:p w:rsidR="006F31D7" w:rsidRDefault="00441E2F">
      <w:pPr>
        <w:spacing w:line="240" w:lineRule="auto"/>
        <w:rPr>
          <w:sz w:val="28"/>
          <w:szCs w:val="28"/>
        </w:rPr>
      </w:pPr>
      <w:r>
        <w:rPr>
          <w:bCs/>
          <w:sz w:val="22"/>
          <w:szCs w:val="22"/>
        </w:rPr>
        <w:fldChar w:fldCharType="end"/>
      </w:r>
      <w:r w:rsidR="00AB629A">
        <w:br w:type="page"/>
      </w:r>
    </w:p>
    <w:p w:rsidR="006F31D7" w:rsidRDefault="00AB629A">
      <w:pPr>
        <w:pStyle w:val="10"/>
        <w:keepNext w:val="0"/>
        <w:pageBreakBefore/>
        <w:widowControl/>
        <w:numPr>
          <w:ilvl w:val="0"/>
          <w:numId w:val="10"/>
        </w:numPr>
        <w:tabs>
          <w:tab w:val="left" w:pos="1418"/>
        </w:tabs>
        <w:adjustRightInd/>
        <w:spacing w:before="360" w:after="240" w:line="240" w:lineRule="auto"/>
        <w:ind w:left="1701" w:hanging="567"/>
        <w:jc w:val="center"/>
        <w:rPr>
          <w:b/>
          <w:sz w:val="30"/>
          <w:szCs w:val="30"/>
        </w:rPr>
      </w:pPr>
      <w:bookmarkStart w:id="2" w:name="_Toc277767296"/>
      <w:bookmarkStart w:id="3" w:name="_Toc275848503"/>
      <w:bookmarkStart w:id="4" w:name="_Toc277767297"/>
      <w:bookmarkStart w:id="5" w:name="_Toc277605181"/>
      <w:bookmarkStart w:id="6" w:name="_Ref277415684"/>
      <w:bookmarkStart w:id="7" w:name="_Toc275848504"/>
      <w:bookmarkStart w:id="8" w:name="_Ref275796930"/>
      <w:bookmarkStart w:id="9" w:name="_Ref275787417"/>
      <w:bookmarkStart w:id="10" w:name="_Ref275786756"/>
      <w:bookmarkStart w:id="11" w:name="_Toc275415818"/>
      <w:bookmarkStart w:id="12" w:name="_Toc271125490"/>
      <w:bookmarkStart w:id="13" w:name="_Toc231549585"/>
      <w:bookmarkStart w:id="14" w:name="_Toc302661024"/>
      <w:r>
        <w:rPr>
          <w:b/>
          <w:sz w:val="30"/>
          <w:szCs w:val="30"/>
        </w:rPr>
        <w:lastRenderedPageBreak/>
        <w:t xml:space="preserve">Общие условия проведения </w:t>
      </w:r>
      <w:bookmarkEnd w:id="2"/>
      <w:bookmarkEnd w:id="3"/>
      <w:r>
        <w:rPr>
          <w:b/>
          <w:sz w:val="30"/>
          <w:szCs w:val="30"/>
        </w:rPr>
        <w:t>запроса ценовых котировок в электронной форме</w:t>
      </w:r>
      <w:bookmarkEnd w:id="14"/>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5" w:name="_Toc302661025"/>
      <w:bookmarkEnd w:id="4"/>
      <w:r>
        <w:rPr>
          <w:rStyle w:val="a9"/>
          <w:rFonts w:ascii="Times New Roman" w:hAnsi="Times New Roman" w:cs="Times New Roman"/>
          <w:i w:val="0"/>
          <w:color w:val="auto"/>
        </w:rPr>
        <w:t>Законодательное регулирование</w:t>
      </w:r>
      <w:bookmarkEnd w:id="15"/>
    </w:p>
    <w:bookmarkEnd w:id="5"/>
    <w:bookmarkEnd w:id="6"/>
    <w:bookmarkEnd w:id="7"/>
    <w:bookmarkEnd w:id="8"/>
    <w:bookmarkEnd w:id="9"/>
    <w:bookmarkEnd w:id="10"/>
    <w:bookmarkEnd w:id="11"/>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Настоящее извещение запроса ценовых котировок в электронной форме (далее – Извещение) подготовлено в соответствии с Единым отраслевым стандартом закупок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в редакции приказа от 1</w:t>
      </w:r>
      <w:r w:rsidR="00462336">
        <w:rPr>
          <w:color w:val="000000"/>
        </w:rPr>
        <w:t>4</w:t>
      </w:r>
      <w:r w:rsidR="00462336">
        <w:t>.07.2011 №599</w:t>
      </w:r>
      <w:r>
        <w:t>-П</w:t>
      </w:r>
      <w:r>
        <w:rPr>
          <w:color w:val="000000"/>
        </w:rPr>
        <w:t xml:space="preserve">, Федеральным законом от 26 июля </w:t>
      </w:r>
      <w:smartTag w:uri="urn:schemas-microsoft-com:office:smarttags" w:element="metricconverter">
        <w:smartTagPr>
          <w:attr w:name="ProductID" w:val="2006 г"/>
        </w:smartTagPr>
        <w:r>
          <w:rPr>
            <w:color w:val="000000"/>
          </w:rPr>
          <w:t>2006 г</w:t>
        </w:r>
      </w:smartTag>
      <w:r>
        <w:rPr>
          <w:color w:val="000000"/>
        </w:rPr>
        <w:t>. № 135-ФЗ «О защите конкуренции», Гражданским кодексом Российской Федерации, и выпущенными в их развитие нормативными правовыми актами.</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В настоящем извещении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2001 года № 1–ФЗ «Об электронной цифровой подписи» и принятых в соответствии с ним иных нормативно-правовых актов Правительства Российской Федерации.</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6" w:name="_Toc302661026"/>
      <w:bookmarkEnd w:id="12"/>
      <w:bookmarkEnd w:id="13"/>
      <w:r>
        <w:rPr>
          <w:rStyle w:val="a9"/>
          <w:rFonts w:ascii="Times New Roman" w:hAnsi="Times New Roman" w:cs="Times New Roman"/>
          <w:i w:val="0"/>
          <w:color w:val="auto"/>
        </w:rPr>
        <w:t>Запрос ценовых котировок в электронной форме</w:t>
      </w:r>
      <w:bookmarkEnd w:id="16"/>
    </w:p>
    <w:p w:rsidR="006F31D7" w:rsidRDefault="00AB629A">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Под запросом ценовых котировок в электронной форме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w:t>
      </w:r>
      <w:proofErr w:type="gramEnd"/>
      <w:r>
        <w:rPr>
          <w:color w:val="000000"/>
        </w:rPr>
        <w:t xml:space="preserve"> наиболее низкую цену договора.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Заказчик,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в этом случае размещение заказа проводится по правилам этих электронных торговых площадок, которые должны соответствовать настоящему Стандарту. </w:t>
      </w:r>
    </w:p>
    <w:p w:rsidR="006F31D7" w:rsidRDefault="00AB629A">
      <w:pPr>
        <w:pStyle w:val="20"/>
        <w:keepNext w:val="0"/>
        <w:widowControl/>
        <w:numPr>
          <w:ilvl w:val="0"/>
          <w:numId w:val="11"/>
        </w:numPr>
        <w:tabs>
          <w:tab w:val="left" w:pos="992"/>
        </w:tabs>
        <w:adjustRightInd/>
        <w:spacing w:before="300" w:after="120" w:line="240" w:lineRule="auto"/>
        <w:ind w:left="357" w:right="74" w:hanging="357"/>
        <w:jc w:val="center"/>
        <w:rPr>
          <w:rStyle w:val="a9"/>
          <w:rFonts w:ascii="Times New Roman" w:hAnsi="Times New Roman" w:cs="Times New Roman"/>
          <w:i w:val="0"/>
          <w:color w:val="auto"/>
        </w:rPr>
      </w:pPr>
      <w:bookmarkStart w:id="17" w:name="_Статья_3._Требования,"/>
      <w:bookmarkStart w:id="18" w:name="_Ref286929948"/>
      <w:bookmarkStart w:id="19" w:name="_Toc302661027"/>
      <w:bookmarkEnd w:id="17"/>
      <w:r>
        <w:rPr>
          <w:rStyle w:val="a9"/>
          <w:rFonts w:ascii="Times New Roman" w:hAnsi="Times New Roman" w:cs="Times New Roman"/>
          <w:i w:val="0"/>
          <w:color w:val="auto"/>
        </w:rPr>
        <w:t>Требования, предъявляемые к котировочной заявке</w:t>
      </w:r>
      <w:bookmarkEnd w:id="18"/>
      <w:bookmarkEnd w:id="19"/>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заявка участника должна содержать следующие сведения:</w:t>
      </w:r>
    </w:p>
    <w:p w:rsidR="006F31D7" w:rsidRDefault="00AB629A">
      <w:pPr>
        <w:widowControl/>
        <w:numPr>
          <w:ilvl w:val="2"/>
          <w:numId w:val="11"/>
        </w:numPr>
        <w:tabs>
          <w:tab w:val="left" w:pos="1560"/>
        </w:tabs>
        <w:adjustRightInd/>
        <w:spacing w:before="60" w:after="60" w:line="240" w:lineRule="auto"/>
        <w:ind w:left="0" w:firstLine="851"/>
        <w:rPr>
          <w:color w:val="000000"/>
        </w:rPr>
      </w:pPr>
      <w:proofErr w:type="gramStart"/>
      <w:r>
        <w:rPr>
          <w:color w:val="000000"/>
        </w:rPr>
        <w:t>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roofErr w:type="gramEnd"/>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идентификационный номер налогоплательщика;</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согласие участника процедуры закупки исполнить условия договора, указанные в извещении о проведении запроса ценовых котировок;</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сроки и порядок оплаты поставок товаров, выполнения работ, оказания услуг;</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bookmarkStart w:id="20" w:name="_Ref277839051"/>
      <w:r>
        <w:rPr>
          <w:color w:val="000000"/>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w:t>
      </w:r>
      <w:r w:rsidRPr="006413BB">
        <w:rPr>
          <w:color w:val="000000"/>
        </w:rPr>
        <w:lastRenderedPageBreak/>
        <w:t>осуществляющим поставки товаров, выполнение работ, оказание услуг, являющихся предметом закупки, в том числе:</w:t>
      </w:r>
      <w:bookmarkEnd w:id="20"/>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быть правомочным заключать договор;</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 xml:space="preserve">не иметь сведения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2" w:history="1">
        <w:r w:rsidRPr="006413BB">
          <w:rPr>
            <w:rStyle w:val="a7"/>
            <w:rFonts w:eastAsiaTheme="minorEastAsia"/>
          </w:rPr>
          <w:t>http://services.fms.gov.ru/info-service.htm?sid=2000</w:t>
        </w:r>
      </w:hyperlink>
      <w:r w:rsidRPr="006413BB">
        <w:rPr>
          <w:color w:val="000000"/>
        </w:rPr>
        <w:t>.</w:t>
      </w:r>
    </w:p>
    <w:p w:rsidR="006F31D7" w:rsidRPr="006413BB" w:rsidRDefault="00AB629A">
      <w:pPr>
        <w:widowControl/>
        <w:numPr>
          <w:ilvl w:val="1"/>
          <w:numId w:val="11"/>
        </w:numPr>
        <w:tabs>
          <w:tab w:val="left" w:pos="1276"/>
        </w:tabs>
        <w:autoSpaceDE w:val="0"/>
        <w:autoSpaceDN w:val="0"/>
        <w:spacing w:before="60" w:after="60" w:line="240" w:lineRule="auto"/>
        <w:ind w:left="0" w:firstLine="709"/>
        <w:rPr>
          <w:color w:val="000000"/>
        </w:rPr>
      </w:pPr>
      <w:r w:rsidRPr="006413BB">
        <w:rPr>
          <w:color w:val="000000"/>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Извещении запроса ценовых котировок в электронной форме.</w:t>
      </w:r>
    </w:p>
    <w:p w:rsidR="006F31D7" w:rsidRPr="006413BB"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sz w:val="24"/>
          <w:szCs w:val="24"/>
        </w:rPr>
      </w:pPr>
      <w:bookmarkStart w:id="21" w:name="_Toc302661028"/>
      <w:r w:rsidRPr="006413BB">
        <w:rPr>
          <w:rStyle w:val="a9"/>
          <w:rFonts w:ascii="Times New Roman" w:hAnsi="Times New Roman" w:cs="Times New Roman"/>
          <w:i w:val="0"/>
          <w:color w:val="auto"/>
          <w:sz w:val="24"/>
          <w:szCs w:val="24"/>
        </w:rPr>
        <w:t>Порядок проведения запроса ценовых котировок в электронной форме</w:t>
      </w:r>
      <w:bookmarkEnd w:id="21"/>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Извещение о проведении запроса котировок в электронной форме размещается на официальном сайте </w:t>
      </w:r>
      <w:hyperlink r:id="rId13" w:history="1">
        <w:r w:rsidRPr="006413BB">
          <w:rPr>
            <w:rStyle w:val="a7"/>
            <w:rFonts w:eastAsiaTheme="minorEastAsia"/>
          </w:rPr>
          <w:t>www.zakupki.rosatom.ru</w:t>
        </w:r>
      </w:hyperlink>
      <w:r w:rsidRPr="006413BB">
        <w:rPr>
          <w:color w:val="000000"/>
        </w:rPr>
        <w:t xml:space="preserve"> не менее чем за пять дней до дня истечения срока представления котировочных заявок.</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В день размещения извещения о проведении ценовых котировок в электронной форме на официальном сайте </w:t>
      </w:r>
      <w:hyperlink r:id="rId14" w:history="1">
        <w:r w:rsidRPr="006413BB">
          <w:rPr>
            <w:rStyle w:val="a7"/>
            <w:rFonts w:eastAsiaTheme="minorEastAsia"/>
          </w:rPr>
          <w:t>www.zakupki.rosatom.ru</w:t>
        </w:r>
      </w:hyperlink>
      <w:r w:rsidRPr="006413BB">
        <w:rPr>
          <w:color w:val="000000"/>
        </w:rPr>
        <w:t xml:space="preserve"> о размещении заказов, такое извещение размещается Заказчиком, на электронной торговой площадке </w:t>
      </w:r>
      <w:hyperlink r:id="rId15" w:history="1">
        <w:r w:rsidRPr="006413BB">
          <w:rPr>
            <w:rStyle w:val="a7"/>
            <w:rFonts w:eastAsiaTheme="minorEastAsia"/>
          </w:rPr>
          <w:t>www.a-k-d.ru</w:t>
        </w:r>
      </w:hyperlink>
      <w:r w:rsidRPr="006413BB">
        <w:rPr>
          <w:color w:val="000000"/>
        </w:rPr>
        <w:t>.</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Заказчик, уполномоченный орган, вправе на любом этапе, но не </w:t>
      </w:r>
      <w:proofErr w:type="gramStart"/>
      <w:r w:rsidRPr="006413BB">
        <w:rPr>
          <w:color w:val="000000"/>
        </w:rPr>
        <w:t>позднее</w:t>
      </w:r>
      <w:proofErr w:type="gramEnd"/>
      <w:r w:rsidRPr="006413BB">
        <w:rPr>
          <w:color w:val="000000"/>
        </w:rPr>
        <w:t xml:space="preserve"> чем за один день до окончания срока подачи котировочных заявок отказаться от проведения запроса ценовых котировок в электронной форме, разместив извещение об этом на официальном сайте.</w:t>
      </w:r>
    </w:p>
    <w:p w:rsidR="006F31D7" w:rsidRPr="006413BB"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sz w:val="24"/>
          <w:szCs w:val="24"/>
        </w:rPr>
      </w:pPr>
      <w:bookmarkStart w:id="22" w:name="_Toc302661029"/>
      <w:r w:rsidRPr="006413BB">
        <w:rPr>
          <w:rStyle w:val="a9"/>
          <w:rFonts w:ascii="Times New Roman" w:hAnsi="Times New Roman" w:cs="Times New Roman"/>
          <w:i w:val="0"/>
          <w:color w:val="auto"/>
          <w:sz w:val="24"/>
          <w:szCs w:val="24"/>
        </w:rPr>
        <w:t>Порядок подачи котировочных заявок</w:t>
      </w:r>
      <w:bookmarkEnd w:id="22"/>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lastRenderedPageBreak/>
        <w:t>Любой участник процедуры закупки, в том числе участник процедуры закупки, которому не направлялся запрос котировок, вправе подать только одну котировочную заявку, внесение изменений в которую не допускается.</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Котировочная заявка подается участником процедуры закупки Заказчику, в форме электронного документа в срок, указанный в извещении о проведении запроса ценовых котировок в электронной форме.</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Проведение переговоров между Заказчиком или котировочной комиссией и участником процедуры закупки в отношении, поданной им котировочной заявки не допускается.</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Котировочные заявки, поданные после дня окончания срока подачи котировочных заявок, указанного в извещении о проведении запроса ценовых котировок в электронной форме, не рассматриваются и в день их поступления возвращаются участникам процедуры закупки, подавшим такие заявки. </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В случае если после дня окончания срока подачи котировочных заявок подана только одна котировочная заявка, Заказчик,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6413BB">
        <w:rPr>
          <w:color w:val="000000"/>
        </w:rPr>
        <w:t>извещение</w:t>
      </w:r>
      <w:proofErr w:type="gramEnd"/>
      <w:r w:rsidRPr="006413BB">
        <w:rPr>
          <w:color w:val="000000"/>
        </w:rPr>
        <w:t xml:space="preserve"> о продлении срока подачи таких заявок. При этом заявка, поданная в срок, указанный в извещении о проведении запроса ценовых котировок в электронной форме,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6413BB">
        <w:rPr>
          <w:color w:val="000000"/>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ценовых котировок в электронной форме, и содержит предложение о цене договора, не превышающее начальную (максимальную) цену, указанную в извещении о проведении запроса</w:t>
      </w:r>
      <w:proofErr w:type="gramEnd"/>
      <w:r w:rsidRPr="006413BB">
        <w:rPr>
          <w:color w:val="000000"/>
        </w:rPr>
        <w:t xml:space="preserve"> ценовых котировок в электронной форме, Заказчик вправе:</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 xml:space="preserve">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в электронной форме, и по цене, предложенной указанным участником процедуры закупки в котировочной заявке. </w:t>
      </w:r>
      <w:proofErr w:type="gramStart"/>
      <w:r w:rsidRPr="006413BB">
        <w:rPr>
          <w:color w:val="000000"/>
        </w:rPr>
        <w:t>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roofErr w:type="gramEnd"/>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принять решение о проведении повторной процедуры закупки путем запроса ценовых котировок в электронной форме, при необходимости с изменением условий проводимого запроса ценовых котировок в электронной форме, препятствующих созданию конкурентной среды;</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принять решение о прекращении процедуры закупки без выбора победителя.</w:t>
      </w:r>
    </w:p>
    <w:p w:rsidR="006F31D7" w:rsidRPr="006413BB"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sz w:val="24"/>
          <w:szCs w:val="24"/>
        </w:rPr>
      </w:pPr>
      <w:bookmarkStart w:id="23" w:name="_Toc302661030"/>
      <w:r w:rsidRPr="006413BB">
        <w:rPr>
          <w:rStyle w:val="a9"/>
          <w:rFonts w:ascii="Times New Roman" w:hAnsi="Times New Roman" w:cs="Times New Roman"/>
          <w:i w:val="0"/>
          <w:color w:val="auto"/>
          <w:sz w:val="24"/>
          <w:szCs w:val="24"/>
        </w:rPr>
        <w:t>Порядок рассмотрения и оценки котировочных заявок</w:t>
      </w:r>
      <w:bookmarkEnd w:id="23"/>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ценовых котировок в электронной форме, и оценивает котировочные заявки.</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Победителем в проведении запроса ценовых котировок в электронной форме признается участник процедуры закупки, подавший котировочную заявку, которая отвечает </w:t>
      </w:r>
      <w:r w:rsidRPr="006413BB">
        <w:rPr>
          <w:color w:val="000000"/>
        </w:rPr>
        <w:lastRenderedPageBreak/>
        <w:t>всем требованиям, установленным в извещении о проведении запроса ценовых котировок в электронной форме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в электронной форме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Котировочная комиссия отклоняет котировочные заявки, если они не соответствуют требованиям, установленным в извещении о проведении запроса ценовых котировок в электронной форме, или предложенная в котировочных заявках цена товаров, работ, услуг превышает максимальную (начальную) цену, указанную в извещении о проведении запроса ценовых котировок в электронной форме.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ценовых котировок в электронной форме.  Отклонение котировочных заявок по иным основаниям не допускается.</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Результаты рассмотрения и оценки котировочных заявок оформляются протоколом, который подписывается всеми присутствующими на заседании членами котировочной комиссии и Заказчиком.</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Протокол в день его подписания размещается Заказчиком, на официальном сайте о размещении заказов.</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Протокол рассмотрения и оценки котировочных заявок составляется в двух экземплярах, один из которых остается у Заказчика. </w:t>
      </w:r>
      <w:proofErr w:type="gramStart"/>
      <w:r w:rsidRPr="006413BB">
        <w:rPr>
          <w:color w:val="000000"/>
        </w:rPr>
        <w:t xml:space="preserve">Заказчик в течение двух рабочих дней со дня подписания указанного протокола передают победителю в проведении запроса ценовых котировок в электронной форме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в электронной форме, и цены, предложенной победителем запроса ценовых котировок в электронной форме в котировочной заявке. </w:t>
      </w:r>
      <w:proofErr w:type="gramEnd"/>
    </w:p>
    <w:p w:rsidR="006F31D7" w:rsidRPr="006413BB" w:rsidRDefault="00AB629A">
      <w:pPr>
        <w:tabs>
          <w:tab w:val="left" w:pos="1276"/>
        </w:tabs>
        <w:spacing w:before="60" w:line="240" w:lineRule="auto"/>
        <w:rPr>
          <w:color w:val="000000"/>
        </w:rPr>
      </w:pPr>
      <w:r w:rsidRPr="006413BB">
        <w:rPr>
          <w:color w:val="000000"/>
        </w:rPr>
        <w:tab/>
        <w:t>В случае проведения процедуры запроса ценовых котировок в электронной форме, оформление протокола рассмотрения и оценки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В случае если победитель в проведении запроса ценовых котировок в электронной форме в срок, указанный в извещении о проведении запроса ценовых котировок в электронной форме, не представил Заказчику подписанный договор, такой победитель признается уклонившимся от заключения договора.</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В случае, если победитель в проведении запроса ценовых котировок в электронной форме признан уклонившимся от заключения договора, Заказчик вправе обратиться в суд с иском о </w:t>
      </w:r>
      <w:proofErr w:type="gramStart"/>
      <w:r w:rsidRPr="006413BB">
        <w:rPr>
          <w:color w:val="000000"/>
        </w:rPr>
        <w:t>требовании</w:t>
      </w:r>
      <w:proofErr w:type="gramEnd"/>
      <w:r w:rsidRPr="006413BB">
        <w:rPr>
          <w:color w:val="000000"/>
        </w:rPr>
        <w:t xml:space="preserve"> о понуждении победителя в проведении запроса ценовых котировок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в электронной форме условия, если цена договора не превышает начальную (максимальную) цену договора, указанную в извещении о проведении запроса ценовых котировок в электронной форме.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6413BB">
        <w:rPr>
          <w:color w:val="000000"/>
        </w:rPr>
        <w:t>требовании</w:t>
      </w:r>
      <w:proofErr w:type="gramEnd"/>
      <w:r w:rsidRPr="006413BB">
        <w:rPr>
          <w:color w:val="000000"/>
        </w:rPr>
        <w:t xml:space="preserve"> о понуждении таких участников процедуры закупки заключить договор, </w:t>
      </w:r>
      <w:r w:rsidRPr="006413BB">
        <w:rPr>
          <w:color w:val="000000"/>
        </w:rPr>
        <w:lastRenderedPageBreak/>
        <w:t>а также о возмещении убытков, причиненных уклонением от заключения договора, осуществить повторное размещение заказа.</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proofErr w:type="gramStart"/>
      <w:r w:rsidRPr="006413BB">
        <w:rPr>
          <w:color w:val="000000"/>
        </w:rPr>
        <w:t>Договор заключается на условиях, предусмотренных извещением о проведении запроса ценовых котировок в электронной форме, по цене, предложенной в котировочной заявке победителя в проведении запроса ценовых котировок в электронной форме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в электронной форме от заключения договора.</w:t>
      </w:r>
      <w:proofErr w:type="gramEnd"/>
    </w:p>
    <w:p w:rsidR="006F31D7" w:rsidRPr="006413BB"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sz w:val="24"/>
          <w:szCs w:val="24"/>
        </w:rPr>
      </w:pPr>
      <w:bookmarkStart w:id="24" w:name="_Toc302661031"/>
      <w:r w:rsidRPr="006413BB">
        <w:rPr>
          <w:rStyle w:val="a9"/>
          <w:rFonts w:ascii="Times New Roman" w:hAnsi="Times New Roman" w:cs="Times New Roman"/>
          <w:i w:val="0"/>
          <w:color w:val="auto"/>
          <w:sz w:val="24"/>
          <w:szCs w:val="24"/>
        </w:rPr>
        <w:t>Условия включения в реестр недобросовестных поставщиков атомной отрасли</w:t>
      </w:r>
      <w:bookmarkEnd w:id="24"/>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если такой участник процедуры закупки:</w:t>
      </w:r>
    </w:p>
    <w:p w:rsidR="006F31D7" w:rsidRPr="006413BB" w:rsidRDefault="00AB629A">
      <w:pPr>
        <w:widowControl/>
        <w:numPr>
          <w:ilvl w:val="0"/>
          <w:numId w:val="12"/>
        </w:numPr>
        <w:tabs>
          <w:tab w:val="left" w:pos="1276"/>
        </w:tabs>
        <w:adjustRightInd/>
        <w:spacing w:before="60" w:after="60" w:line="240" w:lineRule="auto"/>
        <w:ind w:left="0" w:firstLine="993"/>
        <w:rPr>
          <w:color w:val="000000"/>
        </w:rPr>
      </w:pPr>
      <w:r w:rsidRPr="006413BB">
        <w:rPr>
          <w:color w:val="000000"/>
        </w:rPr>
        <w:t>будучи признанным победителем в процедуре закупки уклонился от заключения договора;</w:t>
      </w:r>
    </w:p>
    <w:p w:rsidR="006F31D7" w:rsidRPr="006413BB" w:rsidRDefault="00AB629A">
      <w:pPr>
        <w:widowControl/>
        <w:numPr>
          <w:ilvl w:val="0"/>
          <w:numId w:val="12"/>
        </w:numPr>
        <w:tabs>
          <w:tab w:val="left" w:pos="1276"/>
        </w:tabs>
        <w:adjustRightInd/>
        <w:spacing w:before="60" w:after="60" w:line="240" w:lineRule="auto"/>
        <w:ind w:left="0" w:firstLine="993"/>
        <w:rPr>
          <w:color w:val="000000"/>
        </w:rPr>
      </w:pPr>
      <w:r w:rsidRPr="006413BB">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F31D7" w:rsidRPr="006413BB" w:rsidRDefault="00AB629A">
      <w:pPr>
        <w:widowControl/>
        <w:numPr>
          <w:ilvl w:val="0"/>
          <w:numId w:val="12"/>
        </w:numPr>
        <w:tabs>
          <w:tab w:val="left" w:pos="1276"/>
        </w:tabs>
        <w:adjustRightInd/>
        <w:spacing w:before="60" w:after="60" w:line="240" w:lineRule="auto"/>
        <w:ind w:left="0" w:firstLine="993"/>
        <w:rPr>
          <w:color w:val="000000"/>
        </w:rPr>
      </w:pPr>
      <w:r w:rsidRPr="006413BB">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F31D7" w:rsidRPr="006413BB" w:rsidRDefault="00AB629A">
      <w:pPr>
        <w:widowControl/>
        <w:numPr>
          <w:ilvl w:val="2"/>
          <w:numId w:val="11"/>
        </w:numPr>
        <w:tabs>
          <w:tab w:val="left" w:pos="1560"/>
        </w:tabs>
        <w:adjustRightInd/>
        <w:spacing w:before="60" w:after="60" w:line="240" w:lineRule="auto"/>
        <w:ind w:left="0" w:firstLine="851"/>
        <w:rPr>
          <w:b/>
        </w:rPr>
      </w:pPr>
      <w:r w:rsidRPr="006413BB">
        <w:rPr>
          <w:color w:val="000000"/>
        </w:rPr>
        <w:t xml:space="preserve">если договор, заключенный с участником процедуры закупки по результатам размещения заказа, </w:t>
      </w:r>
      <w:proofErr w:type="gramStart"/>
      <w:r w:rsidRPr="006413BB">
        <w:rPr>
          <w:color w:val="000000"/>
        </w:rPr>
        <w:t>будет</w:t>
      </w:r>
      <w:proofErr w:type="gramEnd"/>
      <w:r w:rsidRPr="006413BB">
        <w:rPr>
          <w:color w:val="00000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F31D7" w:rsidRPr="006413BB" w:rsidRDefault="00AB629A">
      <w:pPr>
        <w:tabs>
          <w:tab w:val="left" w:pos="1560"/>
        </w:tabs>
        <w:spacing w:before="60"/>
        <w:rPr>
          <w:b/>
        </w:rPr>
      </w:pPr>
      <w:r w:rsidRPr="006413BB">
        <w:rPr>
          <w:b/>
        </w:rPr>
        <w:t xml:space="preserve"> </w:t>
      </w:r>
    </w:p>
    <w:p w:rsidR="006F31D7" w:rsidRPr="006413BB" w:rsidRDefault="00AB629A">
      <w:pPr>
        <w:widowControl/>
        <w:adjustRightInd/>
        <w:spacing w:line="240" w:lineRule="auto"/>
        <w:jc w:val="left"/>
        <w:rPr>
          <w:b/>
        </w:rPr>
      </w:pPr>
      <w:r w:rsidRPr="006413BB">
        <w:rPr>
          <w:b/>
        </w:rPr>
        <w:br w:type="page"/>
      </w:r>
    </w:p>
    <w:p w:rsidR="006F31D7" w:rsidRPr="006413BB" w:rsidRDefault="00AB629A">
      <w:pPr>
        <w:pStyle w:val="10"/>
        <w:keepNext w:val="0"/>
        <w:pageBreakBefore/>
        <w:widowControl/>
        <w:numPr>
          <w:ilvl w:val="0"/>
          <w:numId w:val="10"/>
        </w:numPr>
        <w:tabs>
          <w:tab w:val="left" w:pos="1418"/>
        </w:tabs>
        <w:adjustRightInd/>
        <w:spacing w:before="360" w:after="240" w:line="240" w:lineRule="auto"/>
        <w:ind w:left="1701" w:hanging="567"/>
        <w:jc w:val="center"/>
        <w:rPr>
          <w:b/>
          <w:kern w:val="32"/>
        </w:rPr>
      </w:pPr>
      <w:bookmarkStart w:id="25" w:name="_Toc302661032"/>
      <w:r w:rsidRPr="006413BB">
        <w:rPr>
          <w:b/>
          <w:kern w:val="32"/>
        </w:rPr>
        <w:lastRenderedPageBreak/>
        <w:t>Извещение о проведении запроса ценовых котировок в электронной форме</w:t>
      </w:r>
      <w:bookmarkEnd w:id="25"/>
    </w:p>
    <w:p w:rsidR="006F31D7" w:rsidRPr="006413BB" w:rsidRDefault="00AB629A" w:rsidP="00D2104B">
      <w:pPr>
        <w:pStyle w:val="af6"/>
        <w:widowControl/>
        <w:numPr>
          <w:ilvl w:val="1"/>
          <w:numId w:val="13"/>
        </w:numPr>
        <w:tabs>
          <w:tab w:val="left" w:pos="993"/>
        </w:tabs>
        <w:adjustRightInd/>
        <w:spacing w:before="300" w:line="240" w:lineRule="auto"/>
        <w:ind w:left="0" w:firstLine="851"/>
        <w:rPr>
          <w:b/>
        </w:rPr>
      </w:pPr>
      <w:r w:rsidRPr="006413BB">
        <w:rPr>
          <w:b/>
        </w:rPr>
        <w:t xml:space="preserve">Наименование, место нахождения, почтовый адрес Заказчика: </w:t>
      </w:r>
    </w:p>
    <w:p w:rsidR="006F31D7" w:rsidRPr="006413BB" w:rsidRDefault="00AB629A" w:rsidP="00D2104B">
      <w:pPr>
        <w:pStyle w:val="af6"/>
        <w:widowControl/>
        <w:numPr>
          <w:ilvl w:val="1"/>
          <w:numId w:val="14"/>
        </w:numPr>
        <w:tabs>
          <w:tab w:val="left" w:pos="1418"/>
        </w:tabs>
        <w:adjustRightInd/>
        <w:spacing w:before="60" w:after="60" w:line="240" w:lineRule="auto"/>
        <w:ind w:left="0" w:firstLine="851"/>
        <w:rPr>
          <w:b/>
        </w:rPr>
      </w:pPr>
      <w:r w:rsidRPr="006413BB">
        <w:rPr>
          <w:b/>
        </w:rPr>
        <w:t xml:space="preserve">Наименование: </w:t>
      </w:r>
      <w:r w:rsidRPr="006413BB">
        <w:t xml:space="preserve">Федеральное государственное унитарное предприятие «Предприятие по обращению с радиоактивными отходами «РосРАО» (далее - Заказчик), расположенное по адресу: 119017, г. Москва, </w:t>
      </w:r>
      <w:proofErr w:type="spellStart"/>
      <w:r w:rsidRPr="006413BB">
        <w:t>Пыжевский</w:t>
      </w:r>
      <w:proofErr w:type="spellEnd"/>
      <w:r w:rsidRPr="006413BB">
        <w:t xml:space="preserve"> пер., д. 6.</w:t>
      </w:r>
    </w:p>
    <w:p w:rsidR="006F31D7" w:rsidRPr="006413BB" w:rsidRDefault="00AB629A" w:rsidP="00D2104B">
      <w:pPr>
        <w:pStyle w:val="af6"/>
        <w:widowControl/>
        <w:numPr>
          <w:ilvl w:val="1"/>
          <w:numId w:val="14"/>
        </w:numPr>
        <w:tabs>
          <w:tab w:val="left" w:pos="1418"/>
        </w:tabs>
        <w:adjustRightInd/>
        <w:spacing w:before="60" w:after="60" w:line="240" w:lineRule="auto"/>
        <w:ind w:left="0" w:firstLine="851"/>
        <w:rPr>
          <w:b/>
        </w:rPr>
      </w:pPr>
      <w:r w:rsidRPr="006413BB">
        <w:rPr>
          <w:b/>
        </w:rPr>
        <w:t>Организатор размещения заказа:</w:t>
      </w:r>
      <w:r w:rsidRPr="006413BB">
        <w:t xml:space="preserve"> Федеральное государственное унитарное предприятие «Предприятие по обращению с радиоактивными отходами «РосРАО» (далее - Заказчик), расположенная по адресу: 119017, г. Москва, </w:t>
      </w:r>
      <w:proofErr w:type="spellStart"/>
      <w:r w:rsidRPr="006413BB">
        <w:t>Пыжевский</w:t>
      </w:r>
      <w:proofErr w:type="spellEnd"/>
      <w:r w:rsidRPr="006413BB">
        <w:t xml:space="preserve"> пер., д. 6.</w:t>
      </w:r>
    </w:p>
    <w:p w:rsidR="006F31D7" w:rsidRPr="006413BB" w:rsidRDefault="00AB629A" w:rsidP="00D2104B">
      <w:pPr>
        <w:pStyle w:val="af6"/>
        <w:widowControl/>
        <w:numPr>
          <w:ilvl w:val="1"/>
          <w:numId w:val="14"/>
        </w:numPr>
        <w:tabs>
          <w:tab w:val="left" w:pos="1418"/>
        </w:tabs>
        <w:adjustRightInd/>
        <w:spacing w:before="60" w:after="60" w:line="240" w:lineRule="auto"/>
        <w:ind w:left="0" w:firstLine="851"/>
        <w:rPr>
          <w:b/>
        </w:rPr>
      </w:pPr>
      <w:r w:rsidRPr="006413BB">
        <w:rPr>
          <w:b/>
          <w:bCs/>
          <w:color w:val="000000"/>
        </w:rPr>
        <w:t>Контактное лицо по организационным вопросам</w:t>
      </w:r>
      <w:r w:rsidRPr="006413BB">
        <w:rPr>
          <w:bCs/>
          <w:color w:val="000000"/>
        </w:rPr>
        <w:t xml:space="preserve">: </w:t>
      </w:r>
    </w:p>
    <w:p w:rsidR="006F31D7" w:rsidRPr="006413BB" w:rsidRDefault="00AB629A" w:rsidP="00D2104B">
      <w:pPr>
        <w:spacing w:before="60" w:line="240" w:lineRule="auto"/>
        <w:ind w:left="284" w:firstLine="850"/>
      </w:pPr>
      <w:r w:rsidRPr="006413BB">
        <w:t>Потороча Антон Андреевич,</w:t>
      </w:r>
    </w:p>
    <w:p w:rsidR="006F31D7" w:rsidRPr="006413BB" w:rsidRDefault="00AB629A" w:rsidP="00D2104B">
      <w:pPr>
        <w:spacing w:before="60" w:line="240" w:lineRule="auto"/>
        <w:ind w:left="284" w:firstLine="850"/>
      </w:pPr>
      <w:r w:rsidRPr="006413BB">
        <w:t>Тел./факс: 8 (495) 710-76-48;</w:t>
      </w:r>
    </w:p>
    <w:p w:rsidR="006F31D7" w:rsidRPr="006413BB" w:rsidRDefault="00AB629A" w:rsidP="00D2104B">
      <w:pPr>
        <w:spacing w:before="60" w:line="240" w:lineRule="auto"/>
        <w:ind w:left="284" w:firstLine="850"/>
        <w:rPr>
          <w:bCs/>
          <w:iCs/>
          <w:color w:val="0000FF"/>
        </w:rPr>
      </w:pPr>
      <w:r w:rsidRPr="006413BB">
        <w:rPr>
          <w:lang w:val="en-US"/>
        </w:rPr>
        <w:t>Email</w:t>
      </w:r>
      <w:r w:rsidRPr="006413BB">
        <w:t xml:space="preserve">:  </w:t>
      </w:r>
      <w:hyperlink r:id="rId16" w:history="1">
        <w:r w:rsidRPr="006413BB">
          <w:rPr>
            <w:rStyle w:val="a7"/>
            <w:rFonts w:eastAsiaTheme="minorEastAsia"/>
            <w:lang w:val="en-US"/>
          </w:rPr>
          <w:t>zakupki</w:t>
        </w:r>
        <w:r w:rsidRPr="006413BB">
          <w:rPr>
            <w:rStyle w:val="a7"/>
            <w:rFonts w:eastAsiaTheme="minorEastAsia"/>
            <w:bCs/>
            <w:iCs/>
          </w:rPr>
          <w:t>@</w:t>
        </w:r>
        <w:r w:rsidRPr="006413BB">
          <w:rPr>
            <w:rStyle w:val="a7"/>
            <w:rFonts w:eastAsiaTheme="minorEastAsia"/>
            <w:bCs/>
            <w:iCs/>
            <w:lang w:val="en-US"/>
          </w:rPr>
          <w:t>rosrao</w:t>
        </w:r>
        <w:r w:rsidRPr="006413BB">
          <w:rPr>
            <w:rStyle w:val="a7"/>
            <w:rFonts w:eastAsiaTheme="minorEastAsia"/>
            <w:bCs/>
            <w:iCs/>
          </w:rPr>
          <w:t>.</w:t>
        </w:r>
        <w:r w:rsidRPr="006413BB">
          <w:rPr>
            <w:rStyle w:val="a7"/>
            <w:rFonts w:eastAsiaTheme="minorEastAsia"/>
            <w:bCs/>
            <w:iCs/>
            <w:lang w:val="en-US"/>
          </w:rPr>
          <w:t>ru</w:t>
        </w:r>
      </w:hyperlink>
    </w:p>
    <w:p w:rsidR="006F31D7" w:rsidRPr="006413BB" w:rsidRDefault="00AB629A" w:rsidP="00D2104B">
      <w:pPr>
        <w:widowControl/>
        <w:numPr>
          <w:ilvl w:val="1"/>
          <w:numId w:val="14"/>
        </w:numPr>
        <w:tabs>
          <w:tab w:val="left" w:pos="1418"/>
        </w:tabs>
        <w:adjustRightInd/>
        <w:spacing w:before="60" w:after="60" w:line="240" w:lineRule="auto"/>
        <w:ind w:left="0" w:firstLine="851"/>
        <w:rPr>
          <w:bCs/>
          <w:color w:val="000000"/>
        </w:rPr>
      </w:pPr>
      <w:r w:rsidRPr="006413BB">
        <w:rPr>
          <w:b/>
          <w:bCs/>
          <w:color w:val="000000"/>
        </w:rPr>
        <w:t>Время работы:</w:t>
      </w:r>
      <w:r w:rsidRPr="006413BB">
        <w:rPr>
          <w:bCs/>
          <w:color w:val="000000"/>
        </w:rPr>
        <w:t xml:space="preserve"> в рабочие дни с 9-00 до 18-00 (в пятницу с 9-00 до 16-45) по московскому времени.</w:t>
      </w:r>
    </w:p>
    <w:p w:rsidR="006F31D7" w:rsidRPr="006413BB" w:rsidRDefault="00AB629A" w:rsidP="00D2104B">
      <w:pPr>
        <w:widowControl/>
        <w:numPr>
          <w:ilvl w:val="1"/>
          <w:numId w:val="14"/>
        </w:numPr>
        <w:tabs>
          <w:tab w:val="left" w:pos="1418"/>
        </w:tabs>
        <w:adjustRightInd/>
        <w:spacing w:before="60" w:after="60" w:line="240" w:lineRule="auto"/>
        <w:ind w:left="0" w:firstLine="851"/>
        <w:rPr>
          <w:bCs/>
          <w:color w:val="000000"/>
        </w:rPr>
      </w:pPr>
      <w:r w:rsidRPr="006413BB">
        <w:rPr>
          <w:bCs/>
          <w:color w:val="000000"/>
        </w:rPr>
        <w:t xml:space="preserve">Официальный сайт размещения данного извещения о проведении запроса ценовых котировок в электронной форме: </w:t>
      </w:r>
      <w:hyperlink r:id="rId17" w:history="1">
        <w:r w:rsidRPr="006413BB">
          <w:rPr>
            <w:rStyle w:val="a7"/>
            <w:rFonts w:eastAsiaTheme="minorEastAsia"/>
            <w:bCs/>
          </w:rPr>
          <w:t>http://www.zakupki.rosatom.ru</w:t>
        </w:r>
      </w:hyperlink>
      <w:r w:rsidRPr="006413BB">
        <w:rPr>
          <w:bCs/>
          <w:color w:val="000000"/>
        </w:rPr>
        <w:t>.</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Предмет договора:</w:t>
      </w:r>
      <w:r w:rsidRPr="006413BB">
        <w:t xml:space="preserve"> </w:t>
      </w:r>
    </w:p>
    <w:p w:rsidR="004377A5" w:rsidRPr="006413BB" w:rsidRDefault="00AB629A" w:rsidP="004377A5">
      <w:pPr>
        <w:spacing w:before="20" w:after="20"/>
      </w:pPr>
      <w:r w:rsidRPr="006413BB">
        <w:rPr>
          <w:b/>
        </w:rPr>
        <w:t>Наименование:</w:t>
      </w:r>
      <w:r w:rsidRPr="006413BB">
        <w:t xml:space="preserve"> </w:t>
      </w:r>
      <w:r w:rsidR="00BA5736" w:rsidRPr="006413BB">
        <w:t xml:space="preserve">Открытый запрос ценовых котировок в электронной форме на право заключения договора </w:t>
      </w:r>
      <w:r w:rsidR="004377A5" w:rsidRPr="006413BB">
        <w:rPr>
          <w:bCs/>
          <w:color w:val="000000"/>
        </w:rPr>
        <w:t>право заключения договора на п</w:t>
      </w:r>
      <w:r w:rsidR="004377A5" w:rsidRPr="006413BB">
        <w:t xml:space="preserve">оставку контейнеров КРАД 3.0 </w:t>
      </w:r>
      <w:proofErr w:type="gramStart"/>
      <w:r w:rsidR="004377A5" w:rsidRPr="006413BB">
        <w:t xml:space="preserve">( </w:t>
      </w:r>
      <w:proofErr w:type="gramEnd"/>
      <w:r w:rsidR="004377A5" w:rsidRPr="006413BB">
        <w:t>или эквивалент ) в  количестве 5 шт. для нужд Ростовского отделения филиала «Южный территориальный округ» ФГУП «РосРАО».</w:t>
      </w:r>
    </w:p>
    <w:p w:rsidR="00BA5736" w:rsidRPr="006413BB" w:rsidRDefault="00BA5736" w:rsidP="00FA38B4">
      <w:pPr>
        <w:spacing w:line="240" w:lineRule="auto"/>
        <w:rPr>
          <w:b/>
        </w:rPr>
      </w:pPr>
    </w:p>
    <w:p w:rsidR="004377A5" w:rsidRPr="006413BB" w:rsidRDefault="004377A5" w:rsidP="004377A5">
      <w:pPr>
        <w:tabs>
          <w:tab w:val="left" w:pos="284"/>
        </w:tabs>
        <w:spacing w:line="216" w:lineRule="auto"/>
      </w:pPr>
      <w:r w:rsidRPr="006413BB">
        <w:rPr>
          <w:b/>
        </w:rPr>
        <w:t xml:space="preserve">              2.1.</w:t>
      </w:r>
      <w:r w:rsidR="00AB629A" w:rsidRPr="006413BB">
        <w:rPr>
          <w:b/>
        </w:rPr>
        <w:t>Место поставки товаров, выполнения работ, оказания услуг:</w:t>
      </w:r>
      <w:proofErr w:type="gramStart"/>
      <w:r w:rsidR="00AB629A" w:rsidRPr="006413BB">
        <w:t xml:space="preserve"> </w:t>
      </w:r>
      <w:r w:rsidRPr="006413BB">
        <w:t xml:space="preserve">                    .</w:t>
      </w:r>
      <w:proofErr w:type="gramEnd"/>
      <w:r w:rsidRPr="006413BB">
        <w:br/>
        <w:t xml:space="preserve">Ростовская область, </w:t>
      </w:r>
      <w:proofErr w:type="spellStart"/>
      <w:r w:rsidRPr="006413BB">
        <w:t>Мясниковский</w:t>
      </w:r>
      <w:proofErr w:type="spellEnd"/>
      <w:r w:rsidRPr="006413BB">
        <w:t xml:space="preserve"> район, 4 </w:t>
      </w:r>
      <w:proofErr w:type="spellStart"/>
      <w:r w:rsidRPr="006413BB">
        <w:t>км.+</w:t>
      </w:r>
      <w:proofErr w:type="spellEnd"/>
      <w:r w:rsidRPr="006413BB">
        <w:t xml:space="preserve"> 270 метров на  северо-восток от Восточной   </w:t>
      </w:r>
    </w:p>
    <w:p w:rsidR="006F31D7" w:rsidRPr="006413BB" w:rsidRDefault="004377A5" w:rsidP="004377A5">
      <w:pPr>
        <w:widowControl/>
        <w:tabs>
          <w:tab w:val="left" w:pos="1418"/>
        </w:tabs>
        <w:adjustRightInd/>
        <w:spacing w:before="60" w:after="60" w:line="240" w:lineRule="auto"/>
      </w:pPr>
      <w:r w:rsidRPr="006413BB">
        <w:t>окраины, села Большие Салы</w:t>
      </w:r>
    </w:p>
    <w:p w:rsidR="006F31D7" w:rsidRPr="006413BB" w:rsidRDefault="00AB629A" w:rsidP="00D2104B">
      <w:pPr>
        <w:widowControl/>
        <w:numPr>
          <w:ilvl w:val="1"/>
          <w:numId w:val="32"/>
        </w:numPr>
        <w:tabs>
          <w:tab w:val="left" w:pos="1418"/>
        </w:tabs>
        <w:adjustRightInd/>
        <w:spacing w:before="60" w:after="60" w:line="240" w:lineRule="auto"/>
        <w:ind w:left="0" w:right="-119" w:firstLine="851"/>
        <w:rPr>
          <w:b/>
        </w:rPr>
      </w:pPr>
      <w:r w:rsidRPr="006413BB">
        <w:rPr>
          <w:b/>
        </w:rPr>
        <w:t>Срок поставки товаров, выполнения работ, оказания услуг:</w:t>
      </w:r>
      <w:r w:rsidR="00A5572D" w:rsidRPr="006413BB">
        <w:t xml:space="preserve"> </w:t>
      </w:r>
    </w:p>
    <w:p w:rsidR="0063229D" w:rsidRPr="006413BB" w:rsidRDefault="00BA5736" w:rsidP="00D2104B">
      <w:pPr>
        <w:spacing w:line="276" w:lineRule="auto"/>
      </w:pPr>
      <w:r w:rsidRPr="006413BB">
        <w:t>С момента заключения договора до 30 декабря 2011г.</w:t>
      </w:r>
    </w:p>
    <w:p w:rsidR="00A5572D" w:rsidRPr="006413BB" w:rsidRDefault="00AB629A" w:rsidP="00D2104B">
      <w:pPr>
        <w:widowControl/>
        <w:numPr>
          <w:ilvl w:val="1"/>
          <w:numId w:val="32"/>
        </w:numPr>
        <w:tabs>
          <w:tab w:val="left" w:pos="1418"/>
        </w:tabs>
        <w:adjustRightInd/>
        <w:spacing w:before="60" w:after="60" w:line="240" w:lineRule="auto"/>
        <w:ind w:left="0" w:right="-119" w:firstLine="851"/>
      </w:pPr>
      <w:r w:rsidRPr="006413BB">
        <w:rPr>
          <w:b/>
        </w:rPr>
        <w:t>Требования к участникам размещения заказа:</w:t>
      </w:r>
    </w:p>
    <w:p w:rsidR="00C87B71" w:rsidRPr="006413BB" w:rsidRDefault="003C2632" w:rsidP="00973933">
      <w:pPr>
        <w:spacing w:before="40" w:after="40" w:line="240" w:lineRule="auto"/>
      </w:pPr>
      <w:r w:rsidRPr="006413BB">
        <w:t xml:space="preserve">В соответствие с требованием п.3.2 Извещения. </w:t>
      </w:r>
    </w:p>
    <w:p w:rsidR="00C87B71" w:rsidRPr="006413BB" w:rsidRDefault="00AB629A" w:rsidP="00D2104B">
      <w:pPr>
        <w:widowControl/>
        <w:numPr>
          <w:ilvl w:val="1"/>
          <w:numId w:val="32"/>
        </w:numPr>
        <w:tabs>
          <w:tab w:val="left" w:pos="1418"/>
        </w:tabs>
        <w:adjustRightInd/>
        <w:spacing w:before="60" w:after="60" w:line="240" w:lineRule="auto"/>
        <w:ind w:left="0" w:right="-119" w:firstLine="851"/>
        <w:rPr>
          <w:b/>
        </w:rPr>
      </w:pPr>
      <w:r w:rsidRPr="006413BB">
        <w:rPr>
          <w:b/>
        </w:rPr>
        <w:t xml:space="preserve">Требования к </w:t>
      </w:r>
      <w:r w:rsidR="00C87B71" w:rsidRPr="006413BB">
        <w:rPr>
          <w:b/>
        </w:rPr>
        <w:t>качеству</w:t>
      </w:r>
      <w:r w:rsidRPr="006413BB">
        <w:rPr>
          <w:b/>
        </w:rPr>
        <w:t>:</w:t>
      </w:r>
      <w:r w:rsidRPr="006413BB">
        <w:t xml:space="preserve"> </w:t>
      </w:r>
    </w:p>
    <w:p w:rsidR="004377A5" w:rsidRPr="006413BB" w:rsidRDefault="004377A5" w:rsidP="004377A5">
      <w:pPr>
        <w:pStyle w:val="aff4"/>
        <w:numPr>
          <w:ilvl w:val="0"/>
          <w:numId w:val="32"/>
        </w:numPr>
        <w:spacing w:before="20" w:after="20" w:line="240" w:lineRule="auto"/>
        <w:ind w:left="0"/>
        <w:rPr>
          <w:rFonts w:ascii="Times New Roman" w:hAnsi="Times New Roman"/>
          <w:bCs/>
          <w:iCs/>
          <w:sz w:val="24"/>
          <w:szCs w:val="24"/>
        </w:rPr>
      </w:pPr>
      <w:r w:rsidRPr="006413BB">
        <w:rPr>
          <w:rFonts w:ascii="Times New Roman" w:hAnsi="Times New Roman"/>
          <w:sz w:val="24"/>
          <w:szCs w:val="24"/>
        </w:rPr>
        <w:t>Назначенный срок службы – 50 лет (не менее).</w:t>
      </w:r>
    </w:p>
    <w:p w:rsidR="003C2632" w:rsidRPr="006413BB" w:rsidRDefault="004377A5" w:rsidP="004377A5">
      <w:pPr>
        <w:pStyle w:val="afffc"/>
        <w:numPr>
          <w:ilvl w:val="0"/>
          <w:numId w:val="32"/>
        </w:numPr>
        <w:ind w:left="0"/>
        <w:jc w:val="both"/>
      </w:pPr>
      <w:r w:rsidRPr="006413BB">
        <w:t>Срок службы исчисляется контейнера с момента начала эксплуатации</w:t>
      </w:r>
    </w:p>
    <w:p w:rsidR="003C2632" w:rsidRPr="006413BB" w:rsidRDefault="003C2632" w:rsidP="00973933">
      <w:pPr>
        <w:pStyle w:val="af6"/>
        <w:widowControl/>
        <w:tabs>
          <w:tab w:val="left" w:pos="993"/>
        </w:tabs>
        <w:adjustRightInd/>
        <w:spacing w:before="300" w:line="240" w:lineRule="auto"/>
        <w:ind w:left="851"/>
        <w:rPr>
          <w:b/>
        </w:rPr>
      </w:pPr>
      <w:r w:rsidRPr="006413BB">
        <w:rPr>
          <w:b/>
        </w:rPr>
        <w:t>2.4 Требования к участникам размещения заказа, документам, предоставляемым в составе заявки:</w:t>
      </w:r>
    </w:p>
    <w:p w:rsidR="003C2632" w:rsidRPr="006413BB" w:rsidRDefault="003C2632" w:rsidP="003C2632">
      <w:r w:rsidRPr="006413BB">
        <w:t>Для подтверждения соответствия требованиям, указанным в пункте 3.2 статьи 3, участник процедуры закупки в составе заявки должен приложить следующие документы:</w:t>
      </w:r>
    </w:p>
    <w:p w:rsidR="003C2632" w:rsidRPr="006413BB" w:rsidRDefault="003C2632" w:rsidP="003C2632">
      <w:pPr>
        <w:pStyle w:val="af6"/>
        <w:widowControl/>
        <w:numPr>
          <w:ilvl w:val="1"/>
          <w:numId w:val="36"/>
        </w:numPr>
        <w:tabs>
          <w:tab w:val="left" w:pos="1418"/>
        </w:tabs>
        <w:adjustRightInd/>
        <w:spacing w:before="60" w:after="60" w:line="240" w:lineRule="auto"/>
        <w:ind w:left="0" w:firstLine="851"/>
      </w:pPr>
      <w:proofErr w:type="gramStart"/>
      <w:r w:rsidRPr="006413BB">
        <w:t xml:space="preserve">Полученную не ранее чем за шесть месяцев до дня размещения на официальном сайте извещения о проведении запроса ценовых котировок выписку из единого государственного реестра юридических лиц или нотариально заверенную копию такой </w:t>
      </w:r>
      <w:r w:rsidRPr="006413BB">
        <w:lastRenderedPageBreak/>
        <w:t>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ценовых котировок выписку из единого</w:t>
      </w:r>
      <w:proofErr w:type="gramEnd"/>
      <w:r w:rsidRPr="006413BB">
        <w:t xml:space="preserve"> </w:t>
      </w:r>
      <w:proofErr w:type="gramStart"/>
      <w:r w:rsidRPr="006413BB">
        <w:t>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w:t>
      </w:r>
      <w:proofErr w:type="gramEnd"/>
      <w:r w:rsidRPr="006413BB">
        <w:t xml:space="preserve"> дня размещения на официальном сайте о размещении заказов извещения о проведении запроса ценовых котировок.</w:t>
      </w:r>
    </w:p>
    <w:p w:rsidR="003C2632" w:rsidRPr="006413BB" w:rsidRDefault="003C2632" w:rsidP="003C2632">
      <w:pPr>
        <w:pStyle w:val="af6"/>
        <w:widowControl/>
        <w:numPr>
          <w:ilvl w:val="1"/>
          <w:numId w:val="36"/>
        </w:numPr>
        <w:tabs>
          <w:tab w:val="left" w:pos="1418"/>
        </w:tabs>
        <w:adjustRightInd/>
        <w:spacing w:before="60" w:after="60" w:line="240" w:lineRule="auto"/>
        <w:ind w:left="0" w:firstLine="851"/>
      </w:pPr>
      <w:r w:rsidRPr="006413BB">
        <w:t>Копии учредительных документов в действующей редакции (для юридических лиц).</w:t>
      </w:r>
    </w:p>
    <w:p w:rsidR="003C2632" w:rsidRPr="006413BB" w:rsidRDefault="003C2632" w:rsidP="003C2632">
      <w:pPr>
        <w:pStyle w:val="af6"/>
        <w:widowControl/>
        <w:numPr>
          <w:ilvl w:val="1"/>
          <w:numId w:val="36"/>
        </w:numPr>
        <w:tabs>
          <w:tab w:val="left" w:pos="1418"/>
        </w:tabs>
        <w:adjustRightInd/>
        <w:spacing w:before="60" w:after="60" w:line="240" w:lineRule="auto"/>
        <w:ind w:left="0" w:firstLine="851"/>
      </w:pPr>
      <w:proofErr w:type="gramStart"/>
      <w:r w:rsidRPr="006413BB">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6413BB">
        <w:t xml:space="preserve"> В случае</w:t>
      </w:r>
      <w:proofErr w:type="gramStart"/>
      <w:r w:rsidRPr="006413BB">
        <w:t>,</w:t>
      </w:r>
      <w:proofErr w:type="gramEnd"/>
      <w:r w:rsidRPr="006413BB">
        <w:t xml:space="preserve"> если от имени участника процедуры закупки действует иное лицо, заявка на участие в запросе ценовых котировок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запросе ценовых котировок должна содержать также документ, подтверждающий полномочия такого лица.</w:t>
      </w:r>
    </w:p>
    <w:p w:rsidR="003C2632" w:rsidRPr="006413BB" w:rsidRDefault="003C2632" w:rsidP="003C2632">
      <w:pPr>
        <w:pStyle w:val="af6"/>
        <w:widowControl/>
        <w:numPr>
          <w:ilvl w:val="1"/>
          <w:numId w:val="36"/>
        </w:numPr>
        <w:tabs>
          <w:tab w:val="left" w:pos="1418"/>
        </w:tabs>
        <w:adjustRightInd/>
        <w:spacing w:before="60" w:after="60" w:line="240" w:lineRule="auto"/>
        <w:ind w:left="0" w:firstLine="851"/>
      </w:pPr>
      <w:proofErr w:type="gramStart"/>
      <w:r w:rsidRPr="006413BB">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являются крупной сделкой; </w:t>
      </w:r>
      <w:proofErr w:type="gramEnd"/>
    </w:p>
    <w:p w:rsidR="003C2632" w:rsidRPr="006413BB" w:rsidRDefault="003C2632" w:rsidP="003C2632">
      <w:pPr>
        <w:tabs>
          <w:tab w:val="left" w:pos="1276"/>
        </w:tabs>
        <w:spacing w:before="60" w:after="60" w:line="240" w:lineRule="auto"/>
        <w:ind w:firstLine="993"/>
      </w:pPr>
      <w:r w:rsidRPr="006413BB">
        <w:t xml:space="preserve">или письмо, подписанное участником процедуры закупки, что поставка товаров, выполнение работ, оказание </w:t>
      </w:r>
      <w:proofErr w:type="gramStart"/>
      <w:r w:rsidRPr="006413BB">
        <w:t>услуг, являющихся предметом договора не являются</w:t>
      </w:r>
      <w:proofErr w:type="gramEnd"/>
      <w:r w:rsidRPr="006413BB">
        <w:t xml:space="preserve"> для данного участника крупной сделкой.</w:t>
      </w:r>
    </w:p>
    <w:p w:rsidR="003C2632" w:rsidRPr="006413BB" w:rsidRDefault="003C2632" w:rsidP="003C2632">
      <w:pPr>
        <w:tabs>
          <w:tab w:val="left" w:pos="1276"/>
        </w:tabs>
        <w:spacing w:before="60" w:after="60" w:line="240" w:lineRule="auto"/>
        <w:ind w:firstLine="993"/>
      </w:pPr>
      <w:r w:rsidRPr="006413BB">
        <w:t xml:space="preserve">В случае, если получение указанного решения до истечения срока подачи заявок на участие в запросе ценовых котировок для участника процедуры </w:t>
      </w:r>
      <w:proofErr w:type="gramStart"/>
      <w:r w:rsidRPr="006413BB">
        <w:t>закупки</w:t>
      </w:r>
      <w:proofErr w:type="gramEnd"/>
      <w:r w:rsidRPr="006413B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ценовых котировок представить вышеуказанное решение до момента заключения договора</w:t>
      </w:r>
    </w:p>
    <w:p w:rsidR="003C2632" w:rsidRPr="006413BB" w:rsidRDefault="003C2632" w:rsidP="003C2632">
      <w:pPr>
        <w:pStyle w:val="af6"/>
        <w:widowControl/>
        <w:numPr>
          <w:ilvl w:val="1"/>
          <w:numId w:val="36"/>
        </w:numPr>
        <w:tabs>
          <w:tab w:val="left" w:pos="1418"/>
        </w:tabs>
        <w:adjustRightInd/>
        <w:spacing w:before="60" w:after="60" w:line="240" w:lineRule="auto"/>
        <w:ind w:left="0" w:firstLine="851"/>
      </w:pPr>
      <w:proofErr w:type="gramStart"/>
      <w:r w:rsidRPr="006413BB">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ценовых котировок.</w:t>
      </w:r>
      <w:proofErr w:type="gramEnd"/>
    </w:p>
    <w:p w:rsidR="003C2632" w:rsidRPr="006413BB" w:rsidRDefault="003C2632" w:rsidP="003C2632">
      <w:pPr>
        <w:pStyle w:val="af6"/>
        <w:widowControl/>
        <w:numPr>
          <w:ilvl w:val="1"/>
          <w:numId w:val="36"/>
        </w:numPr>
        <w:tabs>
          <w:tab w:val="left" w:pos="1418"/>
        </w:tabs>
        <w:adjustRightInd/>
        <w:spacing w:before="60" w:after="60" w:line="240" w:lineRule="auto"/>
        <w:ind w:left="0" w:firstLine="851"/>
      </w:pPr>
      <w:r w:rsidRPr="006413BB">
        <w:t>Заявку на участие в запросе ценовых котировок в электронной форме.</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lastRenderedPageBreak/>
        <w:t xml:space="preserve">Форма, сроки и порядок оплаты: </w:t>
      </w:r>
    </w:p>
    <w:p w:rsidR="00973933" w:rsidRPr="006413BB" w:rsidRDefault="00AB629A" w:rsidP="00973933">
      <w:pPr>
        <w:widowControl/>
        <w:numPr>
          <w:ilvl w:val="1"/>
          <w:numId w:val="17"/>
        </w:numPr>
        <w:tabs>
          <w:tab w:val="left" w:pos="1418"/>
        </w:tabs>
        <w:adjustRightInd/>
        <w:spacing w:before="60" w:after="60" w:line="240" w:lineRule="auto"/>
        <w:ind w:left="0" w:right="-120" w:firstLine="851"/>
      </w:pPr>
      <w:r w:rsidRPr="006413BB">
        <w:rPr>
          <w:b/>
        </w:rPr>
        <w:t>Форма оплаты:</w:t>
      </w:r>
      <w:r w:rsidRPr="006413BB">
        <w:t xml:space="preserve"> Безналичный расчет.</w:t>
      </w:r>
    </w:p>
    <w:p w:rsidR="00973933" w:rsidRPr="006413BB" w:rsidRDefault="00AB629A" w:rsidP="00973933">
      <w:pPr>
        <w:widowControl/>
        <w:numPr>
          <w:ilvl w:val="1"/>
          <w:numId w:val="17"/>
        </w:numPr>
        <w:tabs>
          <w:tab w:val="left" w:pos="1418"/>
        </w:tabs>
        <w:adjustRightInd/>
        <w:spacing w:before="60" w:after="60" w:line="240" w:lineRule="auto"/>
        <w:ind w:left="0" w:right="-120" w:firstLine="851"/>
      </w:pPr>
      <w:r w:rsidRPr="006413BB">
        <w:rPr>
          <w:b/>
        </w:rPr>
        <w:t>Сроки и порядок оплаты:</w:t>
      </w:r>
      <w:r w:rsidRPr="006413BB">
        <w:t xml:space="preserve">  </w:t>
      </w:r>
      <w:r w:rsidR="00973933" w:rsidRPr="006413BB">
        <w:t xml:space="preserve">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w:t>
      </w:r>
      <w:proofErr w:type="spellStart"/>
      <w:r w:rsidR="00973933" w:rsidRPr="006413BB">
        <w:t>Поставщика</w:t>
      </w:r>
      <w:proofErr w:type="gramStart"/>
      <w:r w:rsidR="00973933" w:rsidRPr="006413BB">
        <w:t>.</w:t>
      </w:r>
      <w:bookmarkStart w:id="26" w:name="_Ref125462083"/>
      <w:r w:rsidR="00973933" w:rsidRPr="006413BB">
        <w:t>О</w:t>
      </w:r>
      <w:proofErr w:type="gramEnd"/>
      <w:r w:rsidR="00973933" w:rsidRPr="006413BB">
        <w:t>плата</w:t>
      </w:r>
      <w:proofErr w:type="spellEnd"/>
      <w:r w:rsidR="00973933" w:rsidRPr="006413BB">
        <w:t xml:space="preserve"> за Товар (оборудование) в рамках Договора будет осуществляться в следующем порядке:</w:t>
      </w:r>
      <w:bookmarkEnd w:id="26"/>
      <w:r w:rsidR="00973933" w:rsidRPr="006413BB">
        <w:t xml:space="preserve"> в течение 5-х дней с момента подписания акта приема – передачи товара(оборудования).</w:t>
      </w:r>
    </w:p>
    <w:p w:rsidR="006F31D7" w:rsidRPr="006413BB" w:rsidRDefault="00AB629A" w:rsidP="00973933">
      <w:pPr>
        <w:widowControl/>
        <w:numPr>
          <w:ilvl w:val="1"/>
          <w:numId w:val="13"/>
        </w:numPr>
        <w:tabs>
          <w:tab w:val="left" w:pos="993"/>
        </w:tabs>
        <w:adjustRightInd/>
        <w:spacing w:before="120" w:after="120" w:line="240" w:lineRule="auto"/>
        <w:ind w:left="0" w:right="-120" w:firstLine="851"/>
        <w:rPr>
          <w:b/>
        </w:rPr>
      </w:pPr>
      <w:r w:rsidRPr="006413BB">
        <w:rPr>
          <w:b/>
        </w:rPr>
        <w:t>Начальная (максимальная) цена договора:</w:t>
      </w:r>
    </w:p>
    <w:p w:rsidR="00973933" w:rsidRPr="006413BB" w:rsidRDefault="00973933" w:rsidP="00973933">
      <w:pPr>
        <w:widowControl/>
        <w:tabs>
          <w:tab w:val="left" w:pos="1418"/>
        </w:tabs>
        <w:adjustRightInd/>
        <w:spacing w:before="120" w:after="120" w:line="240" w:lineRule="auto"/>
        <w:ind w:right="-120"/>
        <w:rPr>
          <w:b/>
        </w:rPr>
      </w:pPr>
      <w:r w:rsidRPr="006413BB">
        <w:rPr>
          <w:color w:val="000000"/>
        </w:rPr>
        <w:t>552 635,00</w:t>
      </w:r>
      <w:r w:rsidRPr="006413BB">
        <w:rPr>
          <w:bCs/>
          <w:color w:val="000000"/>
        </w:rPr>
        <w:t xml:space="preserve"> (пятьсот пятьдесят две тысячи шестьсот тридцать пять) российских рублей 00 копеек.</w:t>
      </w:r>
    </w:p>
    <w:p w:rsidR="0060594E"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 xml:space="preserve">Порядок формирования цены: </w:t>
      </w:r>
      <w:r w:rsidR="00973933" w:rsidRPr="006413BB">
        <w:t>С учетом расходов на уплату таможенных пошлин, налогов и др. обязательных платежей.</w:t>
      </w:r>
    </w:p>
    <w:p w:rsidR="00573A07" w:rsidRPr="006413BB" w:rsidRDefault="00AB629A" w:rsidP="00973933">
      <w:pPr>
        <w:widowControl/>
        <w:numPr>
          <w:ilvl w:val="1"/>
          <w:numId w:val="13"/>
        </w:numPr>
        <w:tabs>
          <w:tab w:val="left" w:pos="993"/>
        </w:tabs>
        <w:adjustRightInd/>
        <w:spacing w:before="300" w:after="120" w:line="240" w:lineRule="auto"/>
        <w:ind w:left="0" w:firstLine="851"/>
      </w:pPr>
      <w:r w:rsidRPr="006413BB">
        <w:rPr>
          <w:b/>
        </w:rPr>
        <w:t>Сведения о предоставлении преференций:</w:t>
      </w:r>
      <w:r w:rsidRPr="006413BB">
        <w:t xml:space="preserve"> нет.</w:t>
      </w:r>
    </w:p>
    <w:p w:rsidR="002249BA"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Источник финансирования:</w:t>
      </w:r>
      <w:r w:rsidRPr="006413BB">
        <w:t xml:space="preserve"> Собственные средства.</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rsidRPr="006413BB">
        <w:t xml:space="preserve"> не применяется.</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Сведения о валюте, используемой для формирования цены договора и расчетов с поставщиками  (подрядчиками, исполнителями):</w:t>
      </w:r>
      <w:r w:rsidRPr="006413BB">
        <w:t xml:space="preserve"> Российский рубль.</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Размер обеспечения заявок на участие в запросе ценовых котировок в электронной форме:</w:t>
      </w:r>
      <w:r w:rsidRPr="006413BB">
        <w:t xml:space="preserve"> не предусмотрено.</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Размер обеспечения исполнения договора (возврата аванса):</w:t>
      </w:r>
      <w:r w:rsidRPr="006413BB">
        <w:t xml:space="preserve"> не предусмотрено.</w:t>
      </w:r>
    </w:p>
    <w:p w:rsidR="006F31D7" w:rsidRPr="006413BB" w:rsidRDefault="00AB629A" w:rsidP="00D2104B">
      <w:pPr>
        <w:widowControl/>
        <w:numPr>
          <w:ilvl w:val="1"/>
          <w:numId w:val="13"/>
        </w:numPr>
        <w:tabs>
          <w:tab w:val="left" w:pos="993"/>
        </w:tabs>
        <w:adjustRightInd/>
        <w:spacing w:before="300" w:after="120" w:line="240" w:lineRule="auto"/>
        <w:ind w:left="0" w:firstLine="851"/>
      </w:pPr>
      <w:bookmarkStart w:id="27" w:name="_Ref277774068"/>
      <w:r w:rsidRPr="006413BB">
        <w:rPr>
          <w:b/>
        </w:rPr>
        <w:t>Сайт в сети "Интернет", на котором будет проводиться запрос ценовых котировок в электронной форме:</w:t>
      </w:r>
      <w:r w:rsidRPr="006413BB">
        <w:t xml:space="preserve"> </w:t>
      </w:r>
      <w:hyperlink r:id="rId18" w:history="1">
        <w:r w:rsidRPr="006413BB">
          <w:rPr>
            <w:rStyle w:val="a7"/>
            <w:rFonts w:eastAsiaTheme="minorEastAsia"/>
          </w:rPr>
          <w:t>http://www.a-k-d.ru</w:t>
        </w:r>
      </w:hyperlink>
      <w:r w:rsidRPr="006413BB">
        <w:rPr>
          <w:bCs/>
        </w:rPr>
        <w:t>.</w:t>
      </w:r>
      <w:bookmarkEnd w:id="27"/>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Дата и время начала регистрации на сайте участников открытого запроса ценовых котировок в электронной форме</w:t>
      </w:r>
      <w:r w:rsidR="00973933" w:rsidRPr="006413BB">
        <w:t>: «02</w:t>
      </w:r>
      <w:r w:rsidRPr="006413BB">
        <w:t>» </w:t>
      </w:r>
      <w:r w:rsidR="00973933" w:rsidRPr="006413BB">
        <w:t>сентябрь</w:t>
      </w:r>
      <w:r w:rsidRPr="006413BB">
        <w:t xml:space="preserve"> 2011г., </w:t>
      </w:r>
      <w:r w:rsidR="00FC6957" w:rsidRPr="006413BB">
        <w:t>12</w:t>
      </w:r>
      <w:r w:rsidRPr="006413BB">
        <w:t xml:space="preserve"> час. 00 мин.  по московскому времени.</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Дата и время окончания срока подачи котировочной заявки в электронной форме:</w:t>
      </w:r>
      <w:r w:rsidR="006413BB" w:rsidRPr="006413BB">
        <w:t xml:space="preserve"> «08» сентября</w:t>
      </w:r>
      <w:r w:rsidRPr="006413BB">
        <w:t xml:space="preserve"> 2011г., 12 час. 00 мин.  по московскому времени.</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spacing w:val="-2"/>
        </w:rPr>
        <w:t>Срок рассмотрения котировочных заявок на участие в запросе ценовых котировок в электронной форме</w:t>
      </w:r>
      <w:r w:rsidR="006413BB" w:rsidRPr="006413BB">
        <w:rPr>
          <w:spacing w:val="-2"/>
        </w:rPr>
        <w:t>: не позднее «12</w:t>
      </w:r>
      <w:r w:rsidRPr="006413BB">
        <w:rPr>
          <w:spacing w:val="-2"/>
        </w:rPr>
        <w:t>»</w:t>
      </w:r>
      <w:r w:rsidR="00D2104B" w:rsidRPr="006413BB">
        <w:rPr>
          <w:spacing w:val="-2"/>
        </w:rPr>
        <w:t xml:space="preserve"> сентября </w:t>
      </w:r>
      <w:r w:rsidRPr="006413BB">
        <w:rPr>
          <w:spacing w:val="-2"/>
        </w:rPr>
        <w:t xml:space="preserve"> 2011г. </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Срок, порядок  заключения договора по итогам проведения запроса ценовых котировок в электронной форме:</w:t>
      </w:r>
      <w:r w:rsidRPr="006413BB">
        <w:t xml:space="preserve"> договор</w:t>
      </w:r>
      <w:r w:rsidRPr="006413BB">
        <w:rPr>
          <w:rStyle w:val="postbody"/>
        </w:rPr>
        <w:t xml:space="preserve"> может быть заключен не ранее чем через десять дней со дня размещения на официальном сайте протокола </w:t>
      </w:r>
      <w:r w:rsidRPr="006413BB">
        <w:t>рассмотрения и оценки котировочных заявок</w:t>
      </w:r>
      <w:r w:rsidRPr="006413BB">
        <w:rPr>
          <w:rStyle w:val="postbody"/>
        </w:rPr>
        <w:t>, но не позднее чем через двадцать дней со дня подписания указанного протокола.</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lastRenderedPageBreak/>
        <w:t xml:space="preserve">Порядок регистрации участников размещения заказа на сайте: </w:t>
      </w:r>
      <w:r w:rsidRPr="006413BB">
        <w:rPr>
          <w:bCs/>
        </w:rPr>
        <w:t xml:space="preserve">Анкета </w:t>
      </w:r>
      <w:r w:rsidRPr="006413BB">
        <w:t>участника запроса ценовых котировок в электронной форме</w:t>
      </w:r>
      <w:r w:rsidRPr="006413BB">
        <w:rPr>
          <w:b/>
        </w:rPr>
        <w:t xml:space="preserve"> </w:t>
      </w:r>
      <w:r w:rsidRPr="006413BB">
        <w:rPr>
          <w:bCs/>
        </w:rPr>
        <w:t xml:space="preserve">заполняется непосредственно на сайте </w:t>
      </w:r>
      <w:hyperlink r:id="rId19" w:history="1">
        <w:r w:rsidRPr="006413BB">
          <w:rPr>
            <w:rStyle w:val="a7"/>
            <w:rFonts w:eastAsiaTheme="minorEastAsia"/>
            <w:lang w:val="en-US"/>
          </w:rPr>
          <w:t>http</w:t>
        </w:r>
        <w:r w:rsidRPr="006413BB">
          <w:rPr>
            <w:rStyle w:val="a7"/>
            <w:rFonts w:eastAsiaTheme="minorEastAsia"/>
          </w:rPr>
          <w:t>://</w:t>
        </w:r>
        <w:r w:rsidRPr="006413BB">
          <w:rPr>
            <w:rStyle w:val="a7"/>
            <w:rFonts w:eastAsiaTheme="minorEastAsia"/>
            <w:lang w:val="en-US"/>
          </w:rPr>
          <w:t>www</w:t>
        </w:r>
        <w:r w:rsidRPr="006413BB">
          <w:rPr>
            <w:rStyle w:val="a7"/>
            <w:rFonts w:eastAsiaTheme="minorEastAsia"/>
          </w:rPr>
          <w:t>.</w:t>
        </w:r>
        <w:r w:rsidRPr="006413BB">
          <w:rPr>
            <w:rStyle w:val="a7"/>
            <w:rFonts w:eastAsiaTheme="minorEastAsia"/>
            <w:lang w:val="en-US"/>
          </w:rPr>
          <w:t>a</w:t>
        </w:r>
        <w:r w:rsidRPr="006413BB">
          <w:rPr>
            <w:rStyle w:val="a7"/>
            <w:rFonts w:eastAsiaTheme="minorEastAsia"/>
          </w:rPr>
          <w:t>-</w:t>
        </w:r>
        <w:r w:rsidRPr="006413BB">
          <w:rPr>
            <w:rStyle w:val="a7"/>
            <w:rFonts w:eastAsiaTheme="minorEastAsia"/>
            <w:lang w:val="en-US"/>
          </w:rPr>
          <w:t>k</w:t>
        </w:r>
        <w:r w:rsidRPr="006413BB">
          <w:rPr>
            <w:rStyle w:val="a7"/>
            <w:rFonts w:eastAsiaTheme="minorEastAsia"/>
          </w:rPr>
          <w:t>-</w:t>
        </w:r>
        <w:r w:rsidRPr="006413BB">
          <w:rPr>
            <w:rStyle w:val="a7"/>
            <w:rFonts w:eastAsiaTheme="minorEastAsia"/>
            <w:lang w:val="en-US"/>
          </w:rPr>
          <w:t>d</w:t>
        </w:r>
        <w:r w:rsidRPr="006413BB">
          <w:rPr>
            <w:rStyle w:val="a7"/>
            <w:rFonts w:eastAsiaTheme="minorEastAsia"/>
          </w:rPr>
          <w:t>.</w:t>
        </w:r>
        <w:proofErr w:type="spellStart"/>
        <w:r w:rsidRPr="006413BB">
          <w:rPr>
            <w:rStyle w:val="a7"/>
            <w:rFonts w:eastAsiaTheme="minorEastAsia"/>
            <w:lang w:val="en-US"/>
          </w:rPr>
          <w:t>ru</w:t>
        </w:r>
        <w:proofErr w:type="spellEnd"/>
      </w:hyperlink>
      <w:r w:rsidRPr="006413BB">
        <w:rPr>
          <w:bCs/>
        </w:rPr>
        <w:t xml:space="preserve"> в разделе </w:t>
      </w:r>
      <w:hyperlink r:id="rId20" w:history="1">
        <w:r w:rsidRPr="006413BB">
          <w:rPr>
            <w:rStyle w:val="a7"/>
            <w:rFonts w:eastAsiaTheme="minorEastAsia"/>
            <w:bCs/>
          </w:rPr>
          <w:t>«Регистрация».</w:t>
        </w:r>
      </w:hyperlink>
    </w:p>
    <w:p w:rsidR="006F31D7" w:rsidRPr="006413BB" w:rsidRDefault="00AB629A" w:rsidP="00D2104B">
      <w:pPr>
        <w:tabs>
          <w:tab w:val="left" w:pos="1276"/>
        </w:tabs>
        <w:spacing w:before="120" w:after="120" w:line="240" w:lineRule="auto"/>
        <w:ind w:firstLine="993"/>
      </w:pPr>
      <w:r w:rsidRPr="006413BB">
        <w:rPr>
          <w:bCs/>
        </w:rPr>
        <w:t xml:space="preserve">Любой участник размещения заказа вправе зарегистрироваться </w:t>
      </w:r>
      <w:proofErr w:type="gramStart"/>
      <w:r w:rsidRPr="006413BB">
        <w:rPr>
          <w:bCs/>
        </w:rPr>
        <w:t>для участия в запросе ценовых котировок в электронной форме в любое время с начала</w:t>
      </w:r>
      <w:proofErr w:type="gramEnd"/>
      <w:r w:rsidRPr="006413BB">
        <w:rPr>
          <w:bCs/>
        </w:rPr>
        <w:t xml:space="preserve"> регистрации, указанного в извещении о проведении открытого  запроса ценовых котировок в электронной форме, до окончания его проведения. Регистрация участников размещения заказа происходит в порядке, установленном </w:t>
      </w:r>
      <w:r w:rsidRPr="006413BB">
        <w:rPr>
          <w:b/>
          <w:bCs/>
        </w:rPr>
        <w:t>Регламентом проведения открытых запросов ценовых котировок в электронной форме</w:t>
      </w:r>
      <w:r w:rsidRPr="006413BB">
        <w:rPr>
          <w:bCs/>
        </w:rPr>
        <w:t xml:space="preserve"> на электронной торговой площадке </w:t>
      </w:r>
      <w:hyperlink r:id="rId21" w:history="1">
        <w:r w:rsidRPr="006413BB">
          <w:rPr>
            <w:rStyle w:val="a7"/>
            <w:rFonts w:eastAsiaTheme="minorEastAsia"/>
            <w:lang w:val="en-US"/>
          </w:rPr>
          <w:t>http</w:t>
        </w:r>
        <w:r w:rsidRPr="006413BB">
          <w:rPr>
            <w:rStyle w:val="a7"/>
            <w:rFonts w:eastAsiaTheme="minorEastAsia"/>
          </w:rPr>
          <w:t>://</w:t>
        </w:r>
        <w:r w:rsidRPr="006413BB">
          <w:rPr>
            <w:rStyle w:val="a7"/>
            <w:rFonts w:eastAsiaTheme="minorEastAsia"/>
            <w:lang w:val="en-US"/>
          </w:rPr>
          <w:t>www</w:t>
        </w:r>
        <w:r w:rsidRPr="006413BB">
          <w:rPr>
            <w:rStyle w:val="a7"/>
            <w:rFonts w:eastAsiaTheme="minorEastAsia"/>
          </w:rPr>
          <w:t>.</w:t>
        </w:r>
        <w:r w:rsidRPr="006413BB">
          <w:rPr>
            <w:rStyle w:val="a7"/>
            <w:rFonts w:eastAsiaTheme="minorEastAsia"/>
            <w:lang w:val="en-US"/>
          </w:rPr>
          <w:t>a</w:t>
        </w:r>
        <w:r w:rsidRPr="006413BB">
          <w:rPr>
            <w:rStyle w:val="a7"/>
            <w:rFonts w:eastAsiaTheme="minorEastAsia"/>
          </w:rPr>
          <w:t>-</w:t>
        </w:r>
        <w:r w:rsidRPr="006413BB">
          <w:rPr>
            <w:rStyle w:val="a7"/>
            <w:rFonts w:eastAsiaTheme="minorEastAsia"/>
            <w:lang w:val="en-US"/>
          </w:rPr>
          <w:t>k</w:t>
        </w:r>
        <w:r w:rsidRPr="006413BB">
          <w:rPr>
            <w:rStyle w:val="a7"/>
            <w:rFonts w:eastAsiaTheme="minorEastAsia"/>
          </w:rPr>
          <w:t>-</w:t>
        </w:r>
        <w:r w:rsidRPr="006413BB">
          <w:rPr>
            <w:rStyle w:val="a7"/>
            <w:rFonts w:eastAsiaTheme="minorEastAsia"/>
            <w:lang w:val="en-US"/>
          </w:rPr>
          <w:t>d</w:t>
        </w:r>
        <w:r w:rsidRPr="006413BB">
          <w:rPr>
            <w:rStyle w:val="a7"/>
            <w:rFonts w:eastAsiaTheme="minorEastAsia"/>
          </w:rPr>
          <w:t>.</w:t>
        </w:r>
        <w:proofErr w:type="spellStart"/>
        <w:r w:rsidRPr="006413BB">
          <w:rPr>
            <w:rStyle w:val="a7"/>
            <w:rFonts w:eastAsiaTheme="minorEastAsia"/>
            <w:lang w:val="en-US"/>
          </w:rPr>
          <w:t>ru</w:t>
        </w:r>
        <w:proofErr w:type="spellEnd"/>
      </w:hyperlink>
      <w:r w:rsidRPr="006413BB">
        <w:rPr>
          <w:bCs/>
        </w:rPr>
        <w:t>, размещенном на указанном сайте.</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Общие положения о порядке регистрации участников размещения заказа:</w:t>
      </w:r>
      <w:r w:rsidRPr="006413BB">
        <w:rPr>
          <w:bCs/>
        </w:rPr>
        <w:t xml:space="preserve"> </w:t>
      </w:r>
    </w:p>
    <w:p w:rsidR="006F31D7" w:rsidRPr="006413BB" w:rsidRDefault="00AB629A" w:rsidP="00D2104B">
      <w:pPr>
        <w:tabs>
          <w:tab w:val="left" w:pos="1276"/>
        </w:tabs>
        <w:spacing w:before="120" w:after="120" w:line="240" w:lineRule="auto"/>
        <w:ind w:firstLine="993"/>
        <w:rPr>
          <w:bCs/>
        </w:rPr>
      </w:pPr>
      <w:r w:rsidRPr="006413BB">
        <w:rPr>
          <w:bCs/>
        </w:rPr>
        <w:t xml:space="preserve">Данные об организации (физическом лице), указанные в Анкете при регистрации на сайте </w:t>
      </w:r>
      <w:hyperlink r:id="rId22" w:history="1">
        <w:r w:rsidRPr="006413BB">
          <w:rPr>
            <w:rStyle w:val="a7"/>
            <w:rFonts w:eastAsiaTheme="minorEastAsia"/>
            <w:bCs/>
          </w:rPr>
          <w:t>http://www.a-k-d.ru</w:t>
        </w:r>
      </w:hyperlink>
      <w:r w:rsidRPr="006413BB">
        <w:rPr>
          <w:bCs/>
        </w:rPr>
        <w:t xml:space="preserve">, должны быть достоверны. Повторная регистрация на сайте юридического (физического) лица не допускается. В случае </w:t>
      </w:r>
      <w:proofErr w:type="gramStart"/>
      <w:r w:rsidRPr="006413BB">
        <w:rPr>
          <w:bCs/>
        </w:rPr>
        <w:t>обнаружения повторной регистрации участника размещения заказа</w:t>
      </w:r>
      <w:proofErr w:type="gramEnd"/>
      <w:r w:rsidRPr="006413BB">
        <w:rPr>
          <w:bCs/>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F31D7" w:rsidRPr="006413BB" w:rsidRDefault="00AB629A" w:rsidP="00D2104B">
      <w:pPr>
        <w:tabs>
          <w:tab w:val="left" w:pos="1276"/>
        </w:tabs>
        <w:spacing w:before="120" w:after="120" w:line="240" w:lineRule="auto"/>
        <w:ind w:firstLine="993"/>
        <w:rPr>
          <w:bCs/>
        </w:rPr>
      </w:pPr>
      <w:proofErr w:type="gramStart"/>
      <w:r w:rsidRPr="006413BB">
        <w:rPr>
          <w:bCs/>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6413BB">
        <w:rPr>
          <w:bCs/>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ценовых котировок в электронной форме.</w:t>
      </w:r>
    </w:p>
    <w:p w:rsidR="006F31D7" w:rsidRPr="006413BB" w:rsidRDefault="00AB629A" w:rsidP="00D2104B">
      <w:pPr>
        <w:tabs>
          <w:tab w:val="left" w:pos="1276"/>
        </w:tabs>
        <w:spacing w:before="120" w:after="120" w:line="240" w:lineRule="auto"/>
        <w:ind w:firstLine="993"/>
      </w:pPr>
      <w:r w:rsidRPr="006413BB">
        <w:rPr>
          <w:bCs/>
        </w:rPr>
        <w:t xml:space="preserve">Участник вправе </w:t>
      </w:r>
      <w:proofErr w:type="gramStart"/>
      <w:r w:rsidRPr="006413BB">
        <w:rPr>
          <w:bCs/>
        </w:rPr>
        <w:t>предоставить документы</w:t>
      </w:r>
      <w:proofErr w:type="gramEnd"/>
      <w:r w:rsidRPr="006413BB">
        <w:rPr>
          <w:bCs/>
        </w:rPr>
        <w:t xml:space="preserve"> Оператору посредством их пересылки по факсимильной связи либо по электронной почте.</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Порядок проведения открытого запроса ценовых котировок в электронной форме:</w:t>
      </w:r>
      <w:r w:rsidRPr="006413BB">
        <w:rPr>
          <w:bCs/>
        </w:rPr>
        <w:t xml:space="preserve"> </w:t>
      </w:r>
    </w:p>
    <w:p w:rsidR="006F31D7" w:rsidRPr="006413BB" w:rsidRDefault="00AB629A" w:rsidP="00D2104B">
      <w:pPr>
        <w:tabs>
          <w:tab w:val="left" w:pos="1276"/>
        </w:tabs>
        <w:spacing w:before="120" w:after="120" w:line="240" w:lineRule="auto"/>
        <w:ind w:firstLine="993"/>
        <w:rPr>
          <w:bCs/>
        </w:rPr>
      </w:pPr>
      <w:r w:rsidRPr="006413BB">
        <w:t xml:space="preserve">В соответствии с Регламентом проведения открытых запросов ценовых котировок в электронной форме на электронной торговой площадке </w:t>
      </w:r>
      <w:hyperlink r:id="rId23" w:history="1">
        <w:r w:rsidRPr="006413BB">
          <w:rPr>
            <w:rStyle w:val="a7"/>
            <w:rFonts w:eastAsiaTheme="minorEastAsia"/>
            <w:lang w:val="en-US"/>
          </w:rPr>
          <w:t>http</w:t>
        </w:r>
        <w:r w:rsidRPr="006413BB">
          <w:rPr>
            <w:rStyle w:val="a7"/>
            <w:rFonts w:eastAsiaTheme="minorEastAsia"/>
          </w:rPr>
          <w:t>://</w:t>
        </w:r>
        <w:r w:rsidRPr="006413BB">
          <w:rPr>
            <w:rStyle w:val="a7"/>
            <w:rFonts w:eastAsiaTheme="minorEastAsia"/>
            <w:lang w:val="en-US"/>
          </w:rPr>
          <w:t>www</w:t>
        </w:r>
        <w:r w:rsidRPr="006413BB">
          <w:rPr>
            <w:rStyle w:val="a7"/>
            <w:rFonts w:eastAsiaTheme="minorEastAsia"/>
          </w:rPr>
          <w:t>.</w:t>
        </w:r>
        <w:r w:rsidRPr="006413BB">
          <w:rPr>
            <w:rStyle w:val="a7"/>
            <w:rFonts w:eastAsiaTheme="minorEastAsia"/>
            <w:lang w:val="en-US"/>
          </w:rPr>
          <w:t>a</w:t>
        </w:r>
        <w:r w:rsidRPr="006413BB">
          <w:rPr>
            <w:rStyle w:val="a7"/>
            <w:rFonts w:eastAsiaTheme="minorEastAsia"/>
          </w:rPr>
          <w:t>-</w:t>
        </w:r>
        <w:r w:rsidRPr="006413BB">
          <w:rPr>
            <w:rStyle w:val="a7"/>
            <w:rFonts w:eastAsiaTheme="minorEastAsia"/>
            <w:lang w:val="en-US"/>
          </w:rPr>
          <w:t>k</w:t>
        </w:r>
        <w:r w:rsidRPr="006413BB">
          <w:rPr>
            <w:rStyle w:val="a7"/>
            <w:rFonts w:eastAsiaTheme="minorEastAsia"/>
          </w:rPr>
          <w:t>-</w:t>
        </w:r>
        <w:r w:rsidRPr="006413BB">
          <w:rPr>
            <w:rStyle w:val="a7"/>
            <w:rFonts w:eastAsiaTheme="minorEastAsia"/>
            <w:lang w:val="en-US"/>
          </w:rPr>
          <w:t>d</w:t>
        </w:r>
        <w:r w:rsidRPr="006413BB">
          <w:rPr>
            <w:rStyle w:val="a7"/>
            <w:rFonts w:eastAsiaTheme="minorEastAsia"/>
          </w:rPr>
          <w:t>.</w:t>
        </w:r>
        <w:proofErr w:type="spellStart"/>
        <w:r w:rsidRPr="006413BB">
          <w:rPr>
            <w:rStyle w:val="a7"/>
            <w:rFonts w:eastAsiaTheme="minorEastAsia"/>
            <w:lang w:val="en-US"/>
          </w:rPr>
          <w:t>ru</w:t>
        </w:r>
        <w:proofErr w:type="spellEnd"/>
      </w:hyperlink>
      <w:r w:rsidRPr="006413BB">
        <w:rPr>
          <w:bCs/>
        </w:rPr>
        <w:t xml:space="preserve"> предложения о цене договора представляются зарегистрированным участником запроса ценовых котировок в электронной форме непосредственно на сайте, начиная с даты и времени начала проведения запроса ценовых котировок в электронной форме.</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 xml:space="preserve">Форма заявки на участие в запросе ценовых котировок в электронной форме (далее – котировочная заявка): </w:t>
      </w:r>
      <w:r w:rsidRPr="006413BB">
        <w:t xml:space="preserve">приведена в Приложение №2 к настоящему извещению. </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t xml:space="preserve">Заказчик вправе отказаться от проведения запроса ценовых котировок в электронной форме не </w:t>
      </w:r>
      <w:proofErr w:type="gramStart"/>
      <w:r w:rsidRPr="006413BB">
        <w:t>позднее</w:t>
      </w:r>
      <w:proofErr w:type="gramEnd"/>
      <w:r w:rsidRPr="006413BB">
        <w:t xml:space="preserve">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6F31D7" w:rsidRPr="006413BB" w:rsidRDefault="00AB629A" w:rsidP="00D2104B">
      <w:pPr>
        <w:widowControl/>
        <w:numPr>
          <w:ilvl w:val="1"/>
          <w:numId w:val="13"/>
        </w:numPr>
        <w:tabs>
          <w:tab w:val="left" w:pos="993"/>
        </w:tabs>
        <w:adjustRightInd/>
        <w:spacing w:before="60" w:after="120" w:line="240" w:lineRule="auto"/>
        <w:ind w:left="0" w:firstLine="851"/>
      </w:pPr>
      <w:r w:rsidRPr="006413BB">
        <w:lastRenderedPageBreak/>
        <w:t>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w:t>
      </w:r>
    </w:p>
    <w:p w:rsidR="006F31D7" w:rsidRPr="006413BB" w:rsidRDefault="006F31D7" w:rsidP="00D2104B">
      <w:pPr>
        <w:widowControl/>
        <w:tabs>
          <w:tab w:val="left" w:pos="993"/>
        </w:tabs>
        <w:adjustRightInd/>
        <w:spacing w:before="60" w:after="120" w:line="240" w:lineRule="auto"/>
        <w:ind w:left="851"/>
      </w:pPr>
    </w:p>
    <w:p w:rsidR="006F31D7" w:rsidRPr="006413BB" w:rsidRDefault="00AB629A" w:rsidP="00D2104B">
      <w:pPr>
        <w:spacing w:before="60" w:line="240" w:lineRule="auto"/>
      </w:pPr>
      <w:r w:rsidRPr="006413BB">
        <w:t>Приложения к извещению</w:t>
      </w:r>
      <w:r w:rsidRPr="006413BB">
        <w:rPr>
          <w:lang w:val="en-US"/>
        </w:rPr>
        <w:t>:</w:t>
      </w:r>
    </w:p>
    <w:p w:rsidR="006F31D7" w:rsidRPr="006413BB" w:rsidRDefault="00AB629A" w:rsidP="00D2104B">
      <w:pPr>
        <w:widowControl/>
        <w:numPr>
          <w:ilvl w:val="0"/>
          <w:numId w:val="19"/>
        </w:numPr>
        <w:adjustRightInd/>
        <w:spacing w:before="60" w:after="60" w:line="240" w:lineRule="auto"/>
      </w:pPr>
      <w:r w:rsidRPr="006413BB">
        <w:t>Приложение №1: «Техническое задание»;</w:t>
      </w:r>
    </w:p>
    <w:p w:rsidR="006F31D7" w:rsidRPr="006413BB" w:rsidRDefault="00AB629A" w:rsidP="00D2104B">
      <w:pPr>
        <w:widowControl/>
        <w:numPr>
          <w:ilvl w:val="0"/>
          <w:numId w:val="19"/>
        </w:numPr>
        <w:adjustRightInd/>
        <w:spacing w:before="60" w:after="60" w:line="240" w:lineRule="auto"/>
      </w:pPr>
      <w:r w:rsidRPr="006413BB">
        <w:t>Приложение №2: «Форма заявки на участие в запросе ценовых котировок».</w:t>
      </w:r>
      <w:r w:rsidRPr="006413BB">
        <w:rPr>
          <w:b/>
        </w:rPr>
        <w:br w:type="page"/>
      </w:r>
    </w:p>
    <w:p w:rsidR="006F31D7" w:rsidRPr="006413BB" w:rsidRDefault="00AB629A">
      <w:pPr>
        <w:pStyle w:val="31"/>
        <w:numPr>
          <w:ilvl w:val="0"/>
          <w:numId w:val="0"/>
        </w:numPr>
        <w:tabs>
          <w:tab w:val="left" w:pos="992"/>
        </w:tabs>
        <w:spacing w:line="240" w:lineRule="auto"/>
        <w:jc w:val="right"/>
        <w:rPr>
          <w:rFonts w:ascii="Times New Roman" w:hAnsi="Times New Roman"/>
          <w:b w:val="0"/>
          <w:sz w:val="24"/>
          <w:szCs w:val="24"/>
        </w:rPr>
      </w:pPr>
      <w:bookmarkStart w:id="28" w:name="_Toc277605247"/>
      <w:bookmarkStart w:id="29" w:name="_Ref277588430"/>
      <w:bookmarkStart w:id="30" w:name="_Toc302661033"/>
      <w:r w:rsidRPr="006413BB">
        <w:rPr>
          <w:rFonts w:ascii="Times New Roman" w:hAnsi="Times New Roman"/>
          <w:b w:val="0"/>
          <w:sz w:val="24"/>
          <w:szCs w:val="24"/>
        </w:rPr>
        <w:lastRenderedPageBreak/>
        <w:t>Приложение №1</w:t>
      </w:r>
      <w:bookmarkEnd w:id="28"/>
      <w:bookmarkEnd w:id="29"/>
      <w:bookmarkEnd w:id="30"/>
    </w:p>
    <w:p w:rsidR="006F31D7" w:rsidRPr="006413BB" w:rsidRDefault="00AB629A">
      <w:pPr>
        <w:spacing w:line="240" w:lineRule="auto"/>
        <w:jc w:val="right"/>
      </w:pPr>
      <w:r w:rsidRPr="006413BB">
        <w:t>к извещению о проведении</w:t>
      </w:r>
    </w:p>
    <w:p w:rsidR="006F31D7" w:rsidRPr="006413BB" w:rsidRDefault="00AB629A">
      <w:pPr>
        <w:spacing w:line="240" w:lineRule="auto"/>
        <w:jc w:val="right"/>
      </w:pPr>
      <w:r w:rsidRPr="006413BB">
        <w:t xml:space="preserve"> запроса ценовых котировок </w:t>
      </w:r>
      <w:r w:rsidRPr="006413BB">
        <w:br/>
        <w:t>в электронной форме</w:t>
      </w:r>
    </w:p>
    <w:p w:rsidR="006F31D7" w:rsidRPr="006413BB" w:rsidRDefault="006F31D7">
      <w:pPr>
        <w:spacing w:line="240" w:lineRule="auto"/>
        <w:jc w:val="right"/>
      </w:pPr>
    </w:p>
    <w:p w:rsidR="006F31D7" w:rsidRPr="006413BB" w:rsidRDefault="00AB629A">
      <w:pPr>
        <w:spacing w:line="240" w:lineRule="auto"/>
        <w:jc w:val="center"/>
        <w:rPr>
          <w:rStyle w:val="afffa"/>
          <w:u w:val="single"/>
        </w:rPr>
      </w:pPr>
      <w:bookmarkStart w:id="31" w:name="_Toc270076265"/>
      <w:r w:rsidRPr="006413BB">
        <w:rPr>
          <w:rStyle w:val="afffa"/>
          <w:u w:val="single"/>
        </w:rPr>
        <w:t>ТЕХНИЧЕСКОЕ ЗАДАНИЕ</w:t>
      </w:r>
      <w:bookmarkEnd w:id="31"/>
    </w:p>
    <w:p w:rsidR="0060594E" w:rsidRPr="006413BB" w:rsidRDefault="0060594E">
      <w:pPr>
        <w:spacing w:line="240" w:lineRule="auto"/>
        <w:jc w:val="center"/>
        <w:rPr>
          <w:rStyle w:val="afffa"/>
          <w:u w:val="single"/>
        </w:rPr>
      </w:pPr>
    </w:p>
    <w:p w:rsidR="006413BB" w:rsidRPr="006413BB" w:rsidRDefault="006413BB" w:rsidP="006413BB">
      <w:pPr>
        <w:tabs>
          <w:tab w:val="left" w:pos="2127"/>
          <w:tab w:val="left" w:pos="7371"/>
          <w:tab w:val="left" w:pos="8364"/>
          <w:tab w:val="left" w:pos="9355"/>
        </w:tabs>
        <w:ind w:right="-1"/>
        <w:rPr>
          <w:b/>
        </w:rPr>
      </w:pPr>
      <w:r w:rsidRPr="006413BB">
        <w:rPr>
          <w:b/>
        </w:rPr>
        <w:t>Назначение КРАД-3,0:</w:t>
      </w:r>
    </w:p>
    <w:p w:rsidR="006413BB" w:rsidRPr="006413BB" w:rsidRDefault="006413BB" w:rsidP="006413BB">
      <w:pPr>
        <w:rPr>
          <w:u w:val="single"/>
        </w:rPr>
      </w:pPr>
      <w:r w:rsidRPr="006413BB">
        <w:tab/>
      </w:r>
      <w:r w:rsidRPr="006413BB">
        <w:rPr>
          <w:u w:val="single"/>
        </w:rPr>
        <w:t xml:space="preserve">технологические функции </w:t>
      </w:r>
    </w:p>
    <w:p w:rsidR="006413BB" w:rsidRPr="006413BB" w:rsidRDefault="006413BB" w:rsidP="006413BB">
      <w:pPr>
        <w:tabs>
          <w:tab w:val="left" w:pos="2127"/>
          <w:tab w:val="left" w:pos="7371"/>
          <w:tab w:val="left" w:pos="8364"/>
          <w:tab w:val="left" w:pos="9355"/>
        </w:tabs>
        <w:ind w:right="-1"/>
      </w:pPr>
      <w:r w:rsidRPr="006413BB">
        <w:rPr>
          <w:rStyle w:val="FontStyle165"/>
          <w:sz w:val="24"/>
          <w:szCs w:val="24"/>
        </w:rPr>
        <w:t xml:space="preserve">– </w:t>
      </w:r>
      <w:r w:rsidRPr="006413BB">
        <w:t xml:space="preserve">  для транспортирования РАО низкой активности объемом не менее 3м</w:t>
      </w:r>
      <w:r w:rsidRPr="006413BB">
        <w:rPr>
          <w:vertAlign w:val="superscript"/>
        </w:rPr>
        <w:t>3</w:t>
      </w:r>
    </w:p>
    <w:p w:rsidR="006413BB" w:rsidRPr="006413BB" w:rsidRDefault="006413BB" w:rsidP="006413BB">
      <w:pPr>
        <w:ind w:left="362" w:hanging="362"/>
        <w:rPr>
          <w:rStyle w:val="FontStyle165"/>
          <w:sz w:val="24"/>
          <w:szCs w:val="24"/>
        </w:rPr>
      </w:pPr>
      <w:r w:rsidRPr="006413BB">
        <w:t xml:space="preserve">– </w:t>
      </w:r>
      <w:r w:rsidRPr="006413BB">
        <w:tab/>
      </w:r>
      <w:r w:rsidRPr="006413BB">
        <w:rPr>
          <w:rStyle w:val="FontStyle165"/>
          <w:sz w:val="24"/>
          <w:szCs w:val="24"/>
        </w:rPr>
        <w:t xml:space="preserve">сбор и промежуточное хранение </w:t>
      </w:r>
      <w:r w:rsidRPr="006413BB">
        <w:t>РАО</w:t>
      </w:r>
      <w:r w:rsidRPr="006413BB">
        <w:rPr>
          <w:rStyle w:val="FontStyle165"/>
          <w:sz w:val="24"/>
          <w:szCs w:val="24"/>
        </w:rPr>
        <w:t xml:space="preserve"> в местах их образования;</w:t>
      </w:r>
    </w:p>
    <w:p w:rsidR="006413BB" w:rsidRPr="006413BB" w:rsidRDefault="006413BB" w:rsidP="006413BB">
      <w:pPr>
        <w:ind w:left="362" w:hanging="362"/>
        <w:rPr>
          <w:rStyle w:val="FontStyle165"/>
          <w:sz w:val="24"/>
          <w:szCs w:val="24"/>
        </w:rPr>
      </w:pPr>
      <w:r w:rsidRPr="006413BB">
        <w:rPr>
          <w:rStyle w:val="FontStyle165"/>
          <w:sz w:val="24"/>
          <w:szCs w:val="24"/>
        </w:rPr>
        <w:t xml:space="preserve">– </w:t>
      </w:r>
      <w:r w:rsidRPr="006413BB">
        <w:rPr>
          <w:rStyle w:val="FontStyle165"/>
          <w:sz w:val="24"/>
          <w:szCs w:val="24"/>
        </w:rPr>
        <w:tab/>
        <w:t>транспортирование РАО от мест их образования до места переработки и кондиционирования;</w:t>
      </w:r>
    </w:p>
    <w:p w:rsidR="006413BB" w:rsidRPr="006413BB" w:rsidRDefault="006413BB" w:rsidP="006413BB">
      <w:pPr>
        <w:ind w:left="362" w:hanging="362"/>
        <w:rPr>
          <w:rStyle w:val="FontStyle165"/>
          <w:sz w:val="24"/>
          <w:szCs w:val="24"/>
        </w:rPr>
      </w:pPr>
      <w:r w:rsidRPr="006413BB">
        <w:rPr>
          <w:rStyle w:val="FontStyle165"/>
          <w:sz w:val="24"/>
          <w:szCs w:val="24"/>
        </w:rPr>
        <w:t>–</w:t>
      </w:r>
      <w:r w:rsidRPr="006413BB">
        <w:rPr>
          <w:rStyle w:val="FontStyle165"/>
          <w:sz w:val="24"/>
          <w:szCs w:val="24"/>
        </w:rPr>
        <w:tab/>
        <w:t>кондиционирование РАО с целью их длительного хранения;</w:t>
      </w:r>
    </w:p>
    <w:p w:rsidR="006413BB" w:rsidRPr="006413BB" w:rsidRDefault="006413BB" w:rsidP="006413BB">
      <w:pPr>
        <w:ind w:left="362" w:hanging="362"/>
        <w:rPr>
          <w:rStyle w:val="FontStyle165"/>
          <w:sz w:val="24"/>
          <w:szCs w:val="24"/>
        </w:rPr>
      </w:pPr>
      <w:r w:rsidRPr="006413BB">
        <w:rPr>
          <w:rStyle w:val="FontStyle165"/>
          <w:sz w:val="24"/>
          <w:szCs w:val="24"/>
        </w:rPr>
        <w:t xml:space="preserve">– </w:t>
      </w:r>
      <w:r w:rsidRPr="006413BB">
        <w:rPr>
          <w:rStyle w:val="FontStyle165"/>
          <w:sz w:val="24"/>
          <w:szCs w:val="24"/>
        </w:rPr>
        <w:tab/>
        <w:t xml:space="preserve"> длительное хранение  кондиционированных РАО в хранилище;</w:t>
      </w:r>
    </w:p>
    <w:p w:rsidR="006413BB" w:rsidRPr="006413BB" w:rsidRDefault="006413BB" w:rsidP="006413BB">
      <w:pPr>
        <w:ind w:left="362" w:hanging="362"/>
        <w:rPr>
          <w:rStyle w:val="FontStyle165"/>
          <w:sz w:val="24"/>
          <w:szCs w:val="24"/>
        </w:rPr>
      </w:pPr>
      <w:r w:rsidRPr="006413BB">
        <w:rPr>
          <w:rStyle w:val="FontStyle165"/>
          <w:sz w:val="24"/>
          <w:szCs w:val="24"/>
        </w:rPr>
        <w:t xml:space="preserve">– </w:t>
      </w:r>
      <w:r w:rsidRPr="006413BB">
        <w:rPr>
          <w:rStyle w:val="FontStyle165"/>
          <w:sz w:val="24"/>
          <w:szCs w:val="24"/>
        </w:rPr>
        <w:tab/>
        <w:t>транспортирование и последующее размещение кондиционированных РАО в сооружениях региональных могильников по истечении сроков длительного хранения.</w:t>
      </w:r>
    </w:p>
    <w:p w:rsidR="006413BB" w:rsidRPr="006413BB" w:rsidRDefault="006413BB" w:rsidP="006413BB">
      <w:pPr>
        <w:rPr>
          <w:u w:val="single"/>
        </w:rPr>
      </w:pPr>
      <w:r w:rsidRPr="006413BB">
        <w:rPr>
          <w:u w:val="single"/>
        </w:rPr>
        <w:t>функции безопасности</w:t>
      </w:r>
    </w:p>
    <w:p w:rsidR="006413BB" w:rsidRPr="006413BB" w:rsidRDefault="006413BB" w:rsidP="006413BB">
      <w:pPr>
        <w:ind w:left="362" w:hanging="362"/>
      </w:pPr>
      <w:r w:rsidRPr="006413BB">
        <w:rPr>
          <w:rStyle w:val="FontStyle165"/>
          <w:sz w:val="24"/>
          <w:szCs w:val="24"/>
        </w:rPr>
        <w:t>–</w:t>
      </w:r>
      <w:r w:rsidRPr="006413BB">
        <w:tab/>
        <w:t>предотвращение рассеяния радиоактивных загрязнений при перевозке, промежуточном и долгосрочном хранении РАО, в нормальном эксплуатационном режиме и при его прогнозируемых нарушениях;</w:t>
      </w:r>
    </w:p>
    <w:p w:rsidR="006413BB" w:rsidRPr="006413BB" w:rsidRDefault="006413BB" w:rsidP="006413BB">
      <w:pPr>
        <w:ind w:left="362" w:hanging="362"/>
      </w:pPr>
      <w:r w:rsidRPr="006413BB">
        <w:rPr>
          <w:rStyle w:val="FontStyle165"/>
          <w:sz w:val="24"/>
          <w:szCs w:val="24"/>
        </w:rPr>
        <w:t>–</w:t>
      </w:r>
      <w:r w:rsidRPr="006413BB">
        <w:tab/>
        <w:t>обеспечение выполнения нормативных требований в отношении внешнего облучения персонала и населения на всех этапах обращения с упакованными РАО.</w:t>
      </w:r>
    </w:p>
    <w:p w:rsidR="006413BB" w:rsidRPr="006413BB" w:rsidRDefault="006413BB" w:rsidP="006413BB">
      <w:r w:rsidRPr="006413BB">
        <w:t xml:space="preserve">    Кондиционированию с применением КРАД-3,0 могут подвергаться РАО следующих категорий:</w:t>
      </w:r>
    </w:p>
    <w:p w:rsidR="006413BB" w:rsidRPr="006413BB" w:rsidRDefault="006413BB" w:rsidP="006413BB">
      <w:pPr>
        <w:ind w:left="362" w:hanging="362"/>
      </w:pPr>
      <w:r w:rsidRPr="006413BB">
        <w:rPr>
          <w:rStyle w:val="FontStyle165"/>
          <w:sz w:val="24"/>
          <w:szCs w:val="24"/>
        </w:rPr>
        <w:t>–</w:t>
      </w:r>
      <w:r w:rsidRPr="006413BB">
        <w:tab/>
        <w:t>"</w:t>
      </w:r>
      <w:proofErr w:type="spellStart"/>
      <w:r w:rsidRPr="006413BB">
        <w:t>отвержденные</w:t>
      </w:r>
      <w:proofErr w:type="spellEnd"/>
      <w:r w:rsidRPr="006413BB">
        <w:t xml:space="preserve"> и твёрдые </w:t>
      </w:r>
      <w:proofErr w:type="spellStart"/>
      <w:r w:rsidRPr="006413BB">
        <w:t>низкоактивные</w:t>
      </w:r>
      <w:proofErr w:type="spellEnd"/>
      <w:r w:rsidRPr="006413BB">
        <w:t xml:space="preserve">",  "отработавшие свой ресурс </w:t>
      </w:r>
      <w:proofErr w:type="spellStart"/>
      <w:r w:rsidRPr="006413BB">
        <w:t>радионуклидные</w:t>
      </w:r>
      <w:proofErr w:type="spellEnd"/>
      <w:r w:rsidRPr="006413BB">
        <w:t xml:space="preserve"> источники" по классификации документа СПОРО-2002.</w:t>
      </w:r>
    </w:p>
    <w:p w:rsidR="006413BB" w:rsidRPr="006413BB" w:rsidRDefault="006413BB" w:rsidP="006413BB">
      <w:pPr>
        <w:pStyle w:val="20"/>
        <w:numPr>
          <w:ilvl w:val="0"/>
          <w:numId w:val="0"/>
        </w:numPr>
        <w:ind w:left="720"/>
        <w:rPr>
          <w:rFonts w:ascii="Times New Roman" w:hAnsi="Times New Roman" w:cs="Times New Roman"/>
          <w:sz w:val="24"/>
          <w:szCs w:val="24"/>
        </w:rPr>
      </w:pPr>
    </w:p>
    <w:p w:rsidR="006413BB" w:rsidRPr="006413BB" w:rsidRDefault="006413BB" w:rsidP="006413BB"/>
    <w:p w:rsidR="006413BB" w:rsidRPr="006413BB" w:rsidRDefault="006413BB" w:rsidP="006413BB">
      <w:pPr>
        <w:pStyle w:val="20"/>
        <w:keepLines/>
        <w:widowControl/>
        <w:numPr>
          <w:ilvl w:val="0"/>
          <w:numId w:val="39"/>
        </w:numPr>
        <w:adjustRightInd/>
        <w:spacing w:before="0" w:after="0" w:line="240" w:lineRule="auto"/>
        <w:rPr>
          <w:rFonts w:ascii="Times New Roman" w:hAnsi="Times New Roman" w:cs="Times New Roman"/>
          <w:sz w:val="24"/>
          <w:szCs w:val="24"/>
        </w:rPr>
      </w:pPr>
      <w:bookmarkStart w:id="32" w:name="_Toc302661034"/>
      <w:r w:rsidRPr="006413BB">
        <w:rPr>
          <w:rFonts w:ascii="Times New Roman" w:hAnsi="Times New Roman" w:cs="Times New Roman"/>
          <w:sz w:val="24"/>
          <w:szCs w:val="24"/>
        </w:rPr>
        <w:t>Основные параметры:</w:t>
      </w:r>
      <w:bookmarkEnd w:id="32"/>
    </w:p>
    <w:p w:rsidR="006413BB" w:rsidRPr="006413BB" w:rsidRDefault="006413BB" w:rsidP="006413BB">
      <w:r w:rsidRPr="006413BB">
        <w:t>– объем внутренний, м</w:t>
      </w:r>
      <w:r w:rsidRPr="006413BB">
        <w:rPr>
          <w:vertAlign w:val="superscript"/>
        </w:rPr>
        <w:t>3</w:t>
      </w:r>
      <w:r w:rsidRPr="006413BB">
        <w:t xml:space="preserve"> </w:t>
      </w:r>
      <w:r w:rsidRPr="006413BB">
        <w:tab/>
      </w:r>
      <w:r w:rsidRPr="006413BB">
        <w:tab/>
      </w:r>
      <w:r w:rsidRPr="006413BB">
        <w:tab/>
      </w:r>
      <w:r w:rsidRPr="006413BB">
        <w:tab/>
      </w:r>
      <w:r w:rsidRPr="006413BB">
        <w:tab/>
        <w:t xml:space="preserve">                                     3,0;</w:t>
      </w:r>
    </w:p>
    <w:p w:rsidR="006413BB" w:rsidRPr="006413BB" w:rsidRDefault="006413BB" w:rsidP="006413BB">
      <w:r w:rsidRPr="006413BB">
        <w:t>– масса пустого КРАД-3,0,  кг</w:t>
      </w:r>
      <w:r w:rsidRPr="006413BB">
        <w:tab/>
      </w:r>
      <w:r w:rsidRPr="006413BB">
        <w:rPr>
          <w:color w:val="FF0000"/>
        </w:rPr>
        <w:tab/>
      </w:r>
      <w:r w:rsidRPr="006413BB">
        <w:rPr>
          <w:color w:val="FF0000"/>
        </w:rPr>
        <w:tab/>
      </w:r>
      <w:r w:rsidRPr="006413BB">
        <w:rPr>
          <w:color w:val="FF0000"/>
        </w:rPr>
        <w:tab/>
      </w:r>
      <w:r w:rsidRPr="006413BB">
        <w:rPr>
          <w:color w:val="FF0000"/>
        </w:rPr>
        <w:tab/>
        <w:t xml:space="preserve">        </w:t>
      </w:r>
      <w:r w:rsidRPr="006413BB">
        <w:t>648,8+/-10;</w:t>
      </w:r>
    </w:p>
    <w:p w:rsidR="006413BB" w:rsidRPr="006413BB" w:rsidRDefault="006413BB" w:rsidP="006413BB">
      <w:r w:rsidRPr="006413BB">
        <w:t xml:space="preserve">– масса заполненного КРАД-3,0, кг, не более </w:t>
      </w:r>
      <w:r w:rsidRPr="006413BB">
        <w:tab/>
      </w:r>
      <w:r w:rsidRPr="006413BB">
        <w:tab/>
        <w:t xml:space="preserve">                                                  6000;</w:t>
      </w:r>
    </w:p>
    <w:p w:rsidR="006413BB" w:rsidRPr="006413BB" w:rsidRDefault="006413BB" w:rsidP="006413BB">
      <w:r w:rsidRPr="006413BB">
        <w:t xml:space="preserve">– габариты КРАД-3,0 (Д × </w:t>
      </w:r>
      <w:proofErr w:type="gramStart"/>
      <w:r w:rsidRPr="006413BB">
        <w:t>Ш</w:t>
      </w:r>
      <w:proofErr w:type="gramEnd"/>
      <w:r w:rsidRPr="006413BB">
        <w:t xml:space="preserve"> × В), мм</w:t>
      </w:r>
      <w:r w:rsidRPr="006413BB">
        <w:tab/>
      </w:r>
      <w:r w:rsidRPr="006413BB">
        <w:tab/>
      </w:r>
      <w:r w:rsidRPr="006413BB">
        <w:tab/>
      </w:r>
      <w:r w:rsidRPr="006413BB">
        <w:tab/>
        <w:t xml:space="preserve">         2620 × 1430 × 1080;</w:t>
      </w:r>
    </w:p>
    <w:p w:rsidR="006413BB" w:rsidRPr="006413BB" w:rsidRDefault="006413BB" w:rsidP="006413BB">
      <w:r w:rsidRPr="006413BB">
        <w:t xml:space="preserve">– толщина днища </w:t>
      </w:r>
      <w:proofErr w:type="gramStart"/>
      <w:r w:rsidRPr="006413BB">
        <w:t>мм</w:t>
      </w:r>
      <w:proofErr w:type="gramEnd"/>
      <w:r w:rsidRPr="006413BB">
        <w:t>.</w:t>
      </w:r>
      <w:r w:rsidRPr="006413BB">
        <w:tab/>
      </w:r>
      <w:r w:rsidRPr="006413BB">
        <w:tab/>
      </w:r>
      <w:r w:rsidRPr="006413BB">
        <w:tab/>
      </w:r>
      <w:r w:rsidRPr="006413BB">
        <w:tab/>
      </w:r>
      <w:r w:rsidRPr="006413BB">
        <w:tab/>
      </w:r>
      <w:r w:rsidRPr="006413BB">
        <w:tab/>
      </w:r>
      <w:r w:rsidRPr="006413BB">
        <w:tab/>
        <w:t xml:space="preserve">   5,0;</w:t>
      </w:r>
    </w:p>
    <w:p w:rsidR="006413BB" w:rsidRPr="006413BB" w:rsidRDefault="006413BB" w:rsidP="006413BB">
      <w:r w:rsidRPr="006413BB">
        <w:t xml:space="preserve">– толщина стенок корпуса </w:t>
      </w:r>
      <w:proofErr w:type="gramStart"/>
      <w:r w:rsidRPr="006413BB">
        <w:t>мм</w:t>
      </w:r>
      <w:proofErr w:type="gramEnd"/>
      <w:r w:rsidRPr="006413BB">
        <w:t>.</w:t>
      </w:r>
      <w:r w:rsidRPr="006413BB">
        <w:tab/>
      </w:r>
      <w:r w:rsidRPr="006413BB">
        <w:tab/>
      </w:r>
      <w:r w:rsidRPr="006413BB">
        <w:tab/>
      </w:r>
      <w:r w:rsidRPr="006413BB">
        <w:tab/>
      </w:r>
      <w:r w:rsidRPr="006413BB">
        <w:tab/>
        <w:t xml:space="preserve">                    3,0;</w:t>
      </w:r>
    </w:p>
    <w:p w:rsidR="006413BB" w:rsidRPr="006413BB" w:rsidRDefault="006413BB" w:rsidP="006413BB">
      <w:r w:rsidRPr="006413BB">
        <w:t xml:space="preserve">– толщина крышки </w:t>
      </w:r>
      <w:proofErr w:type="gramStart"/>
      <w:r w:rsidRPr="006413BB">
        <w:t>мм</w:t>
      </w:r>
      <w:proofErr w:type="gramEnd"/>
      <w:r w:rsidRPr="006413BB">
        <w:t>.</w:t>
      </w:r>
      <w:r w:rsidRPr="006413BB">
        <w:tab/>
      </w:r>
      <w:r w:rsidRPr="006413BB">
        <w:tab/>
      </w:r>
      <w:r w:rsidRPr="006413BB">
        <w:tab/>
      </w:r>
      <w:r w:rsidRPr="006413BB">
        <w:tab/>
      </w:r>
      <w:r w:rsidRPr="006413BB">
        <w:tab/>
      </w:r>
      <w:r w:rsidRPr="006413BB">
        <w:tab/>
        <w:t xml:space="preserve">                    4,0;</w:t>
      </w:r>
    </w:p>
    <w:p w:rsidR="006413BB" w:rsidRPr="006413BB" w:rsidRDefault="006413BB" w:rsidP="006413BB">
      <w:r w:rsidRPr="006413BB">
        <w:t xml:space="preserve">– максимальное количество ярусов   при </w:t>
      </w:r>
      <w:proofErr w:type="spellStart"/>
      <w:r w:rsidRPr="006413BB">
        <w:t>штабелировании</w:t>
      </w:r>
      <w:proofErr w:type="spellEnd"/>
      <w:r w:rsidRPr="006413BB">
        <w:t xml:space="preserve"> КРАД-3                                         6;</w:t>
      </w:r>
    </w:p>
    <w:p w:rsidR="006413BB" w:rsidRPr="006413BB" w:rsidRDefault="006413BB" w:rsidP="006413BB">
      <w:r w:rsidRPr="006413BB">
        <w:t>– назначенный срок эксплуатации, лет, не менее</w:t>
      </w:r>
      <w:r w:rsidRPr="006413BB">
        <w:tab/>
      </w:r>
      <w:r w:rsidRPr="006413BB">
        <w:tab/>
        <w:t xml:space="preserve">                                      50.</w:t>
      </w:r>
    </w:p>
    <w:p w:rsidR="006413BB" w:rsidRPr="006413BB" w:rsidRDefault="006413BB" w:rsidP="006413BB"/>
    <w:p w:rsidR="006413BB" w:rsidRPr="006413BB" w:rsidRDefault="006413BB" w:rsidP="006413BB">
      <w:pPr>
        <w:widowControl/>
        <w:numPr>
          <w:ilvl w:val="0"/>
          <w:numId w:val="39"/>
        </w:numPr>
        <w:adjustRightInd/>
        <w:spacing w:line="240" w:lineRule="auto"/>
        <w:rPr>
          <w:b/>
        </w:rPr>
      </w:pPr>
      <w:r w:rsidRPr="006413BB">
        <w:rPr>
          <w:b/>
        </w:rPr>
        <w:lastRenderedPageBreak/>
        <w:t>В состав КРАД-3,</w:t>
      </w:r>
      <w:r w:rsidRPr="006413BB">
        <w:t>0</w:t>
      </w:r>
      <w:r w:rsidRPr="006413BB">
        <w:rPr>
          <w:b/>
        </w:rPr>
        <w:t xml:space="preserve"> входят:</w:t>
      </w:r>
    </w:p>
    <w:p w:rsidR="006413BB" w:rsidRPr="006413BB" w:rsidRDefault="006413BB" w:rsidP="006413BB">
      <w:pPr>
        <w:ind w:left="360" w:firstLine="349"/>
      </w:pPr>
      <w:r w:rsidRPr="006413BB">
        <w:t>– корпус;</w:t>
      </w:r>
    </w:p>
    <w:p w:rsidR="006413BB" w:rsidRPr="006413BB" w:rsidRDefault="006413BB" w:rsidP="006413BB">
      <w:pPr>
        <w:ind w:left="360" w:firstLine="349"/>
      </w:pPr>
      <w:r w:rsidRPr="006413BB">
        <w:t>– крышка;</w:t>
      </w:r>
    </w:p>
    <w:p w:rsidR="006413BB" w:rsidRPr="006413BB" w:rsidRDefault="006413BB" w:rsidP="006413BB">
      <w:pPr>
        <w:ind w:left="360" w:firstLine="349"/>
      </w:pPr>
      <w:r w:rsidRPr="006413BB">
        <w:t>– проушины;</w:t>
      </w:r>
    </w:p>
    <w:p w:rsidR="006413BB" w:rsidRPr="006413BB" w:rsidRDefault="006413BB" w:rsidP="006413BB">
      <w:pPr>
        <w:ind w:firstLine="709"/>
      </w:pPr>
      <w:r w:rsidRPr="006413BB">
        <w:t>– руководство по эксплуатации (на русском языке);</w:t>
      </w:r>
    </w:p>
    <w:p w:rsidR="006413BB" w:rsidRPr="006413BB" w:rsidRDefault="006413BB" w:rsidP="006413BB">
      <w:pPr>
        <w:ind w:firstLine="709"/>
      </w:pPr>
      <w:r w:rsidRPr="006413BB">
        <w:t>– технические условия (на русском языке);</w:t>
      </w:r>
    </w:p>
    <w:p w:rsidR="006413BB" w:rsidRPr="006413BB" w:rsidRDefault="006413BB" w:rsidP="006413BB">
      <w:pPr>
        <w:ind w:firstLine="709"/>
      </w:pPr>
      <w:r w:rsidRPr="006413BB">
        <w:t>– паспорт контейнера (на русском языке).</w:t>
      </w:r>
    </w:p>
    <w:p w:rsidR="006413BB" w:rsidRPr="006413BB" w:rsidRDefault="006413BB" w:rsidP="006413BB">
      <w:pPr>
        <w:ind w:firstLine="709"/>
      </w:pPr>
      <w:r w:rsidRPr="006413BB">
        <w:t>КРАД-3,0 изготавливается из марки Ст3. Марка сварочной проволоки Св08Г2С. Объем контроля и нормы дефектов сварных соединений производится в соответствии ОСТ 95 39-2002.</w:t>
      </w:r>
    </w:p>
    <w:p w:rsidR="006413BB" w:rsidRPr="006413BB" w:rsidRDefault="006413BB" w:rsidP="006413BB"/>
    <w:p w:rsidR="006413BB" w:rsidRPr="006413BB" w:rsidRDefault="006413BB" w:rsidP="006413BB">
      <w:pPr>
        <w:widowControl/>
        <w:numPr>
          <w:ilvl w:val="0"/>
          <w:numId w:val="39"/>
        </w:numPr>
        <w:adjustRightInd/>
        <w:spacing w:line="240" w:lineRule="auto"/>
        <w:rPr>
          <w:b/>
        </w:rPr>
      </w:pPr>
      <w:r w:rsidRPr="006413BB">
        <w:rPr>
          <w:b/>
        </w:rPr>
        <w:t>Описание конструкции КРАД-3,0</w:t>
      </w:r>
    </w:p>
    <w:p w:rsidR="006413BB" w:rsidRPr="006413BB" w:rsidRDefault="006413BB" w:rsidP="006413BB">
      <w:pPr>
        <w:ind w:firstLine="709"/>
      </w:pPr>
      <w:r w:rsidRPr="006413BB">
        <w:t xml:space="preserve">Корпус КРАД-3,0 предназначен для размещения в нём РАО и проведения операции кондиционирования РАО путём заполнения пустот в корпусе цементным раствором. </w:t>
      </w:r>
    </w:p>
    <w:p w:rsidR="006413BB" w:rsidRPr="006413BB" w:rsidRDefault="006413BB" w:rsidP="006413BB">
      <w:pPr>
        <w:ind w:firstLine="709"/>
      </w:pPr>
      <w:r w:rsidRPr="006413BB">
        <w:t xml:space="preserve">Корпус  представляет собой сварной каркас из труб прямоугольного и квадратного сечения. Боковая поверхность и дно каркаса </w:t>
      </w:r>
      <w:proofErr w:type="gramStart"/>
      <w:r w:rsidRPr="006413BB">
        <w:t>обшиты</w:t>
      </w:r>
      <w:proofErr w:type="gramEnd"/>
      <w:r w:rsidRPr="006413BB">
        <w:t xml:space="preserve"> листовой сталью. Толщина боковой поверхности корпуса контейнера 3мм. Толщина днища контейнера 5мм.</w:t>
      </w:r>
    </w:p>
    <w:p w:rsidR="006413BB" w:rsidRPr="006413BB" w:rsidRDefault="006413BB" w:rsidP="006413BB">
      <w:pPr>
        <w:ind w:firstLine="709"/>
      </w:pPr>
      <w:r w:rsidRPr="006413BB">
        <w:t xml:space="preserve">На корпусе имеется посадочное место для установки крышки, 4 проушины  для проведения погрузки-разгрузки КРАД-3,0. </w:t>
      </w:r>
    </w:p>
    <w:p w:rsidR="006413BB" w:rsidRPr="006413BB" w:rsidRDefault="006413BB" w:rsidP="006413BB">
      <w:pPr>
        <w:ind w:firstLine="709"/>
      </w:pPr>
      <w:r w:rsidRPr="006413BB">
        <w:t xml:space="preserve">Крышка  предназначена для герметичного закрытия корпуса КРАД-3,0 после загрузки в него РАО и проведения операции кондиционирования. На крышке имеются проушины для проведения работ по установке и снятию крышки. </w:t>
      </w:r>
    </w:p>
    <w:p w:rsidR="006413BB" w:rsidRPr="006413BB" w:rsidRDefault="006413BB" w:rsidP="006413BB">
      <w:pPr>
        <w:ind w:firstLine="709"/>
      </w:pPr>
      <w:r w:rsidRPr="006413BB">
        <w:t>Герметизация крышки  обеспечивается прокладкой.</w:t>
      </w:r>
    </w:p>
    <w:p w:rsidR="006413BB" w:rsidRPr="006413BB" w:rsidRDefault="006413BB" w:rsidP="006413BB">
      <w:pPr>
        <w:ind w:firstLine="709"/>
      </w:pPr>
      <w:r w:rsidRPr="006413BB">
        <w:t>Толщина материала крышки контейнера составляет 4мм.</w:t>
      </w:r>
    </w:p>
    <w:p w:rsidR="006413BB" w:rsidRPr="006413BB" w:rsidRDefault="006413BB" w:rsidP="006413BB">
      <w:pPr>
        <w:ind w:firstLine="709"/>
      </w:pPr>
      <w:r w:rsidRPr="006413BB">
        <w:t xml:space="preserve">Конструкция контейнера позволяет осуществлять </w:t>
      </w:r>
      <w:proofErr w:type="spellStart"/>
      <w:r w:rsidRPr="006413BB">
        <w:t>штабелирование</w:t>
      </w:r>
      <w:proofErr w:type="spellEnd"/>
      <w:r w:rsidRPr="006413BB">
        <w:t xml:space="preserve"> КРАД-3,0 при хранении.</w:t>
      </w:r>
    </w:p>
    <w:p w:rsidR="006413BB" w:rsidRPr="006413BB" w:rsidRDefault="006413BB" w:rsidP="006413BB">
      <w:pPr>
        <w:ind w:firstLine="709"/>
      </w:pPr>
    </w:p>
    <w:p w:rsidR="006413BB" w:rsidRPr="006413BB" w:rsidRDefault="006413BB" w:rsidP="006413BB">
      <w:pPr>
        <w:ind w:firstLine="709"/>
      </w:pPr>
    </w:p>
    <w:p w:rsidR="006413BB" w:rsidRPr="006413BB" w:rsidRDefault="006413BB" w:rsidP="006413BB">
      <w:pPr>
        <w:ind w:firstLine="709"/>
        <w:rPr>
          <w:b/>
        </w:rPr>
      </w:pPr>
      <w:r w:rsidRPr="006413BB">
        <w:rPr>
          <w:b/>
        </w:rPr>
        <w:t>5. Требования к оборудованию</w:t>
      </w:r>
    </w:p>
    <w:p w:rsidR="006413BB" w:rsidRPr="006413BB" w:rsidRDefault="006413BB" w:rsidP="006413BB">
      <w:pPr>
        <w:ind w:firstLine="709"/>
      </w:pPr>
      <w:r w:rsidRPr="006413BB">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обеспечить конструктивную и функциональную совместимость. Оборудование, подлежащее обязательной сертификации должно иметь сертификат соответствия, сертификат разрешение.</w:t>
      </w:r>
    </w:p>
    <w:p w:rsidR="006413BB" w:rsidRPr="006413BB" w:rsidRDefault="006413BB" w:rsidP="006413BB">
      <w:pPr>
        <w:ind w:firstLine="709"/>
      </w:pPr>
    </w:p>
    <w:p w:rsidR="006413BB" w:rsidRPr="006413BB" w:rsidRDefault="006413BB" w:rsidP="006413BB">
      <w:pPr>
        <w:ind w:firstLine="709"/>
      </w:pPr>
    </w:p>
    <w:p w:rsidR="006413BB" w:rsidRPr="006413BB" w:rsidRDefault="006413BB" w:rsidP="006413BB">
      <w:pPr>
        <w:rPr>
          <w:b/>
        </w:rPr>
      </w:pPr>
      <w:r w:rsidRPr="006413BB">
        <w:rPr>
          <w:b/>
        </w:rPr>
        <w:t>Наличие лицензий и сертификатов:</w:t>
      </w:r>
    </w:p>
    <w:p w:rsidR="006413BB" w:rsidRPr="006413BB" w:rsidRDefault="006413BB" w:rsidP="006413BB">
      <w:r w:rsidRPr="006413BB">
        <w:t xml:space="preserve">-Лицензия Федеральной службы по экологическому, технологическому и атомному надзору, дающая право на конструирование оборудования для стационарных объектов и сооружений, </w:t>
      </w:r>
      <w:r w:rsidRPr="006413BB">
        <w:lastRenderedPageBreak/>
        <w:t>предназначенных для хранения радиоактивных отходов;</w:t>
      </w:r>
    </w:p>
    <w:p w:rsidR="006413BB" w:rsidRPr="006413BB" w:rsidRDefault="006413BB" w:rsidP="006413BB">
      <w:r w:rsidRPr="006413BB">
        <w:t>-Лицензия Федеральной службы по экологическому, технологическому и атомному надзору, дающая право на изготовление  оборудования для стационарных объектов и сооружений, предназначенных для хранения радиоактивных отходов;</w:t>
      </w:r>
    </w:p>
    <w:p w:rsidR="00CB1B72" w:rsidRPr="006413BB" w:rsidRDefault="006413BB" w:rsidP="006413BB">
      <w:pPr>
        <w:spacing w:line="240" w:lineRule="auto"/>
        <w:rPr>
          <w:rStyle w:val="afffa"/>
          <w:u w:val="single"/>
        </w:rPr>
      </w:pPr>
      <w:r w:rsidRPr="006413BB">
        <w:t>- Сертификат соответствия выданным органом по сертификации «Центр по сертификации оборудования, изделий и технологий для ядерных установок, радиационных источников и пунктов хранения».</w:t>
      </w: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F75E84" w:rsidRDefault="00F75E84" w:rsidP="00F75E84">
      <w:pPr>
        <w:spacing w:line="240" w:lineRule="auto"/>
        <w:rPr>
          <w:b/>
          <w:bCs/>
          <w:sz w:val="28"/>
          <w:szCs w:val="28"/>
          <w:u w:val="single"/>
        </w:rPr>
      </w:pPr>
      <w:r>
        <w:rPr>
          <w:rStyle w:val="afffa"/>
          <w:sz w:val="28"/>
          <w:szCs w:val="28"/>
          <w:u w:val="single"/>
        </w:rPr>
        <w:br/>
      </w:r>
      <w:r>
        <w:rPr>
          <w:rStyle w:val="afffa"/>
          <w:sz w:val="28"/>
          <w:szCs w:val="28"/>
          <w:u w:val="single"/>
        </w:rPr>
        <w:br/>
      </w:r>
      <w:r>
        <w:rPr>
          <w:rStyle w:val="afffa"/>
          <w:sz w:val="28"/>
          <w:szCs w:val="28"/>
          <w:u w:val="single"/>
        </w:rPr>
        <w:br/>
      </w: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Pr="00F75E84" w:rsidRDefault="006413BB" w:rsidP="00F75E84">
      <w:pPr>
        <w:spacing w:line="240" w:lineRule="auto"/>
        <w:rPr>
          <w:b/>
          <w:bCs/>
          <w:sz w:val="28"/>
          <w:szCs w:val="28"/>
          <w:u w:val="single"/>
        </w:rPr>
      </w:pPr>
    </w:p>
    <w:p w:rsidR="006F31D7" w:rsidRDefault="00AB629A">
      <w:pPr>
        <w:pStyle w:val="31"/>
        <w:numPr>
          <w:ilvl w:val="0"/>
          <w:numId w:val="0"/>
        </w:numPr>
        <w:tabs>
          <w:tab w:val="left" w:pos="992"/>
        </w:tabs>
        <w:spacing w:line="240" w:lineRule="auto"/>
        <w:jc w:val="right"/>
        <w:rPr>
          <w:rFonts w:ascii="Times New Roman" w:hAnsi="Times New Roman"/>
          <w:b w:val="0"/>
          <w:szCs w:val="24"/>
        </w:rPr>
      </w:pPr>
      <w:bookmarkStart w:id="33" w:name="_Toc277605248"/>
      <w:bookmarkStart w:id="34" w:name="_Ref277588437"/>
      <w:bookmarkStart w:id="35" w:name="_Toc302661035"/>
      <w:r>
        <w:rPr>
          <w:rFonts w:ascii="Times New Roman" w:hAnsi="Times New Roman"/>
          <w:b w:val="0"/>
          <w:szCs w:val="24"/>
        </w:rPr>
        <w:lastRenderedPageBreak/>
        <w:t>Приложение №2</w:t>
      </w:r>
      <w:bookmarkEnd w:id="33"/>
      <w:bookmarkEnd w:id="34"/>
      <w:bookmarkEnd w:id="35"/>
    </w:p>
    <w:p w:rsidR="006F31D7" w:rsidRDefault="00AB629A">
      <w:pPr>
        <w:spacing w:line="240" w:lineRule="auto"/>
        <w:jc w:val="right"/>
      </w:pPr>
      <w:r>
        <w:t>к извещению о проведении</w:t>
      </w:r>
    </w:p>
    <w:p w:rsidR="006F31D7" w:rsidRDefault="00AB629A">
      <w:pPr>
        <w:spacing w:line="240" w:lineRule="auto"/>
        <w:jc w:val="right"/>
      </w:pPr>
      <w:r>
        <w:t xml:space="preserve"> запроса ценовых котировок</w:t>
      </w:r>
      <w:r>
        <w:br/>
        <w:t>в электронной форме</w:t>
      </w:r>
    </w:p>
    <w:p w:rsidR="006F31D7" w:rsidRDefault="006F31D7">
      <w:pPr>
        <w:spacing w:line="240" w:lineRule="auto"/>
      </w:pPr>
    </w:p>
    <w:p w:rsidR="006F31D7" w:rsidRDefault="00AB629A">
      <w:pPr>
        <w:spacing w:before="60" w:line="240" w:lineRule="auto"/>
      </w:pPr>
      <w:r>
        <w:t>(на фирменном бланке организации)</w:t>
      </w:r>
    </w:p>
    <w:p w:rsidR="006F31D7" w:rsidRDefault="00AB629A">
      <w:pPr>
        <w:spacing w:before="60" w:line="240" w:lineRule="auto"/>
      </w:pPr>
      <w:r>
        <w:t>№ документа, дата</w:t>
      </w:r>
    </w:p>
    <w:p w:rsidR="006F31D7" w:rsidRDefault="006F31D7">
      <w:pPr>
        <w:spacing w:before="60" w:line="240" w:lineRule="auto"/>
        <w:rPr>
          <w:b/>
        </w:rPr>
      </w:pPr>
    </w:p>
    <w:p w:rsidR="006F31D7" w:rsidRDefault="00AB629A">
      <w:pPr>
        <w:spacing w:before="60" w:line="240" w:lineRule="auto"/>
        <w:jc w:val="center"/>
        <w:rPr>
          <w:b/>
        </w:rPr>
      </w:pPr>
      <w:r>
        <w:rPr>
          <w:b/>
        </w:rPr>
        <w:t>Заявка на участие в запросе ценовых котировок</w:t>
      </w:r>
      <w:r>
        <w:rPr>
          <w:b/>
        </w:rPr>
        <w:br/>
        <w:t>на право заключения договора</w:t>
      </w:r>
    </w:p>
    <w:p w:rsidR="006F31D7" w:rsidRDefault="006F31D7">
      <w:pPr>
        <w:spacing w:before="60" w:line="240" w:lineRule="auto"/>
      </w:pPr>
    </w:p>
    <w:p w:rsidR="006F31D7" w:rsidRDefault="00AB629A">
      <w:pPr>
        <w:spacing w:before="60" w:line="240" w:lineRule="auto"/>
        <w:ind w:firstLine="709"/>
        <w:rPr>
          <w:i/>
        </w:rPr>
      </w:pPr>
      <w:r>
        <w:t xml:space="preserve">Изучив запрос котировок цен ФГУП «РосРАО» на право заключения договора на </w:t>
      </w:r>
      <w:r>
        <w:rPr>
          <w:i/>
        </w:rPr>
        <w:t>_________________(указывается наименование и номер лота)</w:t>
      </w:r>
      <w:r>
        <w:t>___________, а также применимые к нему законодательство и нормативные правовые акты, ______________________________________________________________________________</w:t>
      </w:r>
    </w:p>
    <w:p w:rsidR="006F31D7" w:rsidRDefault="00AB629A">
      <w:pPr>
        <w:spacing w:before="60" w:line="240" w:lineRule="auto"/>
        <w:jc w:val="center"/>
        <w:rPr>
          <w:i/>
          <w:vertAlign w:val="superscript"/>
        </w:rPr>
      </w:pPr>
      <w:proofErr w:type="gramStart"/>
      <w:r>
        <w:rPr>
          <w:i/>
          <w:vertAlign w:val="superscript"/>
        </w:rPr>
        <w:t>(фирменное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F31D7" w:rsidRDefault="00AB629A">
      <w:pPr>
        <w:spacing w:before="60" w:line="240" w:lineRule="auto"/>
      </w:pPr>
      <w:r>
        <w:t xml:space="preserve">в лице __________________________________________________________________________ </w:t>
      </w:r>
    </w:p>
    <w:p w:rsidR="006F31D7" w:rsidRDefault="00AB629A">
      <w:pPr>
        <w:spacing w:before="60" w:line="240" w:lineRule="auto"/>
        <w:jc w:val="center"/>
        <w:rPr>
          <w:vertAlign w:val="superscript"/>
        </w:rPr>
      </w:pPr>
      <w:r>
        <w:rPr>
          <w:vertAlign w:val="superscript"/>
        </w:rPr>
        <w:t>(</w:t>
      </w:r>
      <w:r>
        <w:rPr>
          <w:i/>
          <w:vertAlign w:val="superscript"/>
        </w:rPr>
        <w:t>наименование должности руководителя (уполномоченного лица)  и его Ф.И.О.</w:t>
      </w:r>
      <w:r>
        <w:rPr>
          <w:vertAlign w:val="superscript"/>
        </w:rPr>
        <w:t>)</w:t>
      </w:r>
    </w:p>
    <w:p w:rsidR="006F31D7" w:rsidRDefault="00AB629A">
      <w:pPr>
        <w:spacing w:before="60" w:line="240" w:lineRule="auto"/>
      </w:pPr>
      <w:r>
        <w:t xml:space="preserve">сообщает, что согласно исполнить условия договора, указанные в извещении о проведении запроса ценовых котировок, и представляет следующие сведения:  </w:t>
      </w:r>
    </w:p>
    <w:p w:rsidR="006F31D7" w:rsidRDefault="00AB629A">
      <w:pPr>
        <w:widowControl/>
        <w:numPr>
          <w:ilvl w:val="0"/>
          <w:numId w:val="20"/>
        </w:numPr>
        <w:adjustRightInd/>
        <w:spacing w:before="60" w:after="60" w:line="240" w:lineRule="auto"/>
        <w:rPr>
          <w:b/>
        </w:rPr>
      </w:pPr>
      <w:r>
        <w:rPr>
          <w:b/>
        </w:rPr>
        <w:t>Сведения об участнике размещения заказа:</w:t>
      </w:r>
    </w:p>
    <w:p w:rsidR="006F31D7" w:rsidRDefault="00AB629A">
      <w:pPr>
        <w:widowControl/>
        <w:numPr>
          <w:ilvl w:val="1"/>
          <w:numId w:val="20"/>
        </w:numPr>
        <w:tabs>
          <w:tab w:val="left" w:pos="567"/>
        </w:tabs>
        <w:adjustRightInd/>
        <w:spacing w:before="60" w:after="60" w:line="240" w:lineRule="auto"/>
        <w:ind w:left="0" w:firstLine="142"/>
      </w:pPr>
      <w:r>
        <w:t>Место нахождения (для юридического лица), место жительства (для физического лица): __________________________________________________________________________</w:t>
      </w:r>
    </w:p>
    <w:p w:rsidR="006F31D7" w:rsidRDefault="00AB629A">
      <w:pPr>
        <w:widowControl/>
        <w:numPr>
          <w:ilvl w:val="1"/>
          <w:numId w:val="20"/>
        </w:numPr>
        <w:tabs>
          <w:tab w:val="left" w:pos="567"/>
        </w:tabs>
        <w:adjustRightInd/>
        <w:spacing w:before="60" w:after="60" w:line="240" w:lineRule="auto"/>
        <w:ind w:left="0" w:firstLine="142"/>
      </w:pPr>
      <w:r>
        <w:t>Банковские реквизиты: ___________________________________________________</w:t>
      </w:r>
    </w:p>
    <w:p w:rsidR="006F31D7" w:rsidRDefault="00AB629A">
      <w:pPr>
        <w:widowControl/>
        <w:numPr>
          <w:ilvl w:val="1"/>
          <w:numId w:val="20"/>
        </w:numPr>
        <w:tabs>
          <w:tab w:val="left" w:pos="567"/>
        </w:tabs>
        <w:adjustRightInd/>
        <w:spacing w:before="60" w:after="60" w:line="240" w:lineRule="auto"/>
        <w:ind w:left="0" w:firstLine="142"/>
      </w:pPr>
      <w:r>
        <w:t>ИНН _________________________________</w:t>
      </w:r>
    </w:p>
    <w:p w:rsidR="006F31D7" w:rsidRDefault="00AB629A">
      <w:pPr>
        <w:widowControl/>
        <w:numPr>
          <w:ilvl w:val="1"/>
          <w:numId w:val="20"/>
        </w:numPr>
        <w:tabs>
          <w:tab w:val="left" w:pos="567"/>
        </w:tabs>
        <w:adjustRightInd/>
        <w:spacing w:before="60" w:after="60" w:line="240" w:lineRule="auto"/>
        <w:ind w:left="0" w:firstLine="142"/>
      </w:pPr>
      <w:r>
        <w:t xml:space="preserve">Контактное лицо </w:t>
      </w:r>
      <w:proofErr w:type="spellStart"/>
      <w:r>
        <w:t>_______________________________телефон</w:t>
      </w:r>
      <w:proofErr w:type="spellEnd"/>
      <w:r>
        <w:t>______________________</w:t>
      </w:r>
    </w:p>
    <w:p w:rsidR="006F31D7" w:rsidRDefault="00AB629A">
      <w:pPr>
        <w:widowControl/>
        <w:numPr>
          <w:ilvl w:val="0"/>
          <w:numId w:val="20"/>
        </w:numPr>
        <w:adjustRightInd/>
        <w:spacing w:before="60" w:after="60" w:line="240" w:lineRule="auto"/>
        <w:rPr>
          <w:b/>
        </w:rPr>
      </w:pPr>
      <w:r>
        <w:rPr>
          <w:b/>
        </w:rPr>
        <w:t>Перечень товаров:</w:t>
      </w:r>
    </w:p>
    <w:tbl>
      <w:tblPr>
        <w:tblW w:w="8910" w:type="dxa"/>
        <w:jc w:val="center"/>
        <w:tblInd w:w="93" w:type="dxa"/>
        <w:tblLayout w:type="fixed"/>
        <w:tblLook w:val="04A0"/>
      </w:tblPr>
      <w:tblGrid>
        <w:gridCol w:w="724"/>
        <w:gridCol w:w="2409"/>
        <w:gridCol w:w="2267"/>
        <w:gridCol w:w="1983"/>
        <w:gridCol w:w="1527"/>
      </w:tblGrid>
      <w:tr w:rsidR="006F31D7">
        <w:trPr>
          <w:trHeight w:val="788"/>
          <w:jc w:val="center"/>
        </w:trPr>
        <w:tc>
          <w:tcPr>
            <w:tcW w:w="724" w:type="dxa"/>
            <w:vMerge w:val="restart"/>
            <w:tcBorders>
              <w:top w:val="single" w:sz="8" w:space="0" w:color="auto"/>
              <w:left w:val="single" w:sz="8" w:space="0" w:color="auto"/>
              <w:bottom w:val="single" w:sz="8" w:space="0" w:color="000000"/>
              <w:right w:val="single" w:sz="4" w:space="0" w:color="auto"/>
            </w:tcBorders>
          </w:tcPr>
          <w:p w:rsidR="006F31D7" w:rsidRDefault="00AB629A">
            <w:pPr>
              <w:spacing w:before="60" w:line="240" w:lineRule="auto"/>
              <w:jc w:val="center"/>
            </w:pPr>
            <w:r>
              <w:t>№</w:t>
            </w:r>
          </w:p>
          <w:p w:rsidR="006F31D7" w:rsidRDefault="006F31D7">
            <w:pPr>
              <w:spacing w:before="60" w:line="240" w:lineRule="auto"/>
              <w:jc w:val="center"/>
            </w:pPr>
          </w:p>
        </w:tc>
        <w:tc>
          <w:tcPr>
            <w:tcW w:w="2410" w:type="dxa"/>
            <w:vMerge w:val="restart"/>
            <w:tcBorders>
              <w:top w:val="single" w:sz="4" w:space="0" w:color="auto"/>
              <w:left w:val="single" w:sz="4" w:space="0" w:color="auto"/>
              <w:bottom w:val="single" w:sz="4" w:space="0" w:color="auto"/>
              <w:right w:val="single" w:sz="4" w:space="0" w:color="auto"/>
            </w:tcBorders>
          </w:tcPr>
          <w:p w:rsidR="006F31D7" w:rsidRDefault="00AB629A">
            <w:pPr>
              <w:spacing w:before="60" w:line="240" w:lineRule="auto"/>
              <w:jc w:val="center"/>
            </w:pPr>
            <w:r>
              <w:t>Наименование</w:t>
            </w:r>
          </w:p>
          <w:p w:rsidR="006F31D7" w:rsidRDefault="00AB629A">
            <w:pPr>
              <w:spacing w:before="60" w:line="240" w:lineRule="auto"/>
              <w:jc w:val="center"/>
            </w:pPr>
            <w:r>
              <w:t>товаров</w:t>
            </w:r>
          </w:p>
          <w:p w:rsidR="006F31D7" w:rsidRDefault="006F31D7">
            <w:pPr>
              <w:spacing w:before="60" w:line="240" w:lineRule="auto"/>
              <w:jc w:val="center"/>
            </w:pPr>
          </w:p>
        </w:tc>
        <w:tc>
          <w:tcPr>
            <w:tcW w:w="2268" w:type="dxa"/>
            <w:vMerge w:val="restart"/>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jc w:val="center"/>
            </w:pPr>
            <w:r>
              <w:t>Характеристики товаров</w:t>
            </w:r>
          </w:p>
        </w:tc>
        <w:tc>
          <w:tcPr>
            <w:tcW w:w="1984" w:type="dxa"/>
            <w:tcBorders>
              <w:top w:val="single" w:sz="4" w:space="0" w:color="auto"/>
              <w:left w:val="single" w:sz="4" w:space="0" w:color="auto"/>
              <w:bottom w:val="nil"/>
              <w:right w:val="single" w:sz="4" w:space="0" w:color="auto"/>
            </w:tcBorders>
            <w:hideMark/>
          </w:tcPr>
          <w:p w:rsidR="006F31D7" w:rsidRDefault="00AB629A">
            <w:pPr>
              <w:spacing w:before="60" w:line="240" w:lineRule="auto"/>
              <w:jc w:val="center"/>
            </w:pPr>
            <w:r>
              <w:t>Срок поставки</w:t>
            </w:r>
          </w:p>
        </w:tc>
        <w:tc>
          <w:tcPr>
            <w:tcW w:w="1528" w:type="dxa"/>
            <w:vMerge w:val="restart"/>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jc w:val="center"/>
            </w:pPr>
            <w:r>
              <w:t>Стоимость</w:t>
            </w:r>
          </w:p>
          <w:p w:rsidR="006F31D7" w:rsidRDefault="00AB629A">
            <w:pPr>
              <w:spacing w:before="60" w:line="240" w:lineRule="auto"/>
              <w:jc w:val="center"/>
            </w:pPr>
            <w:r>
              <w:t>(руб.)</w:t>
            </w:r>
          </w:p>
        </w:tc>
      </w:tr>
      <w:tr w:rsidR="006F31D7">
        <w:trPr>
          <w:trHeight w:val="131"/>
          <w:jc w:val="center"/>
        </w:trPr>
        <w:tc>
          <w:tcPr>
            <w:tcW w:w="724" w:type="dxa"/>
            <w:vMerge/>
            <w:tcBorders>
              <w:top w:val="single" w:sz="8" w:space="0" w:color="auto"/>
              <w:left w:val="single" w:sz="8" w:space="0" w:color="auto"/>
              <w:bottom w:val="single" w:sz="8" w:space="0" w:color="000000"/>
              <w:right w:val="single" w:sz="4" w:space="0" w:color="auto"/>
            </w:tcBorders>
            <w:vAlign w:val="center"/>
            <w:hideMark/>
          </w:tcPr>
          <w:p w:rsidR="006F31D7" w:rsidRDefault="006F31D7">
            <w:pPr>
              <w:widowControl/>
              <w:adjustRightInd/>
              <w:spacing w:line="240" w:lineRule="auto"/>
              <w:jc w:val="left"/>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jc w:val="center"/>
            </w:pPr>
          </w:p>
        </w:tc>
        <w:tc>
          <w:tcPr>
            <w:tcW w:w="1528"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r>
      <w:tr w:rsidR="006F31D7">
        <w:trPr>
          <w:trHeight w:val="331"/>
          <w:jc w:val="center"/>
        </w:trPr>
        <w:tc>
          <w:tcPr>
            <w:tcW w:w="724" w:type="dxa"/>
            <w:tcBorders>
              <w:top w:val="nil"/>
              <w:left w:val="single" w:sz="8" w:space="0" w:color="auto"/>
              <w:bottom w:val="single" w:sz="8" w:space="0" w:color="auto"/>
              <w:right w:val="single" w:sz="4" w:space="0" w:color="auto"/>
            </w:tcBorders>
            <w:hideMark/>
          </w:tcPr>
          <w:p w:rsidR="006F31D7" w:rsidRDefault="00AB629A">
            <w:pPr>
              <w:spacing w:before="60" w:line="240" w:lineRule="auto"/>
            </w:pPr>
            <w:r>
              <w:t>1</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nil"/>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nil"/>
              <w:left w:val="single" w:sz="8" w:space="0" w:color="auto"/>
              <w:bottom w:val="single" w:sz="4" w:space="0" w:color="auto"/>
              <w:right w:val="single" w:sz="4" w:space="0" w:color="auto"/>
            </w:tcBorders>
            <w:hideMark/>
          </w:tcPr>
          <w:p w:rsidR="006F31D7" w:rsidRDefault="00AB629A">
            <w:pPr>
              <w:spacing w:before="60" w:line="240" w:lineRule="auto"/>
            </w:pPr>
            <w:r>
              <w:t>2</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nil"/>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pPr>
            <w:r>
              <w:t>3</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pPr>
            <w:r>
              <w:t>4</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r>
    </w:tbl>
    <w:p w:rsidR="006F31D7" w:rsidRDefault="00AB629A">
      <w:pPr>
        <w:spacing w:before="60" w:line="240" w:lineRule="auto"/>
        <w:ind w:firstLine="709"/>
      </w:pPr>
      <w:r>
        <w:t xml:space="preserve">Мы согласны выполнить данные работы по следующей </w:t>
      </w:r>
      <w:r>
        <w:rPr>
          <w:b/>
        </w:rPr>
        <w:t xml:space="preserve">цене </w:t>
      </w:r>
      <w:r>
        <w:t xml:space="preserve"> ___________ (</w:t>
      </w:r>
      <w:r>
        <w:rPr>
          <w:i/>
        </w:rPr>
        <w:t>сумма прописью</w:t>
      </w:r>
      <w:r>
        <w:t>) рублей, в том числе НДС (18 %) ____________ (</w:t>
      </w:r>
      <w:r>
        <w:rPr>
          <w:i/>
        </w:rPr>
        <w:t>сумма прописью</w:t>
      </w:r>
      <w:r>
        <w:t xml:space="preserve">) рублей. </w:t>
      </w:r>
    </w:p>
    <w:p w:rsidR="006F31D7" w:rsidRDefault="00AB629A">
      <w:pPr>
        <w:spacing w:before="60" w:line="240" w:lineRule="auto"/>
        <w:ind w:firstLine="709"/>
      </w:pPr>
      <w:r>
        <w:t>В цену работ включены все расходы, в том числе налоги, сборы и другие обязательные платежи</w:t>
      </w:r>
      <w:r>
        <w:rPr>
          <w:i/>
        </w:rPr>
        <w:t>.</w:t>
      </w:r>
    </w:p>
    <w:p w:rsidR="006F31D7" w:rsidRDefault="006F31D7">
      <w:pPr>
        <w:spacing w:before="60" w:line="240" w:lineRule="auto"/>
      </w:pPr>
    </w:p>
    <w:p w:rsidR="006F31D7" w:rsidRDefault="00AB629A">
      <w:pPr>
        <w:spacing w:before="60" w:line="240" w:lineRule="auto"/>
        <w:ind w:firstLine="709"/>
      </w:pPr>
      <w:r>
        <w:t xml:space="preserve">Также ___________________________________________________________________ </w:t>
      </w:r>
    </w:p>
    <w:p w:rsidR="006F31D7" w:rsidRDefault="00AB629A">
      <w:pPr>
        <w:spacing w:before="60" w:line="240" w:lineRule="auto"/>
        <w:jc w:val="center"/>
        <w:rPr>
          <w:vertAlign w:val="superscript"/>
        </w:rPr>
      </w:pPr>
      <w:r>
        <w:rPr>
          <w:vertAlign w:val="superscript"/>
        </w:rPr>
        <w:t>(</w:t>
      </w:r>
      <w:r>
        <w:rPr>
          <w:i/>
          <w:vertAlign w:val="superscript"/>
        </w:rPr>
        <w:t>наименование</w:t>
      </w:r>
      <w:r>
        <w:rPr>
          <w:vertAlign w:val="superscript"/>
        </w:rPr>
        <w:t xml:space="preserve"> организации или Ф.И.О. Участника размещения заказа)</w:t>
      </w:r>
    </w:p>
    <w:p w:rsidR="006F31D7" w:rsidRDefault="00AB629A">
      <w:pPr>
        <w:spacing w:before="60" w:line="240" w:lineRule="auto"/>
      </w:pPr>
      <w:r>
        <w:t xml:space="preserve">подтверждает, что соответствует требованиям, предъявляемым к участникам запроса ценовых котировок </w:t>
      </w:r>
      <w:proofErr w:type="gramStart"/>
      <w:r>
        <w:t>согласно статьи</w:t>
      </w:r>
      <w:proofErr w:type="gramEnd"/>
      <w:r>
        <w:t xml:space="preserve"> 3 настоящего извещения запроса ценовых котировок.</w:t>
      </w:r>
    </w:p>
    <w:p w:rsidR="006F31D7" w:rsidRDefault="00AB629A">
      <w:pPr>
        <w:spacing w:before="60" w:line="240" w:lineRule="auto"/>
        <w:ind w:firstLine="709"/>
      </w:pPr>
      <w:r>
        <w:lastRenderedPageBreak/>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F31D7" w:rsidRDefault="00AB629A">
      <w:pPr>
        <w:spacing w:before="60" w:line="240" w:lineRule="auto"/>
        <w:ind w:firstLine="709"/>
      </w:pPr>
      <w:r>
        <w:t>Настоящей заявкой _________________________________________________________</w:t>
      </w:r>
    </w:p>
    <w:p w:rsidR="006F31D7" w:rsidRDefault="00AB629A">
      <w:pPr>
        <w:spacing w:before="60" w:line="240" w:lineRule="auto"/>
        <w:ind w:firstLine="2694"/>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pPr>
      <w: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F31D7" w:rsidRDefault="00AB629A">
      <w:pPr>
        <w:spacing w:before="60" w:line="240" w:lineRule="auto"/>
        <w:ind w:firstLine="709"/>
      </w:pPr>
      <w:r>
        <w:t xml:space="preserve">Настоящей заявкой подтверждаем, что </w:t>
      </w:r>
      <w:proofErr w:type="gramStart"/>
      <w:r>
        <w:t>против</w:t>
      </w:r>
      <w:proofErr w:type="gramEnd"/>
      <w:r>
        <w:t xml:space="preserve"> __________________________________ ________________________________________________________________________________</w:t>
      </w:r>
    </w:p>
    <w:p w:rsidR="006F31D7" w:rsidRDefault="00AB629A">
      <w:pPr>
        <w:spacing w:before="60" w:line="240" w:lineRule="auto"/>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jc w:val="center"/>
        <w:rPr>
          <w:i/>
          <w:vertAlign w:val="superscript"/>
        </w:rPr>
      </w:pPr>
      <w:r>
        <w:t>не проводится процедура ликвидации, не принято арбитражным судом решения о признании ________________________________________________________________________________</w:t>
      </w:r>
      <w:r>
        <w:rPr>
          <w:i/>
          <w:vertAlign w:val="superscript"/>
        </w:rPr>
        <w:t>(наименование организации или Ф.И.О. Участника размещения заказа)</w:t>
      </w:r>
    </w:p>
    <w:p w:rsidR="006F31D7" w:rsidRDefault="00AB629A">
      <w:pPr>
        <w:spacing w:before="60" w:line="240" w:lineRule="auto"/>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F31D7" w:rsidRDefault="00AB629A">
      <w:pPr>
        <w:spacing w:before="60" w:line="240" w:lineRule="auto"/>
        <w:ind w:firstLine="851"/>
        <w:jc w:val="left"/>
        <w:rPr>
          <w:i/>
          <w:vertAlign w:val="superscript"/>
        </w:rPr>
      </w:pPr>
      <w:r>
        <w:rPr>
          <w:i/>
          <w:vertAlign w:val="superscript"/>
        </w:rPr>
        <w:t>(указать значение цифрами и прописью)</w:t>
      </w:r>
    </w:p>
    <w:p w:rsidR="006F31D7" w:rsidRDefault="00AB629A">
      <w:pPr>
        <w:spacing w:before="60" w:line="240" w:lineRule="auto"/>
      </w:pPr>
      <w:r>
        <w:t>балансовой стоимости активов Участника процедуры закупки по данным бухгалтерской отчетности за последний завершенный отчетный период.</w:t>
      </w:r>
    </w:p>
    <w:p w:rsidR="006F31D7" w:rsidRDefault="00AB629A">
      <w:pPr>
        <w:spacing w:before="60" w:line="240" w:lineRule="auto"/>
        <w:ind w:firstLine="709"/>
      </w:pPr>
      <w:r>
        <w:t>Настоящей заявкой _________________________________________________________</w:t>
      </w:r>
    </w:p>
    <w:p w:rsidR="006F31D7" w:rsidRDefault="00AB629A">
      <w:pPr>
        <w:spacing w:before="60" w:line="240" w:lineRule="auto"/>
        <w:ind w:firstLine="1843"/>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pPr>
      <w: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t>право</w:t>
      </w:r>
      <w:proofErr w:type="gramEnd"/>
      <w:r>
        <w:t xml:space="preserve"> на заключение которого является предметом настоящего запроса ценовых котировок.</w:t>
      </w:r>
    </w:p>
    <w:p w:rsidR="006F31D7" w:rsidRDefault="00AB629A">
      <w:pPr>
        <w:spacing w:before="60" w:line="240" w:lineRule="auto"/>
        <w:ind w:firstLine="709"/>
      </w:pPr>
      <w:proofErr w:type="gramStart"/>
      <w: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6F31D7" w:rsidRDefault="00AB629A">
      <w:pPr>
        <w:spacing w:before="60" w:line="240" w:lineRule="auto"/>
        <w:ind w:firstLine="709"/>
      </w:pPr>
      <w:proofErr w:type="gramStart"/>
      <w:r>
        <w:t>Обязуемся, в случае признании нас участником, отвечающим требованиям запроса ценовых котировок,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F31D7" w:rsidRDefault="00AB629A">
      <w:pPr>
        <w:spacing w:before="60" w:line="240" w:lineRule="auto"/>
        <w:ind w:firstLine="709"/>
      </w:pPr>
      <w:r>
        <w:t>В случае</w:t>
      </w:r>
      <w:proofErr w:type="gramStart"/>
      <w:r>
        <w:t>,</w:t>
      </w:r>
      <w:proofErr w:type="gramEnd"/>
      <w: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F31D7" w:rsidRDefault="006F31D7">
      <w:pPr>
        <w:spacing w:before="60" w:line="240" w:lineRule="auto"/>
      </w:pPr>
    </w:p>
    <w:p w:rsidR="006F31D7" w:rsidRDefault="00AB629A">
      <w:pPr>
        <w:spacing w:before="60" w:line="240" w:lineRule="auto"/>
        <w:ind w:firstLine="709"/>
      </w:pPr>
      <w:r>
        <w:t>Приложение к заявке на участие в запросе ценовых котировок:</w:t>
      </w:r>
    </w:p>
    <w:p w:rsidR="006F31D7" w:rsidRDefault="00AB629A">
      <w:pPr>
        <w:widowControl/>
        <w:numPr>
          <w:ilvl w:val="0"/>
          <w:numId w:val="21"/>
        </w:numPr>
        <w:tabs>
          <w:tab w:val="left" w:pos="1134"/>
        </w:tabs>
        <w:adjustRightInd/>
        <w:spacing w:before="60" w:after="60" w:line="240" w:lineRule="auto"/>
        <w:ind w:left="0" w:firstLine="709"/>
      </w:pPr>
      <w:r>
        <w:t xml:space="preserve">Копии документов, подтверждающих соответствие участника процедуры закупки требованиям, установленным в извещении о запросе котировок в соответствии с п. </w:t>
      </w:r>
      <w:fldSimple w:instr=" REF _Ref277839051 \r \h  \* MERGEFORMAT ">
        <w:r w:rsidR="00692E09">
          <w:t>3.2</w:t>
        </w:r>
      </w:fldSimple>
      <w:r>
        <w:t xml:space="preserve"> </w:t>
      </w:r>
      <w:hyperlink w:anchor="_Статья_3._Требования," w:history="1">
        <w:r>
          <w:rPr>
            <w:rStyle w:val="a7"/>
            <w:rFonts w:eastAsiaTheme="minorEastAsia"/>
          </w:rPr>
          <w:t>ст. 3</w:t>
        </w:r>
      </w:hyperlink>
      <w:r>
        <w:t xml:space="preserve"> требования, предъявляемые к котировочной заявке настоящего запроса ценовых котировок </w:t>
      </w:r>
    </w:p>
    <w:p w:rsidR="006F31D7" w:rsidRDefault="006F31D7">
      <w:pPr>
        <w:spacing w:before="60" w:line="240" w:lineRule="auto"/>
      </w:pPr>
    </w:p>
    <w:p w:rsidR="006F31D7" w:rsidRDefault="00AB629A">
      <w:pPr>
        <w:spacing w:before="60" w:line="240" w:lineRule="auto"/>
      </w:pPr>
      <w:r>
        <w:t>Участник размещения заказа</w:t>
      </w:r>
    </w:p>
    <w:p w:rsidR="006F31D7" w:rsidRDefault="00AB629A">
      <w:pPr>
        <w:spacing w:before="60" w:line="240" w:lineRule="auto"/>
      </w:pPr>
      <w:proofErr w:type="gramStart"/>
      <w:r>
        <w:t xml:space="preserve">(уполномоченный представитель </w:t>
      </w:r>
      <w:proofErr w:type="gramEnd"/>
    </w:p>
    <w:p w:rsidR="006F31D7" w:rsidRDefault="00AB629A">
      <w:pPr>
        <w:spacing w:before="60" w:line="240" w:lineRule="auto"/>
      </w:pPr>
      <w:r>
        <w:t xml:space="preserve">на </w:t>
      </w:r>
      <w:proofErr w:type="gramStart"/>
      <w:r>
        <w:t>осуществленные</w:t>
      </w:r>
      <w:proofErr w:type="gramEnd"/>
      <w:r>
        <w:t xml:space="preserve"> действий </w:t>
      </w:r>
    </w:p>
    <w:p w:rsidR="006F31D7" w:rsidRDefault="00AB629A">
      <w:pPr>
        <w:spacing w:before="60" w:line="240" w:lineRule="auto"/>
      </w:pPr>
      <w:r>
        <w:t>от имени участника размещения заказа)</w:t>
      </w:r>
      <w:r>
        <w:tab/>
      </w:r>
      <w:r>
        <w:tab/>
        <w:t>_____________________      /_____________/</w:t>
      </w:r>
    </w:p>
    <w:p w:rsidR="006F31D7" w:rsidRDefault="00AB629A">
      <w:pPr>
        <w:spacing w:before="60" w:line="240" w:lineRule="auto"/>
        <w:ind w:left="2836" w:firstLine="709"/>
        <w:rPr>
          <w:i/>
        </w:rPr>
      </w:pPr>
      <w:r>
        <w:rPr>
          <w:i/>
          <w:vertAlign w:val="superscript"/>
        </w:rPr>
        <w:t>МП</w:t>
      </w:r>
      <w:r>
        <w:rPr>
          <w:i/>
        </w:rPr>
        <w:tab/>
        <w:t xml:space="preserve">                       </w:t>
      </w:r>
      <w:r>
        <w:rPr>
          <w:i/>
          <w:vertAlign w:val="superscript"/>
        </w:rPr>
        <w:t>(подпись)</w:t>
      </w:r>
      <w:r>
        <w:rPr>
          <w:i/>
        </w:rPr>
        <w:tab/>
      </w:r>
      <w:r>
        <w:rPr>
          <w:i/>
        </w:rPr>
        <w:tab/>
        <w:t xml:space="preserve">  </w:t>
      </w:r>
      <w:r>
        <w:rPr>
          <w:i/>
        </w:rPr>
        <w:tab/>
      </w:r>
      <w:r>
        <w:rPr>
          <w:i/>
        </w:rPr>
        <w:tab/>
        <w:t xml:space="preserve"> </w:t>
      </w:r>
      <w:r>
        <w:rPr>
          <w:i/>
          <w:vertAlign w:val="superscript"/>
        </w:rPr>
        <w:t>(ФИО)</w:t>
      </w:r>
    </w:p>
    <w:p w:rsidR="006F31D7" w:rsidRDefault="006F31D7">
      <w:pPr>
        <w:pStyle w:val="31"/>
        <w:numPr>
          <w:ilvl w:val="0"/>
          <w:numId w:val="0"/>
        </w:numPr>
        <w:tabs>
          <w:tab w:val="left" w:pos="992"/>
        </w:tabs>
        <w:spacing w:before="60" w:line="240" w:lineRule="auto"/>
      </w:pPr>
    </w:p>
    <w:p w:rsidR="006F31D7" w:rsidRDefault="006F31D7">
      <w:pPr>
        <w:spacing w:line="240" w:lineRule="auto"/>
      </w:pPr>
    </w:p>
    <w:p w:rsidR="006F31D7" w:rsidRDefault="006F31D7">
      <w:pPr>
        <w:pStyle w:val="af9"/>
        <w:spacing w:line="240" w:lineRule="auto"/>
        <w:ind w:left="0"/>
        <w:rPr>
          <w:b/>
          <w:i/>
          <w:sz w:val="22"/>
          <w:szCs w:val="22"/>
        </w:rPr>
      </w:pPr>
    </w:p>
    <w:sectPr w:rsidR="006F31D7" w:rsidSect="006F31D7">
      <w:headerReference w:type="default" r:id="rId24"/>
      <w:footerReference w:type="default" r:id="rId25"/>
      <w:pgSz w:w="11907" w:h="16840"/>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3933" w:rsidRDefault="00973933">
      <w:r>
        <w:separator/>
      </w:r>
    </w:p>
  </w:endnote>
  <w:endnote w:type="continuationSeparator" w:id="0">
    <w:p w:rsidR="00973933" w:rsidRDefault="0097393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933" w:rsidRDefault="00973933">
    <w:pPr>
      <w:pStyle w:val="af1"/>
      <w:framePr w:wrap="around" w:vAnchor="text" w:hAnchor="margin" w:xAlign="center" w:y="1"/>
      <w:ind w:left="5112" w:right="5184"/>
      <w:rPr>
        <w:rStyle w:val="afffb"/>
      </w:rPr>
    </w:pPr>
    <w:r>
      <w:rPr>
        <w:rStyle w:val="afffb"/>
      </w:rPr>
      <w:fldChar w:fldCharType="begin"/>
    </w:r>
    <w:r>
      <w:rPr>
        <w:rStyle w:val="afffb"/>
      </w:rPr>
      <w:instrText xml:space="preserve">PAGE  </w:instrText>
    </w:r>
    <w:r>
      <w:rPr>
        <w:rStyle w:val="afffb"/>
      </w:rPr>
      <w:fldChar w:fldCharType="end"/>
    </w:r>
  </w:p>
  <w:p w:rsidR="00973933" w:rsidRDefault="00973933">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933" w:rsidRPr="00BA5736" w:rsidRDefault="00973933">
    <w:pPr>
      <w:pStyle w:val="af1"/>
      <w:pBdr>
        <w:bottom w:val="single" w:sz="12" w:space="1" w:color="auto"/>
      </w:pBdr>
      <w:ind w:right="112"/>
      <w:jc w:val="center"/>
      <w:rPr>
        <w:rFonts w:ascii="Times New Roman" w:hAnsi="Times New Roman" w:cs="Times New Roman"/>
        <w:sz w:val="16"/>
        <w:szCs w:val="16"/>
      </w:rPr>
    </w:pPr>
    <w:r w:rsidRPr="00BA5736">
      <w:rPr>
        <w:rStyle w:val="afffb"/>
        <w:rFonts w:ascii="Times New Roman" w:hAnsi="Times New Roman" w:cs="Times New Roman"/>
        <w:sz w:val="16"/>
        <w:szCs w:val="16"/>
      </w:rPr>
      <w:fldChar w:fldCharType="begin"/>
    </w:r>
    <w:r w:rsidRPr="00BA5736">
      <w:rPr>
        <w:rStyle w:val="afffb"/>
        <w:rFonts w:ascii="Times New Roman" w:hAnsi="Times New Roman" w:cs="Times New Roman"/>
        <w:sz w:val="16"/>
        <w:szCs w:val="16"/>
      </w:rPr>
      <w:instrText xml:space="preserve"> PAGE </w:instrText>
    </w:r>
    <w:r w:rsidRPr="00BA5736">
      <w:rPr>
        <w:rStyle w:val="afffb"/>
        <w:rFonts w:ascii="Times New Roman" w:hAnsi="Times New Roman" w:cs="Times New Roman"/>
        <w:sz w:val="16"/>
        <w:szCs w:val="16"/>
      </w:rPr>
      <w:fldChar w:fldCharType="separate"/>
    </w:r>
    <w:r w:rsidR="00692E09">
      <w:rPr>
        <w:rStyle w:val="afffb"/>
        <w:rFonts w:ascii="Times New Roman" w:hAnsi="Times New Roman" w:cs="Times New Roman"/>
        <w:noProof/>
        <w:sz w:val="16"/>
        <w:szCs w:val="16"/>
      </w:rPr>
      <w:t>2</w:t>
    </w:r>
    <w:r w:rsidRPr="00BA5736">
      <w:rPr>
        <w:rStyle w:val="afffb"/>
        <w:rFonts w:ascii="Times New Roman" w:hAnsi="Times New Roman" w:cs="Times New Roman"/>
        <w:sz w:val="16"/>
        <w:szCs w:val="16"/>
      </w:rPr>
      <w:fldChar w:fldCharType="end"/>
    </w:r>
  </w:p>
  <w:p w:rsidR="00973933" w:rsidRPr="004377A5" w:rsidRDefault="00973933" w:rsidP="004377A5">
    <w:pPr>
      <w:spacing w:line="240" w:lineRule="auto"/>
      <w:jc w:val="left"/>
      <w:rPr>
        <w:sz w:val="16"/>
        <w:szCs w:val="16"/>
      </w:rPr>
    </w:pPr>
    <w:r w:rsidRPr="004377A5">
      <w:rPr>
        <w:sz w:val="16"/>
        <w:szCs w:val="16"/>
      </w:rPr>
      <w:t xml:space="preserve">Открытый запрос ценовых котировок в электронной форме на </w:t>
    </w:r>
    <w:r w:rsidRPr="004377A5">
      <w:rPr>
        <w:bCs/>
        <w:color w:val="000000"/>
        <w:sz w:val="16"/>
        <w:szCs w:val="16"/>
      </w:rPr>
      <w:t>право заключения договора на п</w:t>
    </w:r>
    <w:r w:rsidRPr="004377A5">
      <w:rPr>
        <w:sz w:val="16"/>
        <w:szCs w:val="16"/>
      </w:rPr>
      <w:t xml:space="preserve">оставку контейнеров КРАД 3.0 </w:t>
    </w:r>
    <w:proofErr w:type="gramStart"/>
    <w:r w:rsidRPr="004377A5">
      <w:rPr>
        <w:sz w:val="16"/>
        <w:szCs w:val="16"/>
      </w:rPr>
      <w:t xml:space="preserve">( </w:t>
    </w:r>
    <w:proofErr w:type="gramEnd"/>
    <w:r w:rsidRPr="004377A5">
      <w:rPr>
        <w:sz w:val="16"/>
        <w:szCs w:val="16"/>
      </w:rPr>
      <w:t>или эквивалент ) в количестве 5 шт. для нужд Ростовского отделения филиала «Южный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3933" w:rsidRDefault="00973933">
      <w:r>
        <w:separator/>
      </w:r>
    </w:p>
  </w:footnote>
  <w:footnote w:type="continuationSeparator" w:id="0">
    <w:p w:rsidR="00973933" w:rsidRDefault="009739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933" w:rsidRDefault="00973933">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973933" w:rsidRDefault="00973933">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933" w:rsidRDefault="00973933">
    <w:pPr>
      <w:pStyle w:val="af0"/>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97" type="#_x0000_t75" style="width:3in;height:3in" o:bullet="t"/>
    </w:pict>
  </w:numPicBullet>
  <w:numPicBullet w:numPicBulletId="1">
    <w:pict>
      <v:shape id="_x0000_i1598" type="#_x0000_t75" style="width:3in;height:3in" o:bullet="t"/>
    </w:pict>
  </w:numPicBullet>
  <w:numPicBullet w:numPicBulletId="2">
    <w:pict>
      <v:shape id="_x0000_i1599" type="#_x0000_t75" style="width:3in;height:3in" o:bullet="t"/>
    </w:pict>
  </w:numPicBullet>
  <w:numPicBullet w:numPicBulletId="3">
    <w:pict>
      <v:shape id="_x0000_i1600" type="#_x0000_t75" style="width:3in;height:3in" o:bullet="t"/>
    </w:pict>
  </w:numPicBullet>
  <w:numPicBullet w:numPicBulletId="4">
    <w:pict>
      <v:shape id="_x0000_i1601" type="#_x0000_t75" style="width:3in;height:3in" o:bullet="t"/>
    </w:pict>
  </w:numPicBullet>
  <w:numPicBullet w:numPicBulletId="5">
    <w:pict>
      <v:shape id="_x0000_i1602" type="#_x0000_t75" style="width:3in;height:3in" o:bullet="t"/>
    </w:pict>
  </w:numPicBullet>
  <w:numPicBullet w:numPicBulletId="6">
    <w:pict>
      <v:shape id="_x0000_i1603" type="#_x0000_t75" style="width:3in;height:3in" o:bullet="t"/>
    </w:pict>
  </w:numPicBullet>
  <w:numPicBullet w:numPicBulletId="7">
    <w:pict>
      <v:shape id="_x0000_i1604" type="#_x0000_t75" style="width:3in;height:3in" o:bullet="t"/>
    </w:pict>
  </w:numPicBullet>
  <w:numPicBullet w:numPicBulletId="8">
    <w:pict>
      <v:shape id="_x0000_i1605" type="#_x0000_t75" style="width:3in;height:3in" o:bullet="t"/>
    </w:pict>
  </w:numPicBullet>
  <w:numPicBullet w:numPicBulletId="9">
    <w:pict>
      <v:shape id="_x0000_i1606" type="#_x0000_t75" style="width:3in;height:3in" o:bullet="t"/>
    </w:pict>
  </w:numPicBullet>
  <w:numPicBullet w:numPicBulletId="10">
    <w:pict>
      <v:shape id="_x0000_i1607" type="#_x0000_t75" style="width:3in;height:3in" o:bullet="t"/>
    </w:pict>
  </w:numPicBullet>
  <w:numPicBullet w:numPicBulletId="11">
    <w:pict>
      <v:shape id="_x0000_i1608" type="#_x0000_t75" style="width:3in;height:3in" o:bullet="t"/>
    </w:pict>
  </w:numPicBullet>
  <w:numPicBullet w:numPicBulletId="12">
    <w:pict>
      <v:shape id="_x0000_i1609" type="#_x0000_t75" style="width:3in;height:3in" o:bullet="t"/>
    </w:pict>
  </w:numPicBullet>
  <w:numPicBullet w:numPicBulletId="13">
    <w:pict>
      <v:shape id="_x0000_i1610" type="#_x0000_t75" style="width:3in;height:3in" o:bullet="t"/>
    </w:pict>
  </w:numPicBullet>
  <w:numPicBullet w:numPicBulletId="14">
    <w:pict>
      <v:shape id="_x0000_i1611" type="#_x0000_t75" style="width:3in;height:3in" o:bullet="t"/>
    </w:pict>
  </w:numPicBullet>
  <w:numPicBullet w:numPicBulletId="15">
    <w:pict>
      <v:shape id="_x0000_i1612" type="#_x0000_t75" style="width:3in;height:3in" o:bullet="t"/>
    </w:pict>
  </w:numPicBullet>
  <w:numPicBullet w:numPicBulletId="16">
    <w:pict>
      <v:shape id="_x0000_i1613" type="#_x0000_t75" style="width:3in;height:3in" o:bullet="t"/>
    </w:pict>
  </w:numPicBullet>
  <w:numPicBullet w:numPicBulletId="17">
    <w:pict>
      <v:shape id="_x0000_i1614" type="#_x0000_t75" style="width:3in;height:3in" o:bullet="t"/>
    </w:pict>
  </w:numPicBullet>
  <w:numPicBullet w:numPicBulletId="18">
    <w:pict>
      <v:shape id="_x0000_i1615"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87904"/>
    <w:multiLevelType w:val="hybridMultilevel"/>
    <w:tmpl w:val="AD5E6718"/>
    <w:lvl w:ilvl="0" w:tplc="8B060BDC">
      <w:start w:val="1"/>
      <w:numFmt w:val="upperRoman"/>
      <w:lvlText w:val="Раздел %1."/>
      <w:lvlJc w:val="righ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CAE2DC3"/>
    <w:multiLevelType w:val="multilevel"/>
    <w:tmpl w:val="D9BEDC16"/>
    <w:styleLink w:val="6"/>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DA8116A"/>
    <w:multiLevelType w:val="hybridMultilevel"/>
    <w:tmpl w:val="A4CCD11A"/>
    <w:lvl w:ilvl="0" w:tplc="4C527D9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92A18CA"/>
    <w:multiLevelType w:val="hybridMultilevel"/>
    <w:tmpl w:val="8F3801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9FC07E0"/>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A404B2D"/>
    <w:multiLevelType w:val="hybridMultilevel"/>
    <w:tmpl w:val="BE0E8F64"/>
    <w:lvl w:ilvl="0" w:tplc="A80660F2">
      <w:start w:val="1"/>
      <w:numFmt w:val="decimal"/>
      <w:lvlText w:val="%1."/>
      <w:lvlJc w:val="left"/>
      <w:pPr>
        <w:tabs>
          <w:tab w:val="num" w:pos="1065"/>
        </w:tabs>
        <w:ind w:left="1065" w:hanging="360"/>
      </w:pPr>
      <w:rPr>
        <w:rFonts w:cs="Times New Roman" w:hint="default"/>
        <w:sz w:val="24"/>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0">
    <w:nsid w:val="1E9501C3"/>
    <w:multiLevelType w:val="multilevel"/>
    <w:tmpl w:val="C10209AE"/>
    <w:lvl w:ilvl="0">
      <w:start w:val="2"/>
      <w:numFmt w:val="decimal"/>
      <w:lvlText w:val="%1."/>
      <w:lvlJc w:val="left"/>
      <w:pPr>
        <w:ind w:left="360" w:hanging="360"/>
      </w:pPr>
      <w:rPr>
        <w:rFonts w:hint="default"/>
        <w:color w:val="FFFFFF"/>
      </w:rPr>
    </w:lvl>
    <w:lvl w:ilvl="1">
      <w:start w:val="1"/>
      <w:numFmt w:val="decimal"/>
      <w:lvlText w:val="%1.%2."/>
      <w:lvlJc w:val="left"/>
      <w:pPr>
        <w:ind w:left="1425"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F622FA6"/>
    <w:multiLevelType w:val="hybridMultilevel"/>
    <w:tmpl w:val="4B5EC2F2"/>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9F72ABC"/>
    <w:multiLevelType w:val="multilevel"/>
    <w:tmpl w:val="D9BEDC16"/>
    <w:styleLink w:val="8"/>
    <w:lvl w:ilvl="0">
      <w:start w:val="5"/>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D8868D3"/>
    <w:multiLevelType w:val="multilevel"/>
    <w:tmpl w:val="0419001D"/>
    <w:styleLink w:val="7"/>
    <w:lvl w:ilvl="0">
      <w:start w:val="5"/>
      <w:numFmt w:val="decimal"/>
      <w:lvlText w:val="%1)"/>
      <w:lvlJc w:val="left"/>
      <w:pPr>
        <w:ind w:left="360" w:hanging="360"/>
      </w:pPr>
    </w:lvl>
    <w:lvl w:ilvl="1">
      <w:start w:val="5"/>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F156A2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08D58EF"/>
    <w:multiLevelType w:val="hybridMultilevel"/>
    <w:tmpl w:val="0E8C910C"/>
    <w:lvl w:ilvl="0" w:tplc="4C527D9C">
      <w:start w:val="1"/>
      <w:numFmt w:val="bullet"/>
      <w:lvlText w:val=""/>
      <w:lvlJc w:val="left"/>
      <w:pPr>
        <w:ind w:left="1713" w:hanging="360"/>
      </w:pPr>
      <w:rPr>
        <w:rFonts w:ascii="Symbol" w:hAnsi="Symbol" w:hint="default"/>
      </w:rPr>
    </w:lvl>
    <w:lvl w:ilvl="1" w:tplc="04190003">
      <w:start w:val="1"/>
      <w:numFmt w:val="bullet"/>
      <w:lvlText w:val="o"/>
      <w:lvlJc w:val="left"/>
      <w:pPr>
        <w:ind w:left="2433"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3E725619"/>
    <w:multiLevelType w:val="multilevel"/>
    <w:tmpl w:val="C10209AE"/>
    <w:lvl w:ilvl="0">
      <w:start w:val="2"/>
      <w:numFmt w:val="decimal"/>
      <w:lvlText w:val="%1."/>
      <w:lvlJc w:val="left"/>
      <w:pPr>
        <w:ind w:left="360" w:hanging="360"/>
      </w:pPr>
      <w:rPr>
        <w:rFonts w:hint="default"/>
        <w:color w:val="FFFFFF"/>
      </w:rPr>
    </w:lvl>
    <w:lvl w:ilvl="1">
      <w:start w:val="1"/>
      <w:numFmt w:val="decimal"/>
      <w:lvlText w:val="%1.%2."/>
      <w:lvlJc w:val="left"/>
      <w:pPr>
        <w:ind w:left="1425"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F781BB2"/>
    <w:multiLevelType w:val="hybridMultilevel"/>
    <w:tmpl w:val="5D84EFB4"/>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48971DDE"/>
    <w:multiLevelType w:val="multilevel"/>
    <w:tmpl w:val="D9BEDC16"/>
    <w:numStyleLink w:val="6"/>
  </w:abstractNum>
  <w:abstractNum w:abstractNumId="23">
    <w:nsid w:val="4F594316"/>
    <w:multiLevelType w:val="hybridMultilevel"/>
    <w:tmpl w:val="E714A736"/>
    <w:lvl w:ilvl="0" w:tplc="0419000F">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55B47DF"/>
    <w:multiLevelType w:val="multilevel"/>
    <w:tmpl w:val="D9BEDC16"/>
    <w:styleLink w:val="5"/>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68A345C"/>
    <w:multiLevelType w:val="multilevel"/>
    <w:tmpl w:val="A81CCADE"/>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78E342C"/>
    <w:multiLevelType w:val="multilevel"/>
    <w:tmpl w:val="D9BEDC16"/>
    <w:numStyleLink w:val="8"/>
  </w:abstractNum>
  <w:abstractNum w:abstractNumId="28">
    <w:nsid w:val="586D237E"/>
    <w:multiLevelType w:val="multilevel"/>
    <w:tmpl w:val="60844460"/>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FDA6C95"/>
    <w:multiLevelType w:val="multilevel"/>
    <w:tmpl w:val="7F3E116C"/>
    <w:lvl w:ilvl="0">
      <w:start w:val="1"/>
      <w:numFmt w:val="decimal"/>
      <w:lvlText w:val="%1."/>
      <w:lvlJc w:val="left"/>
      <w:pPr>
        <w:ind w:left="360" w:hanging="360"/>
      </w:pPr>
      <w:rPr>
        <w:rFonts w:hint="default"/>
        <w:color w:val="FFFFFF"/>
      </w:rPr>
    </w:lvl>
    <w:lvl w:ilvl="1">
      <w:start w:val="1"/>
      <w:numFmt w:val="decimal"/>
      <w:lvlText w:val="%2."/>
      <w:lvlJc w:val="right"/>
      <w:pPr>
        <w:ind w:left="114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4CA60C9"/>
    <w:multiLevelType w:val="hybridMultilevel"/>
    <w:tmpl w:val="5714F36E"/>
    <w:lvl w:ilvl="0" w:tplc="D302B2C2">
      <w:start w:val="1"/>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1">
    <w:nsid w:val="652E61D3"/>
    <w:multiLevelType w:val="hybridMultilevel"/>
    <w:tmpl w:val="B35C53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6E9581A"/>
    <w:multiLevelType w:val="multilevel"/>
    <w:tmpl w:val="0419001D"/>
    <w:styleLink w:val="9"/>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6BEC19EA"/>
    <w:multiLevelType w:val="multilevel"/>
    <w:tmpl w:val="D9BEDC16"/>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5">
    <w:nsid w:val="6E84164F"/>
    <w:multiLevelType w:val="multilevel"/>
    <w:tmpl w:val="D9BEDC16"/>
    <w:styleLink w:val="40"/>
    <w:lvl w:ilvl="0">
      <w:start w:val="2"/>
      <w:numFmt w:val="decimal"/>
      <w:lvlText w:val="%1."/>
      <w:lvlJc w:val="left"/>
      <w:pPr>
        <w:ind w:left="360" w:hanging="360"/>
      </w:pPr>
      <w:rPr>
        <w:color w:val="FFFFFF"/>
      </w:rPr>
    </w:lvl>
    <w:lvl w:ilvl="1">
      <w:start w:val="1"/>
      <w:numFmt w:val="decimal"/>
      <w:lvlText w:val="%1.%2."/>
      <w:lvlJc w:val="left"/>
      <w:pPr>
        <w:ind w:left="1425"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2"/>
  </w:num>
  <w:num w:numId="24">
    <w:abstractNumId w:val="13"/>
  </w:num>
  <w:num w:numId="25">
    <w:abstractNumId w:val="17"/>
  </w:num>
  <w:num w:numId="26">
    <w:abstractNumId w:val="25"/>
  </w:num>
  <w:num w:numId="27">
    <w:abstractNumId w:val="32"/>
  </w:num>
  <w:num w:numId="28">
    <w:abstractNumId w:val="34"/>
  </w:num>
  <w:num w:numId="29">
    <w:abstractNumId w:val="35"/>
  </w:num>
  <w:num w:numId="30">
    <w:abstractNumId w:val="6"/>
  </w:num>
  <w:num w:numId="31">
    <w:abstractNumId w:val="4"/>
  </w:num>
  <w:num w:numId="32">
    <w:abstractNumId w:val="18"/>
  </w:num>
  <w:num w:numId="33">
    <w:abstractNumId w:val="31"/>
  </w:num>
  <w:num w:numId="34">
    <w:abstractNumId w:val="9"/>
  </w:num>
  <w:num w:numId="35">
    <w:abstractNumId w:val="30"/>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num>
  <w:num w:numId="39">
    <w:abstractNumId w:val="7"/>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A5572D"/>
    <w:rsid w:val="00077DB8"/>
    <w:rsid w:val="000E1167"/>
    <w:rsid w:val="00214AC4"/>
    <w:rsid w:val="00215255"/>
    <w:rsid w:val="002249BA"/>
    <w:rsid w:val="00242E7E"/>
    <w:rsid w:val="002B2A7C"/>
    <w:rsid w:val="002D436F"/>
    <w:rsid w:val="00397074"/>
    <w:rsid w:val="003C2632"/>
    <w:rsid w:val="004377A5"/>
    <w:rsid w:val="00441E2F"/>
    <w:rsid w:val="00462336"/>
    <w:rsid w:val="00466FA5"/>
    <w:rsid w:val="00573A07"/>
    <w:rsid w:val="005C76F1"/>
    <w:rsid w:val="0060594E"/>
    <w:rsid w:val="0063229D"/>
    <w:rsid w:val="006413BB"/>
    <w:rsid w:val="00680E73"/>
    <w:rsid w:val="00692E09"/>
    <w:rsid w:val="006B6B00"/>
    <w:rsid w:val="006F31D7"/>
    <w:rsid w:val="00780B17"/>
    <w:rsid w:val="00826FCD"/>
    <w:rsid w:val="00834693"/>
    <w:rsid w:val="00973933"/>
    <w:rsid w:val="009A6F95"/>
    <w:rsid w:val="009D0279"/>
    <w:rsid w:val="00A311DF"/>
    <w:rsid w:val="00A5572D"/>
    <w:rsid w:val="00AB028C"/>
    <w:rsid w:val="00AB2A96"/>
    <w:rsid w:val="00AB629A"/>
    <w:rsid w:val="00AD26D9"/>
    <w:rsid w:val="00AD47F2"/>
    <w:rsid w:val="00BA5736"/>
    <w:rsid w:val="00C87B71"/>
    <w:rsid w:val="00CA3768"/>
    <w:rsid w:val="00CB1B72"/>
    <w:rsid w:val="00D2104B"/>
    <w:rsid w:val="00D47E39"/>
    <w:rsid w:val="00E17C79"/>
    <w:rsid w:val="00E648AA"/>
    <w:rsid w:val="00F75E84"/>
    <w:rsid w:val="00FA38B4"/>
    <w:rsid w:val="00FC69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31D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6F31D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6F31D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6F31D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6F31D7"/>
    <w:pPr>
      <w:keepNext/>
      <w:numPr>
        <w:ilvl w:val="3"/>
        <w:numId w:val="2"/>
      </w:numPr>
      <w:spacing w:before="240" w:after="60"/>
      <w:outlineLvl w:val="3"/>
    </w:pPr>
    <w:rPr>
      <w:rFonts w:eastAsia="Arial Unicode MS"/>
      <w:b/>
      <w:bCs/>
      <w:sz w:val="28"/>
      <w:szCs w:val="28"/>
    </w:rPr>
  </w:style>
  <w:style w:type="paragraph" w:styleId="50">
    <w:name w:val="heading 5"/>
    <w:basedOn w:val="a3"/>
    <w:next w:val="a3"/>
    <w:link w:val="51"/>
    <w:uiPriority w:val="9"/>
    <w:qFormat/>
    <w:rsid w:val="006F31D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uiPriority w:val="9"/>
    <w:qFormat/>
    <w:rsid w:val="006F31D7"/>
    <w:pPr>
      <w:spacing w:before="240" w:after="60"/>
      <w:outlineLvl w:val="5"/>
    </w:pPr>
    <w:rPr>
      <w:rFonts w:eastAsiaTheme="minorEastAsia"/>
      <w:b/>
      <w:bCs/>
      <w:sz w:val="22"/>
      <w:szCs w:val="22"/>
    </w:rPr>
  </w:style>
  <w:style w:type="paragraph" w:styleId="70">
    <w:name w:val="heading 7"/>
    <w:basedOn w:val="a3"/>
    <w:next w:val="a3"/>
    <w:link w:val="71"/>
    <w:uiPriority w:val="9"/>
    <w:semiHidden/>
    <w:qFormat/>
    <w:rsid w:val="006F31D7"/>
    <w:pPr>
      <w:tabs>
        <w:tab w:val="num" w:pos="3469"/>
      </w:tabs>
      <w:spacing w:before="240" w:after="60"/>
      <w:ind w:left="3469" w:hanging="1296"/>
      <w:outlineLvl w:val="6"/>
    </w:pPr>
  </w:style>
  <w:style w:type="paragraph" w:styleId="80">
    <w:name w:val="heading 8"/>
    <w:basedOn w:val="a3"/>
    <w:next w:val="a3"/>
    <w:link w:val="81"/>
    <w:uiPriority w:val="9"/>
    <w:semiHidden/>
    <w:qFormat/>
    <w:rsid w:val="006F31D7"/>
    <w:pPr>
      <w:tabs>
        <w:tab w:val="num" w:pos="3613"/>
      </w:tabs>
      <w:spacing w:before="240" w:after="60"/>
      <w:ind w:left="3613" w:hanging="1440"/>
      <w:outlineLvl w:val="7"/>
    </w:pPr>
    <w:rPr>
      <w:i/>
      <w:iCs/>
    </w:rPr>
  </w:style>
  <w:style w:type="paragraph" w:styleId="90">
    <w:name w:val="heading 9"/>
    <w:basedOn w:val="a3"/>
    <w:next w:val="a3"/>
    <w:link w:val="91"/>
    <w:uiPriority w:val="9"/>
    <w:semiHidden/>
    <w:qFormat/>
    <w:rsid w:val="006F31D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6F31D7"/>
    <w:rPr>
      <w:color w:val="0000FF"/>
      <w:u w:val="single"/>
    </w:rPr>
  </w:style>
  <w:style w:type="character" w:styleId="a8">
    <w:name w:val="FollowedHyperlink"/>
    <w:basedOn w:val="a4"/>
    <w:uiPriority w:val="99"/>
    <w:semiHidden/>
    <w:unhideWhenUsed/>
    <w:rsid w:val="006F31D7"/>
    <w:rPr>
      <w:color w:val="800080"/>
      <w:u w:val="single"/>
    </w:rPr>
  </w:style>
  <w:style w:type="character" w:styleId="a9">
    <w:name w:val="Emphasis"/>
    <w:basedOn w:val="a4"/>
    <w:qFormat/>
    <w:rsid w:val="006F31D7"/>
    <w:rPr>
      <w:i w:val="0"/>
      <w:iCs w:val="0"/>
      <w:color w:val="2582C2"/>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6F31D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6F31D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6F31D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6F31D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6F31D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6F31D7"/>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4"/>
    <w:link w:val="4"/>
    <w:locked/>
    <w:rsid w:val="006F31D7"/>
    <w:rPr>
      <w:rFonts w:eastAsia="Arial Unicode MS"/>
      <w:b/>
      <w:bCs/>
      <w:sz w:val="28"/>
      <w:szCs w:val="28"/>
    </w:rPr>
  </w:style>
  <w:style w:type="character" w:customStyle="1" w:styleId="51">
    <w:name w:val="Заголовок 5 Знак"/>
    <w:basedOn w:val="a4"/>
    <w:link w:val="50"/>
    <w:uiPriority w:val="9"/>
    <w:locked/>
    <w:rsid w:val="006F31D7"/>
    <w:rPr>
      <w:rFonts w:ascii="Times New Roman CYR" w:eastAsia="Arial Unicode MS" w:hAnsi="Times New Roman CYR" w:cs="Times New Roman CYR" w:hint="default"/>
      <w:b/>
      <w:bCs/>
      <w:i/>
      <w:iCs/>
      <w:sz w:val="26"/>
      <w:szCs w:val="26"/>
    </w:rPr>
  </w:style>
  <w:style w:type="character" w:customStyle="1" w:styleId="61">
    <w:name w:val="Заголовок 6 Знак"/>
    <w:basedOn w:val="a4"/>
    <w:link w:val="60"/>
    <w:uiPriority w:val="9"/>
    <w:locked/>
    <w:rsid w:val="006F31D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6F31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6F31D7"/>
    <w:rPr>
      <w:rFonts w:ascii="Courier New" w:hAnsi="Courier New" w:cs="Courier New" w:hint="default"/>
    </w:rPr>
  </w:style>
  <w:style w:type="paragraph" w:styleId="aa">
    <w:name w:val="Normal (Web)"/>
    <w:basedOn w:val="a3"/>
    <w:uiPriority w:val="99"/>
    <w:semiHidden/>
    <w:unhideWhenUsed/>
    <w:rsid w:val="006F31D7"/>
    <w:pPr>
      <w:spacing w:before="100" w:beforeAutospacing="1" w:after="100" w:afterAutospacing="1"/>
    </w:pPr>
  </w:style>
  <w:style w:type="character" w:customStyle="1" w:styleId="71">
    <w:name w:val="Заголовок 7 Знак"/>
    <w:basedOn w:val="a4"/>
    <w:link w:val="70"/>
    <w:uiPriority w:val="9"/>
    <w:locked/>
    <w:rsid w:val="006F31D7"/>
    <w:rPr>
      <w:sz w:val="24"/>
      <w:szCs w:val="24"/>
    </w:rPr>
  </w:style>
  <w:style w:type="character" w:customStyle="1" w:styleId="81">
    <w:name w:val="Заголовок 8 Знак"/>
    <w:basedOn w:val="a4"/>
    <w:link w:val="80"/>
    <w:uiPriority w:val="9"/>
    <w:locked/>
    <w:rsid w:val="006F31D7"/>
    <w:rPr>
      <w:i/>
      <w:iCs/>
      <w:sz w:val="24"/>
      <w:szCs w:val="24"/>
    </w:rPr>
  </w:style>
  <w:style w:type="character" w:customStyle="1" w:styleId="91">
    <w:name w:val="Заголовок 9 Знак"/>
    <w:basedOn w:val="a4"/>
    <w:link w:val="90"/>
    <w:uiPriority w:val="9"/>
    <w:locked/>
    <w:rsid w:val="006F31D7"/>
    <w:rPr>
      <w:rFonts w:ascii="Arial" w:hAnsi="Arial" w:cs="Arial" w:hint="default"/>
      <w:sz w:val="22"/>
      <w:szCs w:val="22"/>
    </w:rPr>
  </w:style>
  <w:style w:type="paragraph" w:styleId="12">
    <w:name w:val="toc 1"/>
    <w:basedOn w:val="a3"/>
    <w:next w:val="a3"/>
    <w:autoRedefine/>
    <w:uiPriority w:val="39"/>
    <w:unhideWhenUsed/>
    <w:rsid w:val="006F31D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6F31D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unhideWhenUsed/>
    <w:rsid w:val="006F31D7"/>
    <w:rPr>
      <w:sz w:val="22"/>
      <w:szCs w:val="20"/>
    </w:rPr>
  </w:style>
  <w:style w:type="paragraph" w:styleId="42">
    <w:name w:val="toc 4"/>
    <w:basedOn w:val="a3"/>
    <w:next w:val="a3"/>
    <w:autoRedefine/>
    <w:uiPriority w:val="39"/>
    <w:semiHidden/>
    <w:unhideWhenUsed/>
    <w:rsid w:val="006F31D7"/>
    <w:pPr>
      <w:ind w:left="720"/>
    </w:pPr>
    <w:rPr>
      <w:szCs w:val="20"/>
    </w:rPr>
  </w:style>
  <w:style w:type="paragraph" w:styleId="52">
    <w:name w:val="toc 5"/>
    <w:basedOn w:val="a3"/>
    <w:next w:val="a3"/>
    <w:autoRedefine/>
    <w:uiPriority w:val="39"/>
    <w:semiHidden/>
    <w:unhideWhenUsed/>
    <w:rsid w:val="006F31D7"/>
    <w:pPr>
      <w:ind w:left="960"/>
    </w:pPr>
    <w:rPr>
      <w:szCs w:val="20"/>
    </w:rPr>
  </w:style>
  <w:style w:type="paragraph" w:styleId="62">
    <w:name w:val="toc 6"/>
    <w:basedOn w:val="a3"/>
    <w:next w:val="a3"/>
    <w:autoRedefine/>
    <w:uiPriority w:val="39"/>
    <w:semiHidden/>
    <w:unhideWhenUsed/>
    <w:rsid w:val="006F31D7"/>
    <w:pPr>
      <w:ind w:left="1200"/>
    </w:pPr>
    <w:rPr>
      <w:szCs w:val="20"/>
    </w:rPr>
  </w:style>
  <w:style w:type="paragraph" w:styleId="72">
    <w:name w:val="toc 7"/>
    <w:basedOn w:val="a3"/>
    <w:next w:val="a3"/>
    <w:autoRedefine/>
    <w:uiPriority w:val="99"/>
    <w:semiHidden/>
    <w:unhideWhenUsed/>
    <w:rsid w:val="006F31D7"/>
    <w:pPr>
      <w:ind w:left="1440"/>
    </w:pPr>
    <w:rPr>
      <w:szCs w:val="20"/>
    </w:rPr>
  </w:style>
  <w:style w:type="paragraph" w:styleId="82">
    <w:name w:val="toc 8"/>
    <w:basedOn w:val="a3"/>
    <w:next w:val="a3"/>
    <w:autoRedefine/>
    <w:uiPriority w:val="39"/>
    <w:semiHidden/>
    <w:unhideWhenUsed/>
    <w:rsid w:val="006F31D7"/>
    <w:pPr>
      <w:ind w:left="1680"/>
    </w:pPr>
    <w:rPr>
      <w:szCs w:val="20"/>
    </w:rPr>
  </w:style>
  <w:style w:type="paragraph" w:styleId="92">
    <w:name w:val="toc 9"/>
    <w:basedOn w:val="a3"/>
    <w:next w:val="a3"/>
    <w:autoRedefine/>
    <w:uiPriority w:val="99"/>
    <w:semiHidden/>
    <w:unhideWhenUsed/>
    <w:rsid w:val="006F31D7"/>
    <w:pPr>
      <w:ind w:left="1920"/>
    </w:pPr>
    <w:rPr>
      <w:szCs w:val="20"/>
    </w:rPr>
  </w:style>
  <w:style w:type="paragraph" w:styleId="ab">
    <w:name w:val="footnote text"/>
    <w:basedOn w:val="a3"/>
    <w:link w:val="ac"/>
    <w:uiPriority w:val="99"/>
    <w:semiHidden/>
    <w:unhideWhenUsed/>
    <w:rsid w:val="006F31D7"/>
    <w:pPr>
      <w:snapToGrid w:val="0"/>
      <w:spacing w:line="360" w:lineRule="auto"/>
      <w:ind w:firstLine="567"/>
    </w:pPr>
    <w:rPr>
      <w:szCs w:val="20"/>
    </w:rPr>
  </w:style>
  <w:style w:type="character" w:customStyle="1" w:styleId="ac">
    <w:name w:val="Текст сноски Знак"/>
    <w:basedOn w:val="a4"/>
    <w:link w:val="ab"/>
    <w:uiPriority w:val="99"/>
    <w:semiHidden/>
    <w:locked/>
    <w:rsid w:val="006F31D7"/>
    <w:rPr>
      <w:snapToGrid w:val="0"/>
      <w:sz w:val="24"/>
    </w:rPr>
  </w:style>
  <w:style w:type="paragraph" w:styleId="ad">
    <w:name w:val="annotation text"/>
    <w:basedOn w:val="a3"/>
    <w:link w:val="ae"/>
    <w:uiPriority w:val="99"/>
    <w:semiHidden/>
    <w:unhideWhenUsed/>
    <w:rsid w:val="006F31D7"/>
    <w:rPr>
      <w:sz w:val="20"/>
      <w:szCs w:val="20"/>
    </w:rPr>
  </w:style>
  <w:style w:type="character" w:customStyle="1" w:styleId="ae">
    <w:name w:val="Текст примечания Знак"/>
    <w:basedOn w:val="a4"/>
    <w:link w:val="ad"/>
    <w:uiPriority w:val="99"/>
    <w:semiHidden/>
    <w:locked/>
    <w:rsid w:val="006F31D7"/>
  </w:style>
  <w:style w:type="character" w:customStyle="1" w:styleId="af">
    <w:name w:val="Верхний колонтитул Знак"/>
    <w:aliases w:val="Titul Знак,Heder Знак"/>
    <w:basedOn w:val="a4"/>
    <w:link w:val="af0"/>
    <w:locked/>
    <w:rsid w:val="006F31D7"/>
    <w:rPr>
      <w:rFonts w:ascii="Courier New" w:hAnsi="Courier New" w:cs="Courier New" w:hint="default"/>
      <w:lang w:val="ru-RU" w:eastAsia="ru-RU" w:bidi="ar-SA"/>
    </w:rPr>
  </w:style>
  <w:style w:type="paragraph" w:styleId="af0">
    <w:name w:val="header"/>
    <w:aliases w:val="Titul,Heder"/>
    <w:basedOn w:val="a3"/>
    <w:link w:val="af"/>
    <w:uiPriority w:val="99"/>
    <w:semiHidden/>
    <w:unhideWhenUsed/>
    <w:rsid w:val="006F31D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0"/>
    <w:uiPriority w:val="99"/>
    <w:semiHidden/>
    <w:locked/>
    <w:rsid w:val="006F31D7"/>
    <w:rPr>
      <w:sz w:val="24"/>
      <w:szCs w:val="24"/>
    </w:rPr>
  </w:style>
  <w:style w:type="paragraph" w:styleId="af1">
    <w:name w:val="footer"/>
    <w:basedOn w:val="a3"/>
    <w:link w:val="af2"/>
    <w:uiPriority w:val="99"/>
    <w:semiHidden/>
    <w:unhideWhenUsed/>
    <w:rsid w:val="006F31D7"/>
    <w:pPr>
      <w:tabs>
        <w:tab w:val="center" w:pos="4153"/>
        <w:tab w:val="right" w:pos="8306"/>
      </w:tabs>
    </w:pPr>
    <w:rPr>
      <w:rFonts w:ascii="Courier New" w:hAnsi="Courier New" w:cs="Courier New"/>
      <w:sz w:val="20"/>
      <w:szCs w:val="20"/>
    </w:rPr>
  </w:style>
  <w:style w:type="character" w:customStyle="1" w:styleId="af2">
    <w:name w:val="Нижний колонтитул Знак"/>
    <w:basedOn w:val="a4"/>
    <w:link w:val="af1"/>
    <w:uiPriority w:val="99"/>
    <w:semiHidden/>
    <w:locked/>
    <w:rsid w:val="006F31D7"/>
    <w:rPr>
      <w:rFonts w:ascii="Courier New" w:hAnsi="Courier New" w:cs="Courier New" w:hint="default"/>
    </w:rPr>
  </w:style>
  <w:style w:type="paragraph" w:styleId="af3">
    <w:name w:val="caption"/>
    <w:basedOn w:val="a3"/>
    <w:next w:val="a3"/>
    <w:uiPriority w:val="35"/>
    <w:semiHidden/>
    <w:qFormat/>
    <w:rsid w:val="006F31D7"/>
    <w:pPr>
      <w:pageBreakBefore/>
      <w:suppressAutoHyphens/>
      <w:snapToGrid w:val="0"/>
      <w:spacing w:before="120" w:after="120"/>
    </w:pPr>
    <w:rPr>
      <w:i/>
      <w:szCs w:val="22"/>
    </w:rPr>
  </w:style>
  <w:style w:type="paragraph" w:styleId="af4">
    <w:name w:val="endnote text"/>
    <w:basedOn w:val="a3"/>
    <w:link w:val="af5"/>
    <w:uiPriority w:val="99"/>
    <w:semiHidden/>
    <w:unhideWhenUsed/>
    <w:rsid w:val="006F31D7"/>
    <w:rPr>
      <w:sz w:val="20"/>
      <w:szCs w:val="20"/>
    </w:rPr>
  </w:style>
  <w:style w:type="character" w:customStyle="1" w:styleId="af5">
    <w:name w:val="Текст концевой сноски Знак"/>
    <w:basedOn w:val="a4"/>
    <w:link w:val="af4"/>
    <w:uiPriority w:val="99"/>
    <w:semiHidden/>
    <w:locked/>
    <w:rsid w:val="006F31D7"/>
  </w:style>
  <w:style w:type="paragraph" w:styleId="a">
    <w:name w:val="List Number"/>
    <w:basedOn w:val="a3"/>
    <w:uiPriority w:val="99"/>
    <w:semiHidden/>
    <w:unhideWhenUsed/>
    <w:rsid w:val="006F31D7"/>
    <w:pPr>
      <w:numPr>
        <w:numId w:val="3"/>
      </w:numPr>
    </w:pPr>
  </w:style>
  <w:style w:type="paragraph" w:styleId="24">
    <w:name w:val="List 2"/>
    <w:basedOn w:val="a3"/>
    <w:uiPriority w:val="99"/>
    <w:semiHidden/>
    <w:unhideWhenUsed/>
    <w:rsid w:val="006F31D7"/>
    <w:pPr>
      <w:ind w:left="566" w:hanging="283"/>
    </w:pPr>
  </w:style>
  <w:style w:type="paragraph" w:styleId="2">
    <w:name w:val="List Bullet 2"/>
    <w:basedOn w:val="a3"/>
    <w:uiPriority w:val="99"/>
    <w:semiHidden/>
    <w:unhideWhenUsed/>
    <w:rsid w:val="006F31D7"/>
    <w:pPr>
      <w:numPr>
        <w:numId w:val="4"/>
      </w:numPr>
    </w:pPr>
  </w:style>
  <w:style w:type="paragraph" w:styleId="30">
    <w:name w:val="List Bullet 3"/>
    <w:basedOn w:val="a3"/>
    <w:uiPriority w:val="99"/>
    <w:semiHidden/>
    <w:unhideWhenUsed/>
    <w:rsid w:val="006F31D7"/>
    <w:pPr>
      <w:numPr>
        <w:numId w:val="5"/>
      </w:numPr>
    </w:pPr>
  </w:style>
  <w:style w:type="paragraph" w:styleId="3">
    <w:name w:val="List Number 3"/>
    <w:basedOn w:val="a3"/>
    <w:uiPriority w:val="99"/>
    <w:semiHidden/>
    <w:unhideWhenUsed/>
    <w:rsid w:val="006F31D7"/>
    <w:pPr>
      <w:numPr>
        <w:numId w:val="6"/>
      </w:numPr>
    </w:pPr>
  </w:style>
  <w:style w:type="paragraph" w:styleId="af6">
    <w:name w:val="Body Text"/>
    <w:basedOn w:val="a3"/>
    <w:link w:val="af7"/>
    <w:uiPriority w:val="99"/>
    <w:unhideWhenUsed/>
    <w:rsid w:val="006F31D7"/>
    <w:pPr>
      <w:spacing w:after="120"/>
    </w:pPr>
  </w:style>
  <w:style w:type="character" w:customStyle="1" w:styleId="af7">
    <w:name w:val="Основной текст Знак"/>
    <w:basedOn w:val="a4"/>
    <w:link w:val="af6"/>
    <w:uiPriority w:val="99"/>
    <w:locked/>
    <w:rsid w:val="006F31D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8"/>
    <w:locked/>
    <w:rsid w:val="006F31D7"/>
    <w:rPr>
      <w:color w:val="000000"/>
      <w:sz w:val="24"/>
      <w:szCs w:val="24"/>
    </w:rPr>
  </w:style>
  <w:style w:type="paragraph" w:styleId="af8">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uiPriority w:val="99"/>
    <w:semiHidden/>
    <w:unhideWhenUsed/>
    <w:rsid w:val="006F31D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8"/>
    <w:uiPriority w:val="99"/>
    <w:semiHidden/>
    <w:locked/>
    <w:rsid w:val="006F31D7"/>
    <w:rPr>
      <w:sz w:val="24"/>
      <w:szCs w:val="24"/>
    </w:rPr>
  </w:style>
  <w:style w:type="paragraph" w:styleId="af9">
    <w:name w:val="List Continue"/>
    <w:basedOn w:val="a3"/>
    <w:uiPriority w:val="99"/>
    <w:semiHidden/>
    <w:unhideWhenUsed/>
    <w:rsid w:val="006F31D7"/>
    <w:pPr>
      <w:spacing w:after="120"/>
      <w:ind w:left="283"/>
    </w:pPr>
  </w:style>
  <w:style w:type="paragraph" w:styleId="26">
    <w:name w:val="Body Text 2"/>
    <w:basedOn w:val="a3"/>
    <w:link w:val="27"/>
    <w:uiPriority w:val="99"/>
    <w:semiHidden/>
    <w:unhideWhenUsed/>
    <w:rsid w:val="006F31D7"/>
    <w:pPr>
      <w:spacing w:after="120" w:line="480" w:lineRule="auto"/>
    </w:pPr>
  </w:style>
  <w:style w:type="character" w:customStyle="1" w:styleId="27">
    <w:name w:val="Основной текст 2 Знак"/>
    <w:basedOn w:val="a4"/>
    <w:link w:val="26"/>
    <w:uiPriority w:val="99"/>
    <w:semiHidden/>
    <w:locked/>
    <w:rsid w:val="006F31D7"/>
    <w:rPr>
      <w:sz w:val="24"/>
      <w:szCs w:val="24"/>
    </w:rPr>
  </w:style>
  <w:style w:type="paragraph" w:styleId="35">
    <w:name w:val="Body Text 3"/>
    <w:basedOn w:val="a3"/>
    <w:link w:val="36"/>
    <w:uiPriority w:val="99"/>
    <w:semiHidden/>
    <w:unhideWhenUsed/>
    <w:rsid w:val="006F31D7"/>
    <w:pPr>
      <w:spacing w:after="120"/>
    </w:pPr>
    <w:rPr>
      <w:sz w:val="16"/>
      <w:szCs w:val="16"/>
    </w:rPr>
  </w:style>
  <w:style w:type="character" w:customStyle="1" w:styleId="36">
    <w:name w:val="Основной текст 3 Знак"/>
    <w:basedOn w:val="a4"/>
    <w:link w:val="35"/>
    <w:uiPriority w:val="99"/>
    <w:semiHidden/>
    <w:locked/>
    <w:rsid w:val="006F31D7"/>
    <w:rPr>
      <w:sz w:val="16"/>
      <w:szCs w:val="16"/>
    </w:rPr>
  </w:style>
  <w:style w:type="paragraph" w:styleId="28">
    <w:name w:val="Body Text Indent 2"/>
    <w:basedOn w:val="a3"/>
    <w:link w:val="29"/>
    <w:uiPriority w:val="99"/>
    <w:semiHidden/>
    <w:unhideWhenUsed/>
    <w:rsid w:val="006F31D7"/>
    <w:pPr>
      <w:ind w:firstLine="720"/>
    </w:pPr>
  </w:style>
  <w:style w:type="character" w:customStyle="1" w:styleId="29">
    <w:name w:val="Основной текст с отступом 2 Знак"/>
    <w:basedOn w:val="a4"/>
    <w:link w:val="28"/>
    <w:uiPriority w:val="99"/>
    <w:semiHidden/>
    <w:locked/>
    <w:rsid w:val="006F31D7"/>
    <w:rPr>
      <w:sz w:val="24"/>
      <w:szCs w:val="24"/>
    </w:rPr>
  </w:style>
  <w:style w:type="paragraph" w:styleId="37">
    <w:name w:val="Body Text Indent 3"/>
    <w:basedOn w:val="a3"/>
    <w:link w:val="38"/>
    <w:uiPriority w:val="99"/>
    <w:semiHidden/>
    <w:unhideWhenUsed/>
    <w:rsid w:val="006F31D7"/>
    <w:pPr>
      <w:ind w:firstLine="720"/>
    </w:pPr>
    <w:rPr>
      <w:color w:val="0000FF"/>
      <w:u w:val="single"/>
    </w:rPr>
  </w:style>
  <w:style w:type="character" w:customStyle="1" w:styleId="38">
    <w:name w:val="Основной текст с отступом 3 Знак"/>
    <w:basedOn w:val="a4"/>
    <w:link w:val="37"/>
    <w:uiPriority w:val="99"/>
    <w:semiHidden/>
    <w:locked/>
    <w:rsid w:val="006F31D7"/>
    <w:rPr>
      <w:sz w:val="16"/>
      <w:szCs w:val="16"/>
    </w:rPr>
  </w:style>
  <w:style w:type="paragraph" w:styleId="afa">
    <w:name w:val="Block Text"/>
    <w:basedOn w:val="a3"/>
    <w:uiPriority w:val="99"/>
    <w:semiHidden/>
    <w:unhideWhenUsed/>
    <w:rsid w:val="006F31D7"/>
    <w:pPr>
      <w:ind w:left="-5220" w:right="-105"/>
    </w:pPr>
    <w:rPr>
      <w:i/>
      <w:iCs/>
    </w:rPr>
  </w:style>
  <w:style w:type="paragraph" w:styleId="afb">
    <w:name w:val="Document Map"/>
    <w:basedOn w:val="a3"/>
    <w:link w:val="afc"/>
    <w:uiPriority w:val="99"/>
    <w:semiHidden/>
    <w:unhideWhenUsed/>
    <w:rsid w:val="006F31D7"/>
    <w:pPr>
      <w:shd w:val="clear" w:color="auto" w:fill="000080"/>
    </w:pPr>
    <w:rPr>
      <w:rFonts w:ascii="Tahoma" w:hAnsi="Tahoma" w:cs="Tahoma"/>
      <w:szCs w:val="20"/>
    </w:rPr>
  </w:style>
  <w:style w:type="character" w:customStyle="1" w:styleId="afc">
    <w:name w:val="Схема документа Знак"/>
    <w:basedOn w:val="a4"/>
    <w:link w:val="afb"/>
    <w:uiPriority w:val="99"/>
    <w:semiHidden/>
    <w:locked/>
    <w:rsid w:val="006F31D7"/>
    <w:rPr>
      <w:rFonts w:ascii="Tahoma" w:hAnsi="Tahoma" w:cs="Tahoma" w:hint="default"/>
      <w:sz w:val="24"/>
      <w:shd w:val="clear" w:color="auto" w:fill="000080"/>
    </w:rPr>
  </w:style>
  <w:style w:type="paragraph" w:styleId="afd">
    <w:name w:val="Plain Text"/>
    <w:basedOn w:val="a3"/>
    <w:link w:val="afe"/>
    <w:uiPriority w:val="99"/>
    <w:semiHidden/>
    <w:unhideWhenUsed/>
    <w:rsid w:val="006F31D7"/>
    <w:pPr>
      <w:snapToGrid w:val="0"/>
    </w:pPr>
    <w:rPr>
      <w:rFonts w:ascii="Courier New" w:hAnsi="Courier New"/>
      <w:sz w:val="20"/>
      <w:szCs w:val="20"/>
    </w:rPr>
  </w:style>
  <w:style w:type="character" w:customStyle="1" w:styleId="afe">
    <w:name w:val="Текст Знак"/>
    <w:basedOn w:val="a4"/>
    <w:link w:val="afd"/>
    <w:uiPriority w:val="99"/>
    <w:semiHidden/>
    <w:locked/>
    <w:rsid w:val="006F31D7"/>
    <w:rPr>
      <w:rFonts w:ascii="Courier New" w:hAnsi="Courier New" w:cs="Courier New" w:hint="default"/>
      <w:snapToGrid w:val="0"/>
    </w:rPr>
  </w:style>
  <w:style w:type="paragraph" w:styleId="aff">
    <w:name w:val="annotation subject"/>
    <w:basedOn w:val="ad"/>
    <w:next w:val="ad"/>
    <w:link w:val="aff0"/>
    <w:uiPriority w:val="99"/>
    <w:semiHidden/>
    <w:unhideWhenUsed/>
    <w:rsid w:val="006F31D7"/>
    <w:rPr>
      <w:b/>
      <w:bCs/>
    </w:rPr>
  </w:style>
  <w:style w:type="character" w:customStyle="1" w:styleId="aff0">
    <w:name w:val="Тема примечания Знак"/>
    <w:basedOn w:val="ae"/>
    <w:link w:val="aff"/>
    <w:uiPriority w:val="99"/>
    <w:semiHidden/>
    <w:locked/>
    <w:rsid w:val="006F31D7"/>
    <w:rPr>
      <w:b/>
      <w:bCs/>
    </w:rPr>
  </w:style>
  <w:style w:type="paragraph" w:styleId="aff1">
    <w:name w:val="Balloon Text"/>
    <w:basedOn w:val="a3"/>
    <w:link w:val="aff2"/>
    <w:uiPriority w:val="99"/>
    <w:semiHidden/>
    <w:unhideWhenUsed/>
    <w:rsid w:val="006F31D7"/>
    <w:rPr>
      <w:rFonts w:ascii="Tahoma" w:hAnsi="Tahoma" w:cs="Tahoma"/>
      <w:sz w:val="16"/>
      <w:szCs w:val="16"/>
    </w:rPr>
  </w:style>
  <w:style w:type="character" w:customStyle="1" w:styleId="aff2">
    <w:name w:val="Текст выноски Знак"/>
    <w:basedOn w:val="a4"/>
    <w:link w:val="aff1"/>
    <w:uiPriority w:val="99"/>
    <w:semiHidden/>
    <w:locked/>
    <w:rsid w:val="006F31D7"/>
    <w:rPr>
      <w:rFonts w:ascii="Tahoma" w:hAnsi="Tahoma" w:cs="Tahoma" w:hint="default"/>
      <w:sz w:val="16"/>
      <w:szCs w:val="16"/>
    </w:rPr>
  </w:style>
  <w:style w:type="paragraph" w:styleId="aff3">
    <w:name w:val="Revision"/>
    <w:uiPriority w:val="99"/>
    <w:semiHidden/>
    <w:rsid w:val="006F31D7"/>
    <w:pPr>
      <w:widowControl w:val="0"/>
      <w:adjustRightInd w:val="0"/>
      <w:spacing w:line="360" w:lineRule="atLeast"/>
      <w:jc w:val="both"/>
    </w:pPr>
    <w:rPr>
      <w:sz w:val="24"/>
      <w:szCs w:val="24"/>
    </w:rPr>
  </w:style>
  <w:style w:type="paragraph" w:styleId="aff4">
    <w:name w:val="List Paragraph"/>
    <w:basedOn w:val="a3"/>
    <w:uiPriority w:val="34"/>
    <w:qFormat/>
    <w:rsid w:val="006F31D7"/>
    <w:pPr>
      <w:spacing w:after="200" w:line="276" w:lineRule="auto"/>
      <w:ind w:left="720"/>
      <w:contextualSpacing/>
    </w:pPr>
    <w:rPr>
      <w:rFonts w:ascii="Calibri" w:eastAsia="Calibri" w:hAnsi="Calibri"/>
      <w:sz w:val="22"/>
      <w:szCs w:val="22"/>
      <w:lang w:eastAsia="en-US"/>
    </w:rPr>
  </w:style>
  <w:style w:type="paragraph" w:customStyle="1" w:styleId="ConsNormal">
    <w:name w:val="ConsNormal"/>
    <w:uiPriority w:val="99"/>
    <w:semiHidden/>
    <w:rsid w:val="006F31D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uiPriority w:val="99"/>
    <w:semiHidden/>
    <w:rsid w:val="006F31D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uiPriority w:val="99"/>
    <w:semiHidden/>
    <w:rsid w:val="006F31D7"/>
    <w:pPr>
      <w:widowControl w:val="0"/>
      <w:adjustRightInd w:val="0"/>
      <w:spacing w:line="360" w:lineRule="atLeast"/>
      <w:jc w:val="both"/>
    </w:pPr>
    <w:rPr>
      <w:sz w:val="24"/>
    </w:rPr>
  </w:style>
  <w:style w:type="paragraph" w:customStyle="1" w:styleId="aff5">
    <w:name w:val="Знак"/>
    <w:basedOn w:val="a3"/>
    <w:uiPriority w:val="99"/>
    <w:semiHidden/>
    <w:rsid w:val="006F31D7"/>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uiPriority w:val="99"/>
    <w:semiHidden/>
    <w:rsid w:val="006F31D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semiHidden/>
    <w:rsid w:val="006F31D7"/>
    <w:pPr>
      <w:keepNext/>
      <w:snapToGrid w:val="0"/>
      <w:jc w:val="center"/>
    </w:pPr>
    <w:rPr>
      <w:szCs w:val="20"/>
    </w:rPr>
  </w:style>
  <w:style w:type="paragraph" w:customStyle="1" w:styleId="16">
    <w:name w:val="заголовок 1"/>
    <w:basedOn w:val="a3"/>
    <w:next w:val="a3"/>
    <w:uiPriority w:val="99"/>
    <w:semiHidden/>
    <w:rsid w:val="006F31D7"/>
    <w:pPr>
      <w:keepNext/>
      <w:snapToGrid w:val="0"/>
      <w:jc w:val="center"/>
    </w:pPr>
    <w:rPr>
      <w:b/>
      <w:sz w:val="22"/>
      <w:szCs w:val="20"/>
    </w:rPr>
  </w:style>
  <w:style w:type="paragraph" w:customStyle="1" w:styleId="2a">
    <w:name w:val="çàãîëîâîê 2"/>
    <w:basedOn w:val="a3"/>
    <w:next w:val="a3"/>
    <w:uiPriority w:val="99"/>
    <w:semiHidden/>
    <w:rsid w:val="006F31D7"/>
    <w:pPr>
      <w:keepNext/>
    </w:pPr>
    <w:rPr>
      <w:szCs w:val="20"/>
      <w:lang w:val="en-GB"/>
    </w:rPr>
  </w:style>
  <w:style w:type="paragraph" w:customStyle="1" w:styleId="aff7">
    <w:name w:val="Таблица шапка"/>
    <w:basedOn w:val="a3"/>
    <w:uiPriority w:val="99"/>
    <w:semiHidden/>
    <w:rsid w:val="006F31D7"/>
    <w:pPr>
      <w:keepNext/>
      <w:snapToGrid w:val="0"/>
      <w:spacing w:before="40" w:after="40"/>
      <w:ind w:left="57" w:right="57"/>
    </w:pPr>
    <w:rPr>
      <w:sz w:val="22"/>
      <w:szCs w:val="20"/>
    </w:rPr>
  </w:style>
  <w:style w:type="paragraph" w:customStyle="1" w:styleId="aff8">
    <w:name w:val="Таблица текст"/>
    <w:basedOn w:val="a3"/>
    <w:uiPriority w:val="99"/>
    <w:semiHidden/>
    <w:rsid w:val="006F31D7"/>
    <w:pPr>
      <w:snapToGrid w:val="0"/>
      <w:spacing w:before="40" w:after="40"/>
      <w:ind w:left="57" w:right="57"/>
    </w:pPr>
    <w:rPr>
      <w:szCs w:val="20"/>
    </w:rPr>
  </w:style>
  <w:style w:type="paragraph" w:customStyle="1" w:styleId="a1">
    <w:name w:val="Пункт"/>
    <w:basedOn w:val="a3"/>
    <w:uiPriority w:val="99"/>
    <w:semiHidden/>
    <w:rsid w:val="006F31D7"/>
    <w:pPr>
      <w:numPr>
        <w:ilvl w:val="2"/>
        <w:numId w:val="1"/>
      </w:numPr>
      <w:snapToGrid w:val="0"/>
      <w:spacing w:line="360" w:lineRule="auto"/>
    </w:pPr>
    <w:rPr>
      <w:sz w:val="28"/>
      <w:szCs w:val="28"/>
    </w:rPr>
  </w:style>
  <w:style w:type="paragraph" w:customStyle="1" w:styleId="2b">
    <w:name w:val="Уровень2"/>
    <w:basedOn w:val="a3"/>
    <w:uiPriority w:val="99"/>
    <w:semiHidden/>
    <w:rsid w:val="006F31D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uiPriority w:val="99"/>
    <w:semiHidden/>
    <w:rsid w:val="006F31D7"/>
    <w:pPr>
      <w:tabs>
        <w:tab w:val="clear" w:pos="927"/>
        <w:tab w:val="num" w:pos="360"/>
        <w:tab w:val="num" w:pos="2160"/>
      </w:tabs>
      <w:ind w:left="2160" w:hanging="180"/>
    </w:pPr>
  </w:style>
  <w:style w:type="paragraph" w:customStyle="1" w:styleId="aff9">
    <w:name w:val="Заголовок статьи"/>
    <w:basedOn w:val="a3"/>
    <w:next w:val="a3"/>
    <w:uiPriority w:val="99"/>
    <w:semiHidden/>
    <w:rsid w:val="006F31D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uiPriority w:val="99"/>
    <w:semiHidden/>
    <w:rsid w:val="006F31D7"/>
    <w:pPr>
      <w:overflowPunct w:val="0"/>
      <w:autoSpaceDE w:val="0"/>
      <w:autoSpaceDN w:val="0"/>
      <w:spacing w:after="360" w:line="240" w:lineRule="exact"/>
      <w:ind w:firstLine="851"/>
    </w:pPr>
    <w:rPr>
      <w:szCs w:val="20"/>
    </w:rPr>
  </w:style>
  <w:style w:type="paragraph" w:customStyle="1" w:styleId="a2">
    <w:name w:val="А_обычный"/>
    <w:basedOn w:val="a3"/>
    <w:uiPriority w:val="99"/>
    <w:semiHidden/>
    <w:rsid w:val="006F31D7"/>
    <w:pPr>
      <w:numPr>
        <w:numId w:val="7"/>
      </w:numPr>
    </w:pPr>
  </w:style>
  <w:style w:type="paragraph" w:customStyle="1" w:styleId="3a">
    <w:name w:val="Стиль3"/>
    <w:basedOn w:val="28"/>
    <w:uiPriority w:val="99"/>
    <w:semiHidden/>
    <w:rsid w:val="006F31D7"/>
    <w:pPr>
      <w:tabs>
        <w:tab w:val="num" w:pos="1307"/>
      </w:tabs>
      <w:ind w:left="1080" w:firstLine="0"/>
    </w:pPr>
    <w:rPr>
      <w:szCs w:val="20"/>
    </w:rPr>
  </w:style>
  <w:style w:type="paragraph" w:customStyle="1" w:styleId="1-3">
    <w:name w:val="Текст1-3"/>
    <w:basedOn w:val="a3"/>
    <w:uiPriority w:val="99"/>
    <w:semiHidden/>
    <w:rsid w:val="006F31D7"/>
    <w:pPr>
      <w:numPr>
        <w:ilvl w:val="12"/>
      </w:numPr>
      <w:spacing w:after="60" w:line="288" w:lineRule="auto"/>
    </w:pPr>
    <w:rPr>
      <w:szCs w:val="20"/>
    </w:rPr>
  </w:style>
  <w:style w:type="paragraph" w:customStyle="1" w:styleId="aHeader">
    <w:name w:val="a_Header"/>
    <w:basedOn w:val="a3"/>
    <w:uiPriority w:val="99"/>
    <w:semiHidden/>
    <w:rsid w:val="006F31D7"/>
    <w:pPr>
      <w:tabs>
        <w:tab w:val="left" w:pos="1985"/>
      </w:tabs>
      <w:spacing w:after="60"/>
      <w:jc w:val="center"/>
    </w:pPr>
    <w:rPr>
      <w:rFonts w:ascii="Courier New" w:hAnsi="Courier New"/>
    </w:rPr>
  </w:style>
  <w:style w:type="paragraph" w:customStyle="1" w:styleId="affa">
    <w:name w:val="Подраздел"/>
    <w:basedOn w:val="a3"/>
    <w:uiPriority w:val="99"/>
    <w:semiHidden/>
    <w:rsid w:val="006F31D7"/>
    <w:pPr>
      <w:spacing w:before="240"/>
      <w:ind w:left="1701" w:hanging="283"/>
    </w:pPr>
    <w:rPr>
      <w:rFonts w:ascii="PragmaticaTT" w:hAnsi="PragmaticaTT"/>
      <w:szCs w:val="20"/>
    </w:rPr>
  </w:style>
  <w:style w:type="paragraph" w:customStyle="1" w:styleId="affb">
    <w:name w:val="регламент список"/>
    <w:basedOn w:val="31"/>
    <w:autoRedefine/>
    <w:uiPriority w:val="99"/>
    <w:semiHidden/>
    <w:rsid w:val="006F31D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semiHidden/>
    <w:rsid w:val="006F31D7"/>
    <w:pPr>
      <w:overflowPunct w:val="0"/>
      <w:autoSpaceDE w:val="0"/>
      <w:autoSpaceDN w:val="0"/>
      <w:ind w:firstLine="567"/>
    </w:pPr>
    <w:rPr>
      <w:bCs/>
      <w:szCs w:val="22"/>
    </w:rPr>
  </w:style>
  <w:style w:type="paragraph" w:customStyle="1" w:styleId="2c">
    <w:name w:val="Пункт_2"/>
    <w:basedOn w:val="a3"/>
    <w:uiPriority w:val="99"/>
    <w:semiHidden/>
    <w:rsid w:val="006F31D7"/>
    <w:pPr>
      <w:tabs>
        <w:tab w:val="num" w:pos="643"/>
        <w:tab w:val="num" w:pos="1701"/>
      </w:tabs>
      <w:ind w:left="643" w:hanging="360"/>
    </w:pPr>
    <w:rPr>
      <w:sz w:val="28"/>
      <w:szCs w:val="20"/>
    </w:rPr>
  </w:style>
  <w:style w:type="paragraph" w:customStyle="1" w:styleId="32">
    <w:name w:val="Пункт_3"/>
    <w:basedOn w:val="a3"/>
    <w:uiPriority w:val="99"/>
    <w:semiHidden/>
    <w:rsid w:val="006F31D7"/>
    <w:pPr>
      <w:numPr>
        <w:ilvl w:val="2"/>
        <w:numId w:val="8"/>
      </w:numPr>
      <w:ind w:left="2302"/>
    </w:pPr>
    <w:rPr>
      <w:sz w:val="28"/>
      <w:szCs w:val="28"/>
    </w:rPr>
  </w:style>
  <w:style w:type="paragraph" w:customStyle="1" w:styleId="ConsNonformat">
    <w:name w:val="ConsNonformat"/>
    <w:uiPriority w:val="99"/>
    <w:semiHidden/>
    <w:rsid w:val="006F31D7"/>
    <w:pPr>
      <w:widowControl w:val="0"/>
      <w:adjustRightInd w:val="0"/>
      <w:spacing w:line="360" w:lineRule="atLeast"/>
      <w:jc w:val="both"/>
    </w:pPr>
    <w:rPr>
      <w:rFonts w:ascii="Courier New" w:hAnsi="Courier New"/>
    </w:rPr>
  </w:style>
  <w:style w:type="paragraph" w:customStyle="1" w:styleId="02statia2">
    <w:name w:val="02statia2"/>
    <w:basedOn w:val="a3"/>
    <w:uiPriority w:val="99"/>
    <w:semiHidden/>
    <w:rsid w:val="006F31D7"/>
    <w:pPr>
      <w:spacing w:before="120" w:line="320" w:lineRule="atLeast"/>
      <w:ind w:left="2020" w:hanging="880"/>
    </w:pPr>
    <w:rPr>
      <w:rFonts w:ascii="GaramondNarrowC" w:hAnsi="GaramondNarrowC"/>
      <w:color w:val="000000"/>
      <w:sz w:val="21"/>
      <w:szCs w:val="21"/>
    </w:rPr>
  </w:style>
  <w:style w:type="paragraph" w:customStyle="1" w:styleId="affc">
    <w:name w:val="Подпункт"/>
    <w:basedOn w:val="a1"/>
    <w:uiPriority w:val="99"/>
    <w:semiHidden/>
    <w:rsid w:val="006F31D7"/>
    <w:pPr>
      <w:numPr>
        <w:ilvl w:val="0"/>
        <w:numId w:val="0"/>
      </w:numPr>
      <w:tabs>
        <w:tab w:val="num" w:pos="1134"/>
      </w:tabs>
      <w:ind w:left="1134" w:hanging="1134"/>
    </w:pPr>
    <w:rPr>
      <w:bCs/>
      <w:sz w:val="22"/>
      <w:szCs w:val="22"/>
    </w:rPr>
  </w:style>
  <w:style w:type="paragraph" w:customStyle="1" w:styleId="a0">
    <w:name w:val="Подподпункт"/>
    <w:basedOn w:val="affc"/>
    <w:uiPriority w:val="99"/>
    <w:semiHidden/>
    <w:rsid w:val="006F31D7"/>
    <w:pPr>
      <w:numPr>
        <w:numId w:val="9"/>
      </w:numPr>
    </w:pPr>
  </w:style>
  <w:style w:type="paragraph" w:customStyle="1" w:styleId="affd">
    <w:name w:val="маркированный"/>
    <w:basedOn w:val="a3"/>
    <w:uiPriority w:val="99"/>
    <w:semiHidden/>
    <w:rsid w:val="006F31D7"/>
    <w:pPr>
      <w:tabs>
        <w:tab w:val="num" w:pos="1701"/>
      </w:tabs>
      <w:snapToGrid w:val="0"/>
      <w:spacing w:line="360" w:lineRule="auto"/>
      <w:ind w:left="1701" w:hanging="567"/>
    </w:pPr>
    <w:rPr>
      <w:bCs/>
      <w:sz w:val="22"/>
      <w:szCs w:val="22"/>
    </w:rPr>
  </w:style>
  <w:style w:type="character" w:customStyle="1" w:styleId="17">
    <w:name w:val="Ариал Знак1"/>
    <w:basedOn w:val="a4"/>
    <w:link w:val="affe"/>
    <w:locked/>
    <w:rsid w:val="006F31D7"/>
    <w:rPr>
      <w:rFonts w:ascii="Arial" w:hAnsi="Arial" w:cs="Arial" w:hint="default"/>
      <w:sz w:val="24"/>
      <w:szCs w:val="24"/>
      <w:lang w:val="ru-RU" w:eastAsia="ru-RU" w:bidi="ar-SA"/>
    </w:rPr>
  </w:style>
  <w:style w:type="paragraph" w:customStyle="1" w:styleId="affe">
    <w:name w:val="Ариал"/>
    <w:basedOn w:val="a3"/>
    <w:link w:val="17"/>
    <w:uiPriority w:val="99"/>
    <w:semiHidden/>
    <w:rsid w:val="006F31D7"/>
    <w:pPr>
      <w:spacing w:before="120" w:after="120" w:line="360" w:lineRule="auto"/>
      <w:ind w:firstLine="851"/>
    </w:pPr>
    <w:rPr>
      <w:rFonts w:ascii="Arial" w:hAnsi="Arial" w:cs="Arial"/>
    </w:rPr>
  </w:style>
  <w:style w:type="paragraph" w:customStyle="1" w:styleId="ConsPlusNonformat">
    <w:name w:val="ConsPlusNonformat"/>
    <w:uiPriority w:val="99"/>
    <w:semiHidden/>
    <w:rsid w:val="006F31D7"/>
    <w:pPr>
      <w:widowControl w:val="0"/>
      <w:autoSpaceDE w:val="0"/>
      <w:autoSpaceDN w:val="0"/>
      <w:adjustRightInd w:val="0"/>
      <w:spacing w:line="360" w:lineRule="atLeast"/>
      <w:jc w:val="both"/>
    </w:pPr>
    <w:rPr>
      <w:rFonts w:ascii="Courier New" w:hAnsi="Courier New" w:cs="Courier New"/>
    </w:rPr>
  </w:style>
  <w:style w:type="paragraph" w:customStyle="1" w:styleId="afff">
    <w:name w:val="Пункт б/н"/>
    <w:basedOn w:val="a3"/>
    <w:uiPriority w:val="99"/>
    <w:semiHidden/>
    <w:rsid w:val="006F31D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6F31D7"/>
    <w:rPr>
      <w:szCs w:val="24"/>
      <w:lang w:val="ru-RU" w:eastAsia="ru-RU" w:bidi="ar-SA"/>
    </w:rPr>
  </w:style>
  <w:style w:type="paragraph" w:customStyle="1" w:styleId="19">
    <w:name w:val="Обычный1"/>
    <w:link w:val="18"/>
    <w:uiPriority w:val="99"/>
    <w:semiHidden/>
    <w:rsid w:val="006F31D7"/>
    <w:pPr>
      <w:widowControl w:val="0"/>
      <w:autoSpaceDE w:val="0"/>
      <w:autoSpaceDN w:val="0"/>
      <w:adjustRightInd w:val="0"/>
      <w:spacing w:before="120" w:after="120" w:line="360" w:lineRule="atLeast"/>
      <w:ind w:firstLine="567"/>
      <w:jc w:val="both"/>
    </w:pPr>
    <w:rPr>
      <w:szCs w:val="24"/>
    </w:rPr>
  </w:style>
  <w:style w:type="character" w:customStyle="1" w:styleId="afff0">
    <w:name w:val="Ариал Таблица Знак"/>
    <w:basedOn w:val="a4"/>
    <w:link w:val="afff1"/>
    <w:locked/>
    <w:rsid w:val="006F31D7"/>
    <w:rPr>
      <w:rFonts w:ascii="Arial" w:hAnsi="Arial" w:cs="Arial" w:hint="default"/>
      <w:sz w:val="24"/>
      <w:lang w:val="ru-RU" w:eastAsia="ru-RU" w:bidi="ar-SA"/>
    </w:rPr>
  </w:style>
  <w:style w:type="paragraph" w:customStyle="1" w:styleId="afff1">
    <w:name w:val="Ариал Таблица"/>
    <w:basedOn w:val="affe"/>
    <w:link w:val="afff0"/>
    <w:uiPriority w:val="99"/>
    <w:semiHidden/>
    <w:rsid w:val="006F31D7"/>
    <w:pPr>
      <w:spacing w:before="0" w:after="0" w:line="240" w:lineRule="auto"/>
      <w:ind w:firstLine="0"/>
    </w:pPr>
    <w:rPr>
      <w:szCs w:val="20"/>
    </w:rPr>
  </w:style>
  <w:style w:type="paragraph" w:customStyle="1" w:styleId="afff2">
    <w:name w:val="АриалТабл"/>
    <w:basedOn w:val="affe"/>
    <w:uiPriority w:val="99"/>
    <w:semiHidden/>
    <w:rsid w:val="006F31D7"/>
    <w:pPr>
      <w:spacing w:before="0" w:after="0" w:line="240" w:lineRule="auto"/>
      <w:ind w:firstLine="0"/>
    </w:pPr>
  </w:style>
  <w:style w:type="paragraph" w:customStyle="1" w:styleId="afff3">
    <w:name w:val="Стиль начало"/>
    <w:basedOn w:val="a3"/>
    <w:uiPriority w:val="99"/>
    <w:semiHidden/>
    <w:rsid w:val="006F31D7"/>
    <w:pPr>
      <w:spacing w:line="264" w:lineRule="auto"/>
    </w:pPr>
    <w:rPr>
      <w:sz w:val="28"/>
      <w:szCs w:val="20"/>
    </w:rPr>
  </w:style>
  <w:style w:type="paragraph" w:customStyle="1" w:styleId="Noeeu14">
    <w:name w:val="Noeeu14"/>
    <w:basedOn w:val="a3"/>
    <w:uiPriority w:val="99"/>
    <w:semiHidden/>
    <w:rsid w:val="006F31D7"/>
    <w:pPr>
      <w:overflowPunct w:val="0"/>
      <w:autoSpaceDE w:val="0"/>
      <w:autoSpaceDN w:val="0"/>
      <w:spacing w:line="264" w:lineRule="auto"/>
      <w:ind w:firstLine="720"/>
    </w:pPr>
    <w:rPr>
      <w:sz w:val="28"/>
      <w:szCs w:val="20"/>
    </w:rPr>
  </w:style>
  <w:style w:type="paragraph" w:customStyle="1" w:styleId="Style20">
    <w:name w:val="Style20"/>
    <w:basedOn w:val="a3"/>
    <w:uiPriority w:val="99"/>
    <w:semiHidden/>
    <w:rsid w:val="006F31D7"/>
    <w:pPr>
      <w:autoSpaceDE w:val="0"/>
      <w:autoSpaceDN w:val="0"/>
    </w:pPr>
    <w:rPr>
      <w:rFonts w:ascii="Arial" w:eastAsia="Calibri" w:hAnsi="Arial"/>
    </w:rPr>
  </w:style>
  <w:style w:type="paragraph" w:customStyle="1" w:styleId="rvps1">
    <w:name w:val="rvps1"/>
    <w:basedOn w:val="a3"/>
    <w:uiPriority w:val="99"/>
    <w:semiHidden/>
    <w:rsid w:val="006F31D7"/>
    <w:pPr>
      <w:widowControl/>
      <w:adjustRightInd/>
      <w:spacing w:line="240" w:lineRule="auto"/>
      <w:jc w:val="center"/>
    </w:pPr>
  </w:style>
  <w:style w:type="paragraph" w:customStyle="1" w:styleId="rvps43">
    <w:name w:val="rvps43"/>
    <w:basedOn w:val="a3"/>
    <w:uiPriority w:val="99"/>
    <w:semiHidden/>
    <w:rsid w:val="006F31D7"/>
    <w:pPr>
      <w:widowControl/>
      <w:adjustRightInd/>
      <w:spacing w:before="120" w:after="120" w:line="240" w:lineRule="auto"/>
      <w:ind w:right="150"/>
      <w:jc w:val="left"/>
    </w:pPr>
  </w:style>
  <w:style w:type="paragraph" w:customStyle="1" w:styleId="rvps46">
    <w:name w:val="rvps46"/>
    <w:basedOn w:val="a3"/>
    <w:uiPriority w:val="99"/>
    <w:semiHidden/>
    <w:rsid w:val="006F31D7"/>
    <w:pPr>
      <w:widowControl/>
      <w:adjustRightInd/>
      <w:spacing w:before="120" w:after="120" w:line="240" w:lineRule="auto"/>
      <w:jc w:val="left"/>
    </w:pPr>
  </w:style>
  <w:style w:type="paragraph" w:customStyle="1" w:styleId="rvps9">
    <w:name w:val="rvps9"/>
    <w:basedOn w:val="a3"/>
    <w:uiPriority w:val="99"/>
    <w:semiHidden/>
    <w:rsid w:val="006F31D7"/>
    <w:pPr>
      <w:widowControl/>
      <w:adjustRightInd/>
      <w:spacing w:line="240" w:lineRule="auto"/>
    </w:pPr>
  </w:style>
  <w:style w:type="paragraph" w:customStyle="1" w:styleId="rvps45">
    <w:name w:val="rvps45"/>
    <w:basedOn w:val="a3"/>
    <w:uiPriority w:val="99"/>
    <w:semiHidden/>
    <w:rsid w:val="006F31D7"/>
    <w:pPr>
      <w:widowControl/>
      <w:adjustRightInd/>
      <w:spacing w:before="120" w:line="240" w:lineRule="auto"/>
      <w:ind w:right="150"/>
      <w:jc w:val="left"/>
    </w:pPr>
  </w:style>
  <w:style w:type="paragraph" w:customStyle="1" w:styleId="212">
    <w:name w:val="Основной текст с отступом 21"/>
    <w:basedOn w:val="a3"/>
    <w:uiPriority w:val="99"/>
    <w:semiHidden/>
    <w:rsid w:val="006F31D7"/>
    <w:pPr>
      <w:overflowPunct w:val="0"/>
      <w:autoSpaceDE w:val="0"/>
      <w:autoSpaceDN w:val="0"/>
      <w:spacing w:after="360" w:line="240" w:lineRule="exact"/>
      <w:ind w:firstLine="851"/>
    </w:pPr>
    <w:rPr>
      <w:szCs w:val="20"/>
    </w:rPr>
  </w:style>
  <w:style w:type="paragraph" w:customStyle="1" w:styleId="rvps63">
    <w:name w:val="rvps63"/>
    <w:basedOn w:val="a3"/>
    <w:uiPriority w:val="99"/>
    <w:semiHidden/>
    <w:rsid w:val="006F31D7"/>
    <w:pPr>
      <w:widowControl/>
      <w:adjustRightInd/>
      <w:spacing w:before="60" w:line="240" w:lineRule="auto"/>
      <w:ind w:left="75" w:right="150"/>
    </w:pPr>
  </w:style>
  <w:style w:type="paragraph" w:customStyle="1" w:styleId="rvps50">
    <w:name w:val="rvps50"/>
    <w:basedOn w:val="a3"/>
    <w:uiPriority w:val="99"/>
    <w:semiHidden/>
    <w:rsid w:val="006F31D7"/>
    <w:pPr>
      <w:widowControl/>
      <w:adjustRightInd/>
      <w:spacing w:before="120" w:line="240" w:lineRule="auto"/>
      <w:ind w:right="150"/>
    </w:pPr>
  </w:style>
  <w:style w:type="paragraph" w:customStyle="1" w:styleId="rvps75">
    <w:name w:val="rvps75"/>
    <w:basedOn w:val="a3"/>
    <w:uiPriority w:val="99"/>
    <w:semiHidden/>
    <w:rsid w:val="006F31D7"/>
    <w:pPr>
      <w:widowControl/>
      <w:adjustRightInd/>
      <w:spacing w:before="120" w:line="240" w:lineRule="auto"/>
      <w:ind w:left="360" w:right="150"/>
    </w:pPr>
  </w:style>
  <w:style w:type="paragraph" w:customStyle="1" w:styleId="rvps82">
    <w:name w:val="rvps82"/>
    <w:basedOn w:val="a3"/>
    <w:uiPriority w:val="99"/>
    <w:semiHidden/>
    <w:rsid w:val="006F31D7"/>
    <w:pPr>
      <w:widowControl/>
      <w:adjustRightInd/>
      <w:spacing w:before="120" w:after="120" w:line="240" w:lineRule="auto"/>
      <w:ind w:left="45" w:right="150"/>
      <w:jc w:val="left"/>
    </w:pPr>
  </w:style>
  <w:style w:type="paragraph" w:customStyle="1" w:styleId="rvps83">
    <w:name w:val="rvps83"/>
    <w:basedOn w:val="a3"/>
    <w:uiPriority w:val="99"/>
    <w:semiHidden/>
    <w:rsid w:val="006F31D7"/>
    <w:pPr>
      <w:widowControl/>
      <w:adjustRightInd/>
      <w:spacing w:before="120" w:line="240" w:lineRule="auto"/>
      <w:ind w:left="45" w:right="150"/>
      <w:jc w:val="left"/>
    </w:pPr>
  </w:style>
  <w:style w:type="paragraph" w:customStyle="1" w:styleId="Default">
    <w:name w:val="Default"/>
    <w:uiPriority w:val="99"/>
    <w:rsid w:val="006F31D7"/>
    <w:pPr>
      <w:autoSpaceDE w:val="0"/>
      <w:autoSpaceDN w:val="0"/>
      <w:adjustRightInd w:val="0"/>
      <w:spacing w:before="120"/>
      <w:jc w:val="both"/>
    </w:pPr>
    <w:rPr>
      <w:color w:val="000000"/>
      <w:sz w:val="24"/>
      <w:szCs w:val="24"/>
    </w:rPr>
  </w:style>
  <w:style w:type="paragraph" w:customStyle="1" w:styleId="afff4">
    <w:name w:val="Стиль"/>
    <w:uiPriority w:val="99"/>
    <w:semiHidden/>
    <w:rsid w:val="006F31D7"/>
    <w:pPr>
      <w:widowControl w:val="0"/>
      <w:autoSpaceDE w:val="0"/>
      <w:autoSpaceDN w:val="0"/>
      <w:adjustRightInd w:val="0"/>
    </w:pPr>
    <w:rPr>
      <w:sz w:val="24"/>
      <w:szCs w:val="24"/>
    </w:rPr>
  </w:style>
  <w:style w:type="character" w:styleId="afff5">
    <w:name w:val="annotation reference"/>
    <w:basedOn w:val="a4"/>
    <w:semiHidden/>
    <w:unhideWhenUsed/>
    <w:rsid w:val="006F31D7"/>
    <w:rPr>
      <w:sz w:val="16"/>
      <w:szCs w:val="16"/>
    </w:rPr>
  </w:style>
  <w:style w:type="character" w:customStyle="1" w:styleId="labelheaderlevel21">
    <w:name w:val="label_header_level_21"/>
    <w:basedOn w:val="a4"/>
    <w:rsid w:val="006F31D7"/>
    <w:rPr>
      <w:b/>
      <w:bCs/>
      <w:color w:val="0000FF"/>
      <w:sz w:val="20"/>
      <w:szCs w:val="20"/>
    </w:rPr>
  </w:style>
  <w:style w:type="character" w:customStyle="1" w:styleId="FontStyle15">
    <w:name w:val="Font Style15"/>
    <w:basedOn w:val="a4"/>
    <w:rsid w:val="006F31D7"/>
    <w:rPr>
      <w:rFonts w:ascii="Times New Roman" w:hAnsi="Times New Roman" w:cs="Times New Roman" w:hint="default"/>
      <w:sz w:val="26"/>
      <w:szCs w:val="26"/>
    </w:rPr>
  </w:style>
  <w:style w:type="character" w:customStyle="1" w:styleId="afff6">
    <w:name w:val="комментарий"/>
    <w:basedOn w:val="a4"/>
    <w:rsid w:val="006F31D7"/>
    <w:rPr>
      <w:b/>
      <w:bCs w:val="0"/>
      <w:i/>
      <w:iCs w:val="0"/>
      <w:shd w:val="clear" w:color="auto" w:fill="FFFF99"/>
    </w:rPr>
  </w:style>
  <w:style w:type="character" w:customStyle="1" w:styleId="afff7">
    <w:name w:val="Основной шрифт"/>
    <w:semiHidden/>
    <w:rsid w:val="006F31D7"/>
  </w:style>
  <w:style w:type="character" w:customStyle="1" w:styleId="afff8">
    <w:name w:val="Подпункт Знак"/>
    <w:basedOn w:val="a4"/>
    <w:rsid w:val="006F31D7"/>
    <w:rPr>
      <w:sz w:val="28"/>
      <w:lang w:val="ru-RU" w:eastAsia="ru-RU" w:bidi="ar-SA"/>
    </w:rPr>
  </w:style>
  <w:style w:type="character" w:customStyle="1" w:styleId="FontStyle11">
    <w:name w:val="Font Style11"/>
    <w:basedOn w:val="a4"/>
    <w:rsid w:val="006F31D7"/>
    <w:rPr>
      <w:rFonts w:ascii="Times New Roman" w:hAnsi="Times New Roman" w:cs="Times New Roman" w:hint="default"/>
      <w:sz w:val="26"/>
      <w:szCs w:val="26"/>
    </w:rPr>
  </w:style>
  <w:style w:type="character" w:customStyle="1" w:styleId="Sp1">
    <w:name w:val="Sp1 Знак Знак"/>
    <w:basedOn w:val="a4"/>
    <w:rsid w:val="006F31D7"/>
    <w:rPr>
      <w:b/>
      <w:bCs/>
      <w:kern w:val="24"/>
      <w:sz w:val="24"/>
      <w:szCs w:val="24"/>
      <w:lang w:val="ru-RU" w:eastAsia="ru-RU" w:bidi="ar-SA"/>
    </w:rPr>
  </w:style>
  <w:style w:type="character" w:customStyle="1" w:styleId="FontStyle33">
    <w:name w:val="Font Style33"/>
    <w:basedOn w:val="a4"/>
    <w:rsid w:val="006F31D7"/>
    <w:rPr>
      <w:rFonts w:ascii="Times New Roman" w:hAnsi="Times New Roman" w:cs="Times New Roman" w:hint="default"/>
      <w:sz w:val="26"/>
      <w:szCs w:val="26"/>
    </w:rPr>
  </w:style>
  <w:style w:type="character" w:customStyle="1" w:styleId="FontStyle57">
    <w:name w:val="Font Style57"/>
    <w:basedOn w:val="a4"/>
    <w:rsid w:val="006F31D7"/>
    <w:rPr>
      <w:rFonts w:ascii="Times New Roman" w:hAnsi="Times New Roman" w:cs="Times New Roman" w:hint="default"/>
      <w:b/>
      <w:bCs/>
      <w:sz w:val="20"/>
      <w:szCs w:val="20"/>
    </w:rPr>
  </w:style>
  <w:style w:type="character" w:customStyle="1" w:styleId="rvts30">
    <w:name w:val="rvts30"/>
    <w:basedOn w:val="a4"/>
    <w:rsid w:val="006F31D7"/>
    <w:rPr>
      <w:rFonts w:ascii="Times New Roman" w:hAnsi="Times New Roman" w:cs="Times New Roman" w:hint="default"/>
      <w:sz w:val="22"/>
      <w:szCs w:val="22"/>
    </w:rPr>
  </w:style>
  <w:style w:type="character" w:customStyle="1" w:styleId="rvts6">
    <w:name w:val="rvts6"/>
    <w:basedOn w:val="a4"/>
    <w:rsid w:val="006F31D7"/>
    <w:rPr>
      <w:rFonts w:ascii="Times New Roman" w:hAnsi="Times New Roman" w:cs="Times New Roman" w:hint="default"/>
      <w:sz w:val="24"/>
      <w:szCs w:val="24"/>
    </w:rPr>
  </w:style>
  <w:style w:type="character" w:customStyle="1" w:styleId="rvts36">
    <w:name w:val="rvts36"/>
    <w:basedOn w:val="a4"/>
    <w:rsid w:val="006F31D7"/>
    <w:rPr>
      <w:rFonts w:ascii="Times New Roman" w:hAnsi="Times New Roman" w:cs="Times New Roman" w:hint="default"/>
      <w:color w:val="000000"/>
      <w:sz w:val="22"/>
      <w:szCs w:val="22"/>
    </w:rPr>
  </w:style>
  <w:style w:type="character" w:customStyle="1" w:styleId="postbody">
    <w:name w:val="postbody"/>
    <w:basedOn w:val="a4"/>
    <w:rsid w:val="006F31D7"/>
  </w:style>
  <w:style w:type="table" w:styleId="afff9">
    <w:name w:val="Table Grid"/>
    <w:basedOn w:val="a5"/>
    <w:uiPriority w:val="59"/>
    <w:rsid w:val="006F31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a">
    <w:name w:val="Strong"/>
    <w:basedOn w:val="a4"/>
    <w:uiPriority w:val="22"/>
    <w:qFormat/>
    <w:rsid w:val="006F31D7"/>
    <w:rPr>
      <w:b/>
      <w:bCs/>
    </w:rPr>
  </w:style>
  <w:style w:type="numbering" w:customStyle="1" w:styleId="6">
    <w:name w:val="Стиль6"/>
    <w:uiPriority w:val="99"/>
    <w:rsid w:val="006F31D7"/>
    <w:pPr>
      <w:numPr>
        <w:numId w:val="22"/>
      </w:numPr>
    </w:pPr>
  </w:style>
  <w:style w:type="numbering" w:customStyle="1" w:styleId="8">
    <w:name w:val="Стиль8"/>
    <w:uiPriority w:val="99"/>
    <w:rsid w:val="006F31D7"/>
    <w:pPr>
      <w:numPr>
        <w:numId w:val="23"/>
      </w:numPr>
    </w:pPr>
  </w:style>
  <w:style w:type="numbering" w:customStyle="1" w:styleId="7">
    <w:name w:val="Стиль7"/>
    <w:uiPriority w:val="99"/>
    <w:rsid w:val="006F31D7"/>
    <w:pPr>
      <w:numPr>
        <w:numId w:val="24"/>
      </w:numPr>
    </w:pPr>
  </w:style>
  <w:style w:type="numbering" w:customStyle="1" w:styleId="1">
    <w:name w:val="Стиль1"/>
    <w:uiPriority w:val="99"/>
    <w:rsid w:val="006F31D7"/>
    <w:pPr>
      <w:numPr>
        <w:numId w:val="25"/>
      </w:numPr>
    </w:pPr>
  </w:style>
  <w:style w:type="numbering" w:customStyle="1" w:styleId="5">
    <w:name w:val="Стиль5"/>
    <w:uiPriority w:val="99"/>
    <w:rsid w:val="006F31D7"/>
    <w:pPr>
      <w:numPr>
        <w:numId w:val="26"/>
      </w:numPr>
    </w:pPr>
  </w:style>
  <w:style w:type="numbering" w:customStyle="1" w:styleId="9">
    <w:name w:val="Стиль9"/>
    <w:uiPriority w:val="99"/>
    <w:rsid w:val="006F31D7"/>
    <w:pPr>
      <w:numPr>
        <w:numId w:val="27"/>
      </w:numPr>
    </w:pPr>
  </w:style>
  <w:style w:type="numbering" w:customStyle="1" w:styleId="21">
    <w:name w:val="Стиль2"/>
    <w:uiPriority w:val="99"/>
    <w:rsid w:val="006F31D7"/>
    <w:pPr>
      <w:numPr>
        <w:numId w:val="28"/>
      </w:numPr>
    </w:pPr>
  </w:style>
  <w:style w:type="numbering" w:customStyle="1" w:styleId="40">
    <w:name w:val="Стиль4"/>
    <w:uiPriority w:val="99"/>
    <w:rsid w:val="006F31D7"/>
    <w:pPr>
      <w:numPr>
        <w:numId w:val="29"/>
      </w:numPr>
    </w:pPr>
  </w:style>
  <w:style w:type="character" w:styleId="afffb">
    <w:name w:val="page number"/>
    <w:basedOn w:val="a4"/>
    <w:uiPriority w:val="99"/>
    <w:semiHidden/>
    <w:unhideWhenUsed/>
    <w:rsid w:val="006F31D7"/>
  </w:style>
  <w:style w:type="character" w:customStyle="1" w:styleId="sup1">
    <w:name w:val="sup1"/>
    <w:basedOn w:val="a4"/>
    <w:rsid w:val="00AD47F2"/>
    <w:rPr>
      <w:sz w:val="20"/>
      <w:szCs w:val="20"/>
      <w:vertAlign w:val="baseline"/>
    </w:rPr>
  </w:style>
  <w:style w:type="paragraph" w:styleId="afffc">
    <w:name w:val="No Spacing"/>
    <w:uiPriority w:val="1"/>
    <w:qFormat/>
    <w:rsid w:val="0060594E"/>
    <w:rPr>
      <w:sz w:val="24"/>
      <w:szCs w:val="24"/>
    </w:rPr>
  </w:style>
  <w:style w:type="character" w:customStyle="1" w:styleId="FontStyle165">
    <w:name w:val="Font Style165"/>
    <w:basedOn w:val="a4"/>
    <w:rsid w:val="006413BB"/>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services.fms.gov.ru/info-service.htm?sid=2000" TargetMode="External"/><Relationship Id="rId17" Type="http://schemas.openxmlformats.org/officeDocument/2006/relationships/hyperlink" Target="http://www.zakupki.rosatom.ru"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D24F9-8F27-4700-BB65-3EA410173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18</Pages>
  <Words>4666</Words>
  <Characters>34826</Characters>
  <Application>Microsoft Office Word</Application>
  <DocSecurity>0</DocSecurity>
  <Lines>290</Lines>
  <Paragraphs>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39414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16</cp:revision>
  <cp:lastPrinted>2011-09-01T13:22:00Z</cp:lastPrinted>
  <dcterms:created xsi:type="dcterms:W3CDTF">2011-07-26T12:28:00Z</dcterms:created>
  <dcterms:modified xsi:type="dcterms:W3CDTF">2011-09-01T13:22:00Z</dcterms:modified>
</cp:coreProperties>
</file>