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80"/>
        <w:tblW w:w="9747" w:type="dxa"/>
        <w:tblLayout w:type="fixed"/>
        <w:tblLook w:val="0000"/>
      </w:tblPr>
      <w:tblGrid>
        <w:gridCol w:w="236"/>
        <w:gridCol w:w="9511"/>
      </w:tblGrid>
      <w:tr w:rsidR="00055CD1" w:rsidRPr="00C55570" w:rsidTr="00055CD1">
        <w:trPr>
          <w:trHeight w:val="1135"/>
        </w:trPr>
        <w:tc>
          <w:tcPr>
            <w:tcW w:w="236" w:type="dxa"/>
          </w:tcPr>
          <w:p w:rsidR="00055CD1" w:rsidRPr="00C55570" w:rsidRDefault="00055CD1" w:rsidP="00C5557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1" w:type="dxa"/>
          </w:tcPr>
          <w:p w:rsidR="002F4188" w:rsidRPr="00C55570" w:rsidRDefault="002F4188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C55570"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606BC2" w:rsidRDefault="00606BC2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Вице-президент по проектам в России – </w:t>
            </w:r>
          </w:p>
          <w:p w:rsidR="002F4188" w:rsidRPr="00C55570" w:rsidRDefault="00606BC2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руководитель представительства</w:t>
            </w:r>
          </w:p>
          <w:p w:rsidR="002F4188" w:rsidRPr="00C55570" w:rsidRDefault="002F4188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2F4188" w:rsidRPr="00C55570" w:rsidRDefault="002F4188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C55570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</w:t>
            </w:r>
          </w:p>
          <w:p w:rsidR="002F4188" w:rsidRPr="00C55570" w:rsidRDefault="002F4188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C55570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_________________ </w:t>
            </w:r>
            <w:r w:rsidR="005607CA" w:rsidRPr="00C55570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606BC2">
              <w:rPr>
                <w:rFonts w:ascii="Times New Roman" w:hAnsi="Times New Roman" w:cs="Times New Roman"/>
                <w:sz w:val="28"/>
              </w:rPr>
              <w:t>В.Н. Медяков</w:t>
            </w:r>
          </w:p>
          <w:p w:rsidR="00055CD1" w:rsidRPr="00C55570" w:rsidRDefault="002F4188" w:rsidP="00C55570">
            <w:pPr>
              <w:spacing w:after="0" w:line="240" w:lineRule="auto"/>
              <w:ind w:left="156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55570">
              <w:rPr>
                <w:rFonts w:ascii="Times New Roman" w:hAnsi="Times New Roman" w:cs="Times New Roman"/>
                <w:sz w:val="28"/>
              </w:rPr>
              <w:t xml:space="preserve"> «_____»   </w:t>
            </w:r>
            <w:r w:rsidR="005607CA" w:rsidRPr="00C55570">
              <w:rPr>
                <w:rFonts w:ascii="Times New Roman" w:hAnsi="Times New Roman" w:cs="Times New Roman"/>
                <w:sz w:val="28"/>
              </w:rPr>
              <w:t>_____________</w:t>
            </w:r>
            <w:r w:rsidRPr="00C55570">
              <w:rPr>
                <w:rFonts w:ascii="Times New Roman" w:hAnsi="Times New Roman" w:cs="Times New Roman"/>
                <w:sz w:val="28"/>
              </w:rPr>
              <w:t xml:space="preserve"> 2015 г.</w:t>
            </w:r>
          </w:p>
        </w:tc>
      </w:tr>
    </w:tbl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5570" w:rsidRPr="00C55570" w:rsidRDefault="00C55570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5570" w:rsidRPr="00C55570" w:rsidRDefault="00C55570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5570" w:rsidRPr="00C55570" w:rsidRDefault="00C55570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5570" w:rsidRPr="00C55570" w:rsidRDefault="00C55570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B4A48" w:rsidRPr="009B4A48" w:rsidRDefault="009B4A48" w:rsidP="009B4A48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12126285"/>
      <w:bookmarkStart w:id="1" w:name="_Toc422905830"/>
      <w:bookmarkStart w:id="2" w:name="_Toc422906479"/>
      <w:bookmarkStart w:id="3" w:name="_Toc426020756"/>
      <w:bookmarkStart w:id="4" w:name="_Toc434231694"/>
      <w:bookmarkStart w:id="5" w:name="_Toc434420008"/>
      <w:bookmarkStart w:id="6" w:name="_Toc434424462"/>
      <w:bookmarkStart w:id="7" w:name="_Toc434943863"/>
      <w:r w:rsidRPr="009B4A48">
        <w:rPr>
          <w:rFonts w:ascii="Times New Roman" w:hAnsi="Times New Roman" w:cs="Times New Roman"/>
          <w:bCs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9B4A48" w:rsidRPr="009B4A48" w:rsidRDefault="009B4A48" w:rsidP="009B4A48">
      <w:pPr>
        <w:pStyle w:val="a9"/>
        <w:spacing w:before="0" w:beforeAutospacing="0" w:after="0" w:afterAutospacing="0"/>
        <w:jc w:val="center"/>
        <w:rPr>
          <w:sz w:val="28"/>
          <w:szCs w:val="28"/>
        </w:rPr>
      </w:pPr>
      <w:r w:rsidRPr="009B4A48">
        <w:rPr>
          <w:sz w:val="28"/>
          <w:szCs w:val="28"/>
        </w:rPr>
        <w:t xml:space="preserve">открытый одноэтапный запрос цен в электронной форме без квалификационного отбора, участниками которого являются только субъекты малого и среднего предпринимательства, на право заключения договора </w:t>
      </w:r>
      <w:proofErr w:type="gramStart"/>
      <w:r w:rsidRPr="009B4A48">
        <w:rPr>
          <w:sz w:val="28"/>
          <w:szCs w:val="28"/>
        </w:rPr>
        <w:t>на</w:t>
      </w:r>
      <w:proofErr w:type="gramEnd"/>
      <w:r w:rsidRPr="009B4A48">
        <w:rPr>
          <w:sz w:val="28"/>
          <w:szCs w:val="28"/>
        </w:rPr>
        <w:t xml:space="preserve"> </w:t>
      </w:r>
    </w:p>
    <w:p w:rsidR="009B4A48" w:rsidRPr="009B4A48" w:rsidRDefault="009B4A48" w:rsidP="009B4A48">
      <w:pPr>
        <w:pStyle w:val="a9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8" w:name="bookmark0"/>
      <w:r w:rsidRPr="009B4A48">
        <w:rPr>
          <w:b/>
          <w:sz w:val="28"/>
          <w:szCs w:val="28"/>
        </w:rPr>
        <w:t>оказание экспертно-консультационных услуг по сооружению блока № 4 Ростовской АЭС в 2015 году перед проведением инспекций строительно-монтажных работ на системах безопасности и системах, важных для безопасности, в целях координации разрешительной деятельности</w:t>
      </w:r>
    </w:p>
    <w:p w:rsidR="00C55570" w:rsidRPr="009B4A48" w:rsidRDefault="009B4A48" w:rsidP="009B4A48">
      <w:pPr>
        <w:pStyle w:val="a9"/>
        <w:spacing w:before="0" w:beforeAutospacing="0" w:after="0" w:afterAutospacing="0"/>
        <w:jc w:val="center"/>
        <w:rPr>
          <w:b/>
          <w:sz w:val="28"/>
          <w:szCs w:val="28"/>
        </w:rPr>
      </w:pPr>
      <w:r w:rsidRPr="009B4A48">
        <w:rPr>
          <w:b/>
          <w:sz w:val="28"/>
          <w:szCs w:val="28"/>
        </w:rPr>
        <w:t>(лот №</w:t>
      </w:r>
      <w:bookmarkEnd w:id="8"/>
      <w:r w:rsidRPr="009B4A48">
        <w:rPr>
          <w:b/>
          <w:sz w:val="28"/>
          <w:szCs w:val="28"/>
        </w:rPr>
        <w:t xml:space="preserve"> 1005)</w:t>
      </w:r>
    </w:p>
    <w:p w:rsidR="001C6231" w:rsidRPr="00C55570" w:rsidRDefault="001C6231" w:rsidP="00C55570">
      <w:pPr>
        <w:pStyle w:val="a9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C55570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Волгодонск</w:t>
      </w:r>
    </w:p>
    <w:p w:rsidR="00055CD1" w:rsidRPr="00C55570" w:rsidRDefault="00055CD1" w:rsidP="00C55570">
      <w:pPr>
        <w:pStyle w:val="11"/>
        <w:keepNext w:val="0"/>
        <w:rPr>
          <w:sz w:val="28"/>
          <w:szCs w:val="28"/>
        </w:rPr>
      </w:pPr>
      <w:r w:rsidRPr="00C55570">
        <w:rPr>
          <w:sz w:val="28"/>
          <w:szCs w:val="28"/>
        </w:rPr>
        <w:t>2015</w:t>
      </w:r>
    </w:p>
    <w:p w:rsidR="00467A4F" w:rsidRDefault="00467A4F" w:rsidP="00C555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C555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C555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DC6ABB">
      <w:pPr>
        <w:pStyle w:val="13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DC6ABB">
      <w:pPr>
        <w:pStyle w:val="13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DC6ABB">
      <w:pPr>
        <w:pStyle w:val="13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DC6ABB">
      <w:pPr>
        <w:pStyle w:val="13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DC6ABB">
      <w:pPr>
        <w:pStyle w:val="13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DC6ABB">
      <w:pPr>
        <w:pStyle w:val="13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DC6ABB">
      <w:pPr>
        <w:pStyle w:val="13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DC6ABB">
      <w:pPr>
        <w:pStyle w:val="13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DC6ABB">
      <w:pPr>
        <w:pStyle w:val="13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DC6ABB">
      <w:pPr>
        <w:pStyle w:val="13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DC6ABB">
      <w:pPr>
        <w:pStyle w:val="13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DC6ABB">
      <w:pPr>
        <w:pStyle w:val="13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DC6ABB">
      <w:pPr>
        <w:pStyle w:val="13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DC6ABB">
      <w:pPr>
        <w:pStyle w:val="13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DC6ABB">
      <w:pPr>
        <w:pStyle w:val="13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DC6ABB">
      <w:pPr>
        <w:pStyle w:val="13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DC6ABB">
      <w:pPr>
        <w:pStyle w:val="13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DC6ABB">
      <w:pPr>
        <w:pStyle w:val="13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DC6ABB">
      <w:pPr>
        <w:pStyle w:val="13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DC6ABB">
      <w:pPr>
        <w:pStyle w:val="13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sz w:val="24"/>
          <w:szCs w:val="24"/>
        </w:rPr>
      </w:pPr>
    </w:p>
    <w:p w:rsidR="00DC6ABB" w:rsidRDefault="00DC6ABB" w:rsidP="00DC6ABB">
      <w:pPr>
        <w:pStyle w:val="13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sz w:val="24"/>
          <w:szCs w:val="24"/>
        </w:rPr>
      </w:pPr>
    </w:p>
    <w:p w:rsidR="00DC6ABB" w:rsidRPr="00DC6ABB" w:rsidRDefault="00DC6ABB" w:rsidP="00DC6ABB">
      <w:pPr>
        <w:pStyle w:val="13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sz w:val="24"/>
          <w:szCs w:val="24"/>
        </w:rPr>
      </w:pPr>
      <w:r w:rsidRPr="00DC6ABB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DC6ABB" w:rsidRPr="00DC6ABB" w:rsidRDefault="00DC6ABB" w:rsidP="00DC6ABB">
      <w:pPr>
        <w:pStyle w:val="23"/>
        <w:shd w:val="clear" w:color="auto" w:fill="auto"/>
        <w:spacing w:after="0" w:line="240" w:lineRule="auto"/>
        <w:ind w:left="40"/>
        <w:jc w:val="center"/>
        <w:rPr>
          <w:rFonts w:ascii="Times New Roman" w:hAnsi="Times New Roman" w:cs="Times New Roman"/>
          <w:sz w:val="24"/>
          <w:szCs w:val="24"/>
        </w:rPr>
        <w:sectPr w:rsidR="00DC6ABB" w:rsidRPr="00DC6ABB" w:rsidSect="00891549">
          <w:pgSz w:w="11905" w:h="16837"/>
          <w:pgMar w:top="674" w:right="711" w:bottom="1331" w:left="1561" w:header="0" w:footer="3" w:gutter="0"/>
          <w:cols w:space="720"/>
          <w:noEndnote/>
          <w:docGrid w:linePitch="360"/>
        </w:sectPr>
      </w:pPr>
      <w:r w:rsidRPr="00DC6ABB">
        <w:rPr>
          <w:rFonts w:ascii="Times New Roman" w:hAnsi="Times New Roman" w:cs="Times New Roman"/>
          <w:b/>
          <w:sz w:val="24"/>
          <w:szCs w:val="24"/>
        </w:rPr>
        <w:t>на оказание услуг</w:t>
      </w:r>
      <w:r w:rsidRPr="00DC6ABB">
        <w:rPr>
          <w:rStyle w:val="20pt"/>
          <w:rFonts w:ascii="Times New Roman" w:hAnsi="Times New Roman" w:cs="Times New Roman"/>
          <w:b/>
          <w:sz w:val="24"/>
          <w:szCs w:val="24"/>
        </w:rPr>
        <w:t xml:space="preserve"> </w:t>
      </w:r>
      <w:r w:rsidRPr="00DC6ABB">
        <w:rPr>
          <w:rStyle w:val="20pt"/>
          <w:rFonts w:ascii="Times New Roman" w:hAnsi="Times New Roman" w:cs="Times New Roman"/>
          <w:b/>
          <w:i w:val="0"/>
          <w:sz w:val="24"/>
          <w:szCs w:val="24"/>
        </w:rPr>
        <w:t>по</w:t>
      </w:r>
      <w:r w:rsidRPr="00DC6ABB">
        <w:rPr>
          <w:rFonts w:ascii="Times New Roman" w:hAnsi="Times New Roman" w:cs="Times New Roman"/>
          <w:b/>
          <w:sz w:val="24"/>
          <w:szCs w:val="24"/>
        </w:rPr>
        <w:t xml:space="preserve"> теме «Оказание экспертно-консультационных услуг по сооружению блока № 4 Ростовской АЭС в 2015 году перед проведением инспекций строительно-монтажных работ на системах безопасности и системах, важных для безопасности, в целях координации разрешительной деятельности»</w:t>
      </w:r>
    </w:p>
    <w:p w:rsidR="00DC6ABB" w:rsidRPr="00DC6ABB" w:rsidRDefault="00DC6ABB" w:rsidP="00DC6ABB">
      <w:pPr>
        <w:pStyle w:val="25"/>
        <w:keepNext/>
        <w:keepLines/>
        <w:shd w:val="clear" w:color="auto" w:fill="auto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6ABB">
        <w:rPr>
          <w:rFonts w:ascii="Times New Roman" w:hAnsi="Times New Roman" w:cs="Times New Roman"/>
          <w:b/>
          <w:sz w:val="24"/>
          <w:szCs w:val="24"/>
        </w:rPr>
        <w:lastRenderedPageBreak/>
        <w:t>1. НАИМЕНОВАНИЕ УСЛУГИ.</w:t>
      </w:r>
    </w:p>
    <w:p w:rsidR="00DC6ABB" w:rsidRPr="00DC6ABB" w:rsidRDefault="00DC6ABB" w:rsidP="00DC6ABB">
      <w:pPr>
        <w:pStyle w:val="26"/>
        <w:shd w:val="clear" w:color="auto" w:fill="auto"/>
        <w:spacing w:before="0" w:line="240" w:lineRule="auto"/>
        <w:ind w:right="20" w:firstLine="709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«Оказание экспертно-консультационных услуг по сооружению блока № 4 Ростовской АЭС в 2015 году перед проведением инспекций строительно-монтажных работ на системах безопасности и системах, важных для безопасности, в целях координации разрешительной деятельности».</w:t>
      </w:r>
    </w:p>
    <w:p w:rsidR="00DC6ABB" w:rsidRPr="00DC6ABB" w:rsidRDefault="00DC6ABB" w:rsidP="00DC6ABB">
      <w:pPr>
        <w:pStyle w:val="42"/>
        <w:shd w:val="clear" w:color="auto" w:fill="auto"/>
        <w:spacing w:before="0"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C6ABB">
        <w:rPr>
          <w:rStyle w:val="410pt1pt"/>
          <w:rFonts w:ascii="Times New Roman" w:hAnsi="Times New Roman" w:cs="Times New Roman"/>
          <w:b/>
          <w:i w:val="0"/>
          <w:sz w:val="24"/>
          <w:szCs w:val="24"/>
        </w:rPr>
        <w:t>2.</w:t>
      </w:r>
      <w:r w:rsidRPr="00DC6AB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C6ABB">
        <w:rPr>
          <w:rFonts w:ascii="Times New Roman" w:hAnsi="Times New Roman" w:cs="Times New Roman"/>
          <w:b/>
          <w:sz w:val="24"/>
          <w:szCs w:val="24"/>
        </w:rPr>
        <w:t>ОПИСАНИЕ УСЛУГИ.</w:t>
      </w:r>
    </w:p>
    <w:p w:rsidR="00DC6ABB" w:rsidRPr="00DC6ABB" w:rsidRDefault="00DC6ABB" w:rsidP="00DC6ABB">
      <w:pPr>
        <w:pStyle w:val="26"/>
        <w:shd w:val="clear" w:color="auto" w:fill="auto"/>
        <w:spacing w:before="0" w:line="240" w:lineRule="auto"/>
        <w:ind w:left="40" w:right="23" w:firstLine="561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Целью оказания услуг является координации разрешительной деятельности Волгодонского филиала АО «НИАЭП» - «Дирекция Генерального подрядчика на Ростовской атомной станции».</w:t>
      </w:r>
    </w:p>
    <w:p w:rsidR="00DC6ABB" w:rsidRPr="00DC6ABB" w:rsidRDefault="00DC6ABB" w:rsidP="00DC6ABB">
      <w:pPr>
        <w:pStyle w:val="26"/>
        <w:shd w:val="clear" w:color="auto" w:fill="auto"/>
        <w:spacing w:before="0" w:line="240" w:lineRule="auto"/>
        <w:ind w:left="40" w:right="23" w:firstLine="561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Основанием для оказания услуги в объеме настоящего технического задания являются требования «Положения о лицензировании деятельности в области использования атомной энергии», утвержденные постановлением Правительства Российской Федерации 14.07.97 г., норм и правил по безопасности в атомной энергетике.</w:t>
      </w:r>
    </w:p>
    <w:p w:rsidR="00DC6ABB" w:rsidRPr="00DC6ABB" w:rsidRDefault="00DC6ABB" w:rsidP="00DC6ABB">
      <w:pPr>
        <w:pStyle w:val="26"/>
        <w:shd w:val="clear" w:color="auto" w:fill="auto"/>
        <w:spacing w:before="0" w:line="240" w:lineRule="auto"/>
        <w:ind w:left="40" w:right="20" w:firstLine="560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Виды строительно-монтажных работ, вопросы по которым рассматриваются при оказании услуг:</w:t>
      </w:r>
    </w:p>
    <w:p w:rsidR="00DC6ABB" w:rsidRPr="00DC6ABB" w:rsidRDefault="00DC6ABB" w:rsidP="00DC6ABB">
      <w:pPr>
        <w:pStyle w:val="26"/>
        <w:numPr>
          <w:ilvl w:val="0"/>
          <w:numId w:val="10"/>
        </w:numPr>
        <w:shd w:val="clear" w:color="auto" w:fill="auto"/>
        <w:tabs>
          <w:tab w:val="left" w:pos="739"/>
        </w:tabs>
        <w:spacing w:before="0" w:line="240" w:lineRule="auto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устройство оснований и фундаментов;</w:t>
      </w:r>
    </w:p>
    <w:p w:rsidR="00DC6ABB" w:rsidRPr="00DC6ABB" w:rsidRDefault="00DC6ABB" w:rsidP="00DC6ABB">
      <w:pPr>
        <w:pStyle w:val="26"/>
        <w:numPr>
          <w:ilvl w:val="0"/>
          <w:numId w:val="10"/>
        </w:numPr>
        <w:shd w:val="clear" w:color="auto" w:fill="auto"/>
        <w:tabs>
          <w:tab w:val="left" w:pos="739"/>
        </w:tabs>
        <w:spacing w:before="0" w:line="240" w:lineRule="auto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выполнение бетонных работ;</w:t>
      </w:r>
    </w:p>
    <w:p w:rsidR="00DC6ABB" w:rsidRPr="00DC6ABB" w:rsidRDefault="00DC6ABB" w:rsidP="00DC6ABB">
      <w:pPr>
        <w:pStyle w:val="26"/>
        <w:numPr>
          <w:ilvl w:val="0"/>
          <w:numId w:val="10"/>
        </w:numPr>
        <w:shd w:val="clear" w:color="auto" w:fill="auto"/>
        <w:tabs>
          <w:tab w:val="left" w:pos="739"/>
        </w:tabs>
        <w:spacing w:before="0" w:line="240" w:lineRule="auto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выполнение арматурных работ;</w:t>
      </w:r>
    </w:p>
    <w:p w:rsidR="00DC6ABB" w:rsidRPr="00DC6ABB" w:rsidRDefault="00DC6ABB" w:rsidP="00DC6ABB">
      <w:pPr>
        <w:pStyle w:val="26"/>
        <w:numPr>
          <w:ilvl w:val="0"/>
          <w:numId w:val="10"/>
        </w:numPr>
        <w:shd w:val="clear" w:color="auto" w:fill="auto"/>
        <w:tabs>
          <w:tab w:val="left" w:pos="739"/>
        </w:tabs>
        <w:spacing w:before="0" w:line="240" w:lineRule="auto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изготовление и монтаж сборных железобетонных конструкций и изделий;</w:t>
      </w:r>
    </w:p>
    <w:p w:rsidR="00DC6ABB" w:rsidRPr="00DC6ABB" w:rsidRDefault="00DC6ABB" w:rsidP="00DC6ABB">
      <w:pPr>
        <w:pStyle w:val="26"/>
        <w:numPr>
          <w:ilvl w:val="0"/>
          <w:numId w:val="10"/>
        </w:numPr>
        <w:shd w:val="clear" w:color="auto" w:fill="auto"/>
        <w:tabs>
          <w:tab w:val="left" w:pos="739"/>
        </w:tabs>
        <w:spacing w:before="0" w:line="240" w:lineRule="auto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изготовление и монтаж стальных конструкций;</w:t>
      </w:r>
    </w:p>
    <w:p w:rsidR="00DC6ABB" w:rsidRPr="00DC6ABB" w:rsidRDefault="00DC6ABB" w:rsidP="00DC6ABB">
      <w:pPr>
        <w:pStyle w:val="26"/>
        <w:numPr>
          <w:ilvl w:val="0"/>
          <w:numId w:val="10"/>
        </w:numPr>
        <w:shd w:val="clear" w:color="auto" w:fill="auto"/>
        <w:tabs>
          <w:tab w:val="left" w:pos="734"/>
        </w:tabs>
        <w:spacing w:before="0" w:line="240" w:lineRule="auto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устройство антикоррозионных покрытий;</w:t>
      </w:r>
    </w:p>
    <w:p w:rsidR="00DC6ABB" w:rsidRPr="00DC6ABB" w:rsidRDefault="00DC6ABB" w:rsidP="00DC6ABB">
      <w:pPr>
        <w:pStyle w:val="26"/>
        <w:numPr>
          <w:ilvl w:val="0"/>
          <w:numId w:val="10"/>
        </w:numPr>
        <w:shd w:val="clear" w:color="auto" w:fill="auto"/>
        <w:tabs>
          <w:tab w:val="left" w:pos="760"/>
        </w:tabs>
        <w:spacing w:before="0" w:line="240" w:lineRule="auto"/>
        <w:ind w:left="40" w:right="20" w:firstLine="560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 xml:space="preserve">монтаж строительных конструкций зданий и сооружений 1 и 2 категорий по </w:t>
      </w:r>
      <w:proofErr w:type="spellStart"/>
      <w:r w:rsidRPr="00DC6ABB">
        <w:rPr>
          <w:rFonts w:ascii="Times New Roman" w:hAnsi="Times New Roman" w:cs="Times New Roman"/>
          <w:sz w:val="24"/>
          <w:szCs w:val="24"/>
        </w:rPr>
        <w:t>ПиН</w:t>
      </w:r>
      <w:proofErr w:type="spellEnd"/>
      <w:r w:rsidRPr="00DC6ABB">
        <w:rPr>
          <w:rFonts w:ascii="Times New Roman" w:hAnsi="Times New Roman" w:cs="Times New Roman"/>
          <w:sz w:val="24"/>
          <w:szCs w:val="24"/>
        </w:rPr>
        <w:t xml:space="preserve"> АЭ-5,6;</w:t>
      </w:r>
    </w:p>
    <w:p w:rsidR="00DC6ABB" w:rsidRPr="00DC6ABB" w:rsidRDefault="00DC6ABB" w:rsidP="00DC6ABB">
      <w:pPr>
        <w:pStyle w:val="26"/>
        <w:shd w:val="clear" w:color="auto" w:fill="auto"/>
        <w:spacing w:before="0" w:line="240" w:lineRule="auto"/>
        <w:ind w:left="40" w:right="23" w:firstLine="561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монтаж и наладка оборудования и трубопроводов 1,2,3 и 4 классов безопасности по ОПБ-88/99.</w:t>
      </w:r>
    </w:p>
    <w:p w:rsidR="00DC6ABB" w:rsidRPr="00DC6ABB" w:rsidRDefault="00DC6ABB" w:rsidP="00DC6ABB">
      <w:pPr>
        <w:pStyle w:val="26"/>
        <w:shd w:val="clear" w:color="auto" w:fill="auto"/>
        <w:tabs>
          <w:tab w:val="left" w:pos="1018"/>
        </w:tabs>
        <w:spacing w:before="0" w:line="240" w:lineRule="auto"/>
        <w:ind w:left="600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В процессе оказания услуг Исполнитель:</w:t>
      </w:r>
    </w:p>
    <w:p w:rsidR="00DC6ABB" w:rsidRPr="00DC6ABB" w:rsidRDefault="00DC6ABB" w:rsidP="00DC6ABB">
      <w:pPr>
        <w:pStyle w:val="26"/>
        <w:numPr>
          <w:ilvl w:val="0"/>
          <w:numId w:val="10"/>
        </w:numPr>
        <w:shd w:val="clear" w:color="auto" w:fill="auto"/>
        <w:tabs>
          <w:tab w:val="left" w:pos="760"/>
        </w:tabs>
        <w:spacing w:before="0" w:line="240" w:lineRule="auto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проводит анализ проектной и другой технической документации по предлагаемым к реализации техническим решениям при сооружении блока № 4 Ростовской АЭС на соответствие нормам и правилам по безопасности в атомной энергетике. При анализе рассматриваются вопросы обоснованности назначения классов безопасности, групп оборудования и трубопроводов, границ регистрации, соответствия объема и методов контроля качества при выполнении строительно-монтажных работ требованиям норм и правил в области использования атомной энергии, других нормативных документов, устанавливающих требования к качеству;</w:t>
      </w:r>
    </w:p>
    <w:p w:rsidR="00DC6ABB" w:rsidRPr="00DC6ABB" w:rsidRDefault="00DC6ABB" w:rsidP="00DC6ABB">
      <w:pPr>
        <w:pStyle w:val="26"/>
        <w:numPr>
          <w:ilvl w:val="0"/>
          <w:numId w:val="10"/>
        </w:numPr>
        <w:shd w:val="clear" w:color="auto" w:fill="auto"/>
        <w:tabs>
          <w:tab w:val="left" w:pos="760"/>
        </w:tabs>
        <w:spacing w:before="0" w:line="240" w:lineRule="auto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 xml:space="preserve">проводит анализ перечней оборудования и трубопроводов по системам безопасности и системам, важным для безопасности, подлежащих регистрации в ДМТУ </w:t>
      </w:r>
      <w:proofErr w:type="spellStart"/>
      <w:r w:rsidRPr="00DC6ABB">
        <w:rPr>
          <w:rFonts w:ascii="Times New Roman" w:hAnsi="Times New Roman" w:cs="Times New Roman"/>
          <w:sz w:val="24"/>
          <w:szCs w:val="24"/>
        </w:rPr>
        <w:t>Ростехнадзора</w:t>
      </w:r>
      <w:proofErr w:type="spellEnd"/>
      <w:r w:rsidRPr="00DC6ABB">
        <w:rPr>
          <w:rFonts w:ascii="Times New Roman" w:hAnsi="Times New Roman" w:cs="Times New Roman"/>
          <w:sz w:val="24"/>
          <w:szCs w:val="24"/>
        </w:rPr>
        <w:t xml:space="preserve"> и на Ростовской АЭС;</w:t>
      </w:r>
    </w:p>
    <w:p w:rsidR="00DC6ABB" w:rsidRPr="00DC6ABB" w:rsidRDefault="00DC6ABB" w:rsidP="00DC6ABB">
      <w:pPr>
        <w:pStyle w:val="26"/>
        <w:numPr>
          <w:ilvl w:val="0"/>
          <w:numId w:val="10"/>
        </w:numPr>
        <w:shd w:val="clear" w:color="auto" w:fill="auto"/>
        <w:tabs>
          <w:tab w:val="left" w:pos="774"/>
        </w:tabs>
        <w:spacing w:before="0" w:line="240" w:lineRule="auto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по результатам анализа выдает Заказчику рекомендации по приведению анализируемой технической документации в соответствие с требованиями норм и правил по безопасности в атомной энергетике;</w:t>
      </w:r>
    </w:p>
    <w:p w:rsidR="00DC6ABB" w:rsidRPr="00DC6ABB" w:rsidRDefault="00DC6ABB" w:rsidP="00DC6ABB">
      <w:pPr>
        <w:pStyle w:val="26"/>
        <w:shd w:val="clear" w:color="auto" w:fill="auto"/>
        <w:spacing w:before="0" w:line="240" w:lineRule="auto"/>
        <w:ind w:left="40" w:right="23" w:firstLine="561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 xml:space="preserve">- оказывает техническую помощь при подготовке документации для обращений в надзорные органы </w:t>
      </w:r>
      <w:proofErr w:type="spellStart"/>
      <w:r w:rsidRPr="00DC6ABB">
        <w:rPr>
          <w:rFonts w:ascii="Times New Roman" w:hAnsi="Times New Roman" w:cs="Times New Roman"/>
          <w:sz w:val="24"/>
          <w:szCs w:val="24"/>
        </w:rPr>
        <w:t>Ростехнадзора</w:t>
      </w:r>
      <w:proofErr w:type="spellEnd"/>
      <w:r w:rsidRPr="00DC6ABB">
        <w:rPr>
          <w:rFonts w:ascii="Times New Roman" w:hAnsi="Times New Roman" w:cs="Times New Roman"/>
          <w:sz w:val="24"/>
          <w:szCs w:val="24"/>
        </w:rPr>
        <w:t>.</w:t>
      </w:r>
    </w:p>
    <w:p w:rsidR="00DC6ABB" w:rsidRPr="00DC6ABB" w:rsidRDefault="00DC6ABB" w:rsidP="00DC6ABB">
      <w:pPr>
        <w:pStyle w:val="26"/>
        <w:shd w:val="clear" w:color="auto" w:fill="auto"/>
        <w:tabs>
          <w:tab w:val="left" w:pos="1034"/>
        </w:tabs>
        <w:spacing w:before="0" w:line="240" w:lineRule="auto"/>
        <w:ind w:right="40" w:firstLine="709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Исполнитель оказывает Заказчику консультационную помощь при подготовке и выполнении строительно-монтажных работ по вопросам:</w:t>
      </w:r>
    </w:p>
    <w:p w:rsidR="00DC6ABB" w:rsidRPr="00DC6ABB" w:rsidRDefault="00DC6ABB" w:rsidP="00DC6ABB">
      <w:pPr>
        <w:pStyle w:val="26"/>
        <w:numPr>
          <w:ilvl w:val="0"/>
          <w:numId w:val="10"/>
        </w:numPr>
        <w:shd w:val="clear" w:color="auto" w:fill="auto"/>
        <w:tabs>
          <w:tab w:val="left" w:pos="765"/>
        </w:tabs>
        <w:spacing w:before="0" w:line="240" w:lineRule="auto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 xml:space="preserve">выполнения постановлений, указаний и решений </w:t>
      </w:r>
      <w:proofErr w:type="spellStart"/>
      <w:r w:rsidRPr="00DC6ABB">
        <w:rPr>
          <w:rFonts w:ascii="Times New Roman" w:hAnsi="Times New Roman" w:cs="Times New Roman"/>
          <w:sz w:val="24"/>
          <w:szCs w:val="24"/>
        </w:rPr>
        <w:t>Ростехнадзора</w:t>
      </w:r>
      <w:proofErr w:type="spellEnd"/>
      <w:r w:rsidRPr="00DC6ABB">
        <w:rPr>
          <w:rFonts w:ascii="Times New Roman" w:hAnsi="Times New Roman" w:cs="Times New Roman"/>
          <w:sz w:val="24"/>
          <w:szCs w:val="24"/>
        </w:rPr>
        <w:t xml:space="preserve"> России по вопросам обеспечения качества строительно-монтажных работ;</w:t>
      </w:r>
    </w:p>
    <w:p w:rsidR="00DC6ABB" w:rsidRPr="00DC6ABB" w:rsidRDefault="00DC6ABB" w:rsidP="00DC6ABB">
      <w:pPr>
        <w:pStyle w:val="26"/>
        <w:numPr>
          <w:ilvl w:val="0"/>
          <w:numId w:val="10"/>
        </w:numPr>
        <w:shd w:val="clear" w:color="auto" w:fill="auto"/>
        <w:tabs>
          <w:tab w:val="left" w:pos="760"/>
        </w:tabs>
        <w:spacing w:before="0" w:line="240" w:lineRule="auto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выполнения программы обеспечения качества по конкретному (рассматриваемому) виду строительно-монтажных и пуско-наладочных работ;</w:t>
      </w:r>
    </w:p>
    <w:p w:rsidR="00DC6ABB" w:rsidRPr="00DC6ABB" w:rsidRDefault="00DC6ABB" w:rsidP="00DC6ABB">
      <w:pPr>
        <w:pStyle w:val="26"/>
        <w:numPr>
          <w:ilvl w:val="0"/>
          <w:numId w:val="10"/>
        </w:numPr>
        <w:shd w:val="clear" w:color="auto" w:fill="auto"/>
        <w:tabs>
          <w:tab w:val="left" w:pos="779"/>
        </w:tabs>
        <w:spacing w:before="0" w:line="240" w:lineRule="auto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 xml:space="preserve">соответствия объема и методов контроля качества при выполнении </w:t>
      </w:r>
      <w:proofErr w:type="spellStart"/>
      <w:proofErr w:type="gramStart"/>
      <w:r w:rsidRPr="00DC6ABB">
        <w:rPr>
          <w:rFonts w:ascii="Times New Roman" w:hAnsi="Times New Roman" w:cs="Times New Roman"/>
          <w:sz w:val="24"/>
          <w:szCs w:val="24"/>
        </w:rPr>
        <w:t>строительно</w:t>
      </w:r>
      <w:proofErr w:type="spellEnd"/>
      <w:r w:rsidRPr="00DC6ABB">
        <w:rPr>
          <w:rFonts w:ascii="Times New Roman" w:hAnsi="Times New Roman" w:cs="Times New Roman"/>
          <w:sz w:val="24"/>
          <w:szCs w:val="24"/>
        </w:rPr>
        <w:t>- монтажных</w:t>
      </w:r>
      <w:proofErr w:type="gramEnd"/>
      <w:r w:rsidRPr="00DC6ABB">
        <w:rPr>
          <w:rFonts w:ascii="Times New Roman" w:hAnsi="Times New Roman" w:cs="Times New Roman"/>
          <w:sz w:val="24"/>
          <w:szCs w:val="24"/>
        </w:rPr>
        <w:t xml:space="preserve"> работ требованиям норм и правил в области использования атомной энергии, других нормативных документов, устанавливающих требования к качеству;</w:t>
      </w:r>
    </w:p>
    <w:p w:rsidR="00DC6ABB" w:rsidRPr="00DC6ABB" w:rsidRDefault="00DC6ABB" w:rsidP="00DC6ABB">
      <w:pPr>
        <w:pStyle w:val="26"/>
        <w:shd w:val="clear" w:color="auto" w:fill="auto"/>
        <w:spacing w:before="0" w:line="240" w:lineRule="auto"/>
        <w:ind w:left="40" w:right="23" w:firstLine="561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- подготовки учетной и отчетной документации.</w:t>
      </w:r>
    </w:p>
    <w:p w:rsidR="00DC6ABB" w:rsidRPr="00DC6ABB" w:rsidRDefault="00DC6ABB" w:rsidP="00DC6ABB">
      <w:pPr>
        <w:pStyle w:val="42"/>
        <w:shd w:val="clear" w:color="auto" w:fill="auto"/>
        <w:spacing w:before="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6ABB">
        <w:rPr>
          <w:rFonts w:ascii="Times New Roman" w:hAnsi="Times New Roman" w:cs="Times New Roman"/>
          <w:b/>
          <w:sz w:val="24"/>
          <w:szCs w:val="24"/>
        </w:rPr>
        <w:t>3. ТРЕБОВАНИЯ К УСЛУГАМ.</w:t>
      </w:r>
    </w:p>
    <w:p w:rsidR="00DC6ABB" w:rsidRPr="00DC6ABB" w:rsidRDefault="00DC6ABB" w:rsidP="00DC6ABB">
      <w:pPr>
        <w:pStyle w:val="26"/>
        <w:shd w:val="clear" w:color="auto" w:fill="auto"/>
        <w:spacing w:before="0" w:line="240" w:lineRule="auto"/>
        <w:ind w:right="20" w:firstLine="709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lastRenderedPageBreak/>
        <w:t>Услуги оказываются по письменному поручению Заказчика. Поручение должно быть подписано должностным лицом Заказчика не ниже заместителя главного инженера.</w:t>
      </w:r>
    </w:p>
    <w:p w:rsidR="00DC6ABB" w:rsidRPr="00DC6ABB" w:rsidRDefault="00DC6ABB" w:rsidP="00DC6ABB">
      <w:pPr>
        <w:pStyle w:val="26"/>
        <w:shd w:val="clear" w:color="auto" w:fill="auto"/>
        <w:spacing w:before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Сдача-приемка услуг оформляется двухсторон</w:t>
      </w:r>
      <w:r w:rsidRPr="00C371DF">
        <w:rPr>
          <w:rStyle w:val="14"/>
          <w:rFonts w:ascii="Times New Roman" w:hAnsi="Times New Roman" w:cs="Times New Roman"/>
          <w:sz w:val="24"/>
          <w:szCs w:val="24"/>
          <w:u w:val="none"/>
        </w:rPr>
        <w:t>ним</w:t>
      </w:r>
      <w:r w:rsidRPr="00C371DF">
        <w:rPr>
          <w:rFonts w:ascii="Times New Roman" w:hAnsi="Times New Roman" w:cs="Times New Roman"/>
          <w:sz w:val="24"/>
          <w:szCs w:val="24"/>
        </w:rPr>
        <w:t>и</w:t>
      </w:r>
      <w:r w:rsidRPr="00DC6ABB">
        <w:rPr>
          <w:rFonts w:ascii="Times New Roman" w:hAnsi="Times New Roman" w:cs="Times New Roman"/>
          <w:sz w:val="24"/>
          <w:szCs w:val="24"/>
        </w:rPr>
        <w:t xml:space="preserve"> техническими актами, являю</w:t>
      </w:r>
      <w:r w:rsidRPr="00DC6ABB">
        <w:rPr>
          <w:rFonts w:ascii="Times New Roman" w:hAnsi="Times New Roman" w:cs="Times New Roman"/>
          <w:sz w:val="24"/>
          <w:szCs w:val="24"/>
        </w:rPr>
        <w:softHyphen/>
        <w:t>щимися основанием для оформления актов сдачи-приемки услуг.</w:t>
      </w:r>
    </w:p>
    <w:p w:rsidR="00DC6ABB" w:rsidRPr="00DC6ABB" w:rsidRDefault="00DC6ABB" w:rsidP="00DC6ABB">
      <w:pPr>
        <w:pStyle w:val="26"/>
        <w:shd w:val="clear" w:color="auto" w:fill="auto"/>
        <w:spacing w:before="0" w:line="240" w:lineRule="auto"/>
        <w:ind w:left="40" w:firstLine="669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Сроки оказания услуг:</w:t>
      </w:r>
    </w:p>
    <w:p w:rsidR="00DC6ABB" w:rsidRPr="00DC6ABB" w:rsidRDefault="00DC6ABB" w:rsidP="00DC6ABB">
      <w:pPr>
        <w:pStyle w:val="26"/>
        <w:shd w:val="clear" w:color="auto" w:fill="auto"/>
        <w:spacing w:before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начало – с момента заключения договора, окончание – 31.12.2015 г.</w:t>
      </w:r>
    </w:p>
    <w:p w:rsidR="00DC6ABB" w:rsidRPr="00DC6ABB" w:rsidRDefault="00DC6ABB" w:rsidP="00DC6ABB">
      <w:pPr>
        <w:pStyle w:val="26"/>
        <w:shd w:val="clear" w:color="auto" w:fill="auto"/>
        <w:spacing w:before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Сроки выполнения каждого этапа услуг определяются договором.</w:t>
      </w:r>
    </w:p>
    <w:p w:rsidR="00DC6ABB" w:rsidRPr="00DC6ABB" w:rsidRDefault="00DC6ABB" w:rsidP="00DC6ABB">
      <w:pPr>
        <w:pStyle w:val="42"/>
        <w:shd w:val="clear" w:color="auto" w:fill="auto"/>
        <w:spacing w:before="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6ABB">
        <w:rPr>
          <w:rFonts w:ascii="Times New Roman" w:hAnsi="Times New Roman" w:cs="Times New Roman"/>
          <w:b/>
          <w:sz w:val="24"/>
          <w:szCs w:val="24"/>
        </w:rPr>
        <w:t>4. РЕЗУЛЬТАТ ОКАЗАННЫХ УСЛУГ.</w:t>
      </w:r>
    </w:p>
    <w:p w:rsidR="00DC6ABB" w:rsidRPr="00DC6ABB" w:rsidRDefault="00DC6ABB" w:rsidP="00DC6ABB">
      <w:pPr>
        <w:pStyle w:val="26"/>
        <w:shd w:val="clear" w:color="auto" w:fill="auto"/>
        <w:spacing w:before="0" w:line="240" w:lineRule="auto"/>
        <w:ind w:right="20" w:firstLine="709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Результаты работы оформляются в виде отчета Исполнителя.</w:t>
      </w:r>
    </w:p>
    <w:p w:rsidR="00DC6ABB" w:rsidRPr="00DC6ABB" w:rsidRDefault="00DC6ABB" w:rsidP="00DC6ABB">
      <w:pPr>
        <w:pStyle w:val="26"/>
        <w:shd w:val="clear" w:color="auto" w:fill="auto"/>
        <w:spacing w:before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В составе отчета об оказании услуг должны быть указаны:</w:t>
      </w:r>
    </w:p>
    <w:p w:rsidR="00DC6ABB" w:rsidRPr="00DC6ABB" w:rsidRDefault="00DC6ABB" w:rsidP="00DC6ABB">
      <w:pPr>
        <w:pStyle w:val="26"/>
        <w:numPr>
          <w:ilvl w:val="0"/>
          <w:numId w:val="10"/>
        </w:numPr>
        <w:shd w:val="clear" w:color="auto" w:fill="auto"/>
        <w:tabs>
          <w:tab w:val="left" w:pos="730"/>
        </w:tabs>
        <w:spacing w:before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наименование СМР, документация по которым подвергалась анализу;</w:t>
      </w:r>
    </w:p>
    <w:p w:rsidR="00DC6ABB" w:rsidRPr="00DC6ABB" w:rsidRDefault="00DC6ABB" w:rsidP="00DC6ABB">
      <w:pPr>
        <w:pStyle w:val="26"/>
        <w:numPr>
          <w:ilvl w:val="0"/>
          <w:numId w:val="10"/>
        </w:numPr>
        <w:shd w:val="clear" w:color="auto" w:fill="auto"/>
        <w:tabs>
          <w:tab w:val="left" w:pos="739"/>
        </w:tabs>
        <w:spacing w:before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перечень рассматриваемой документации;</w:t>
      </w:r>
    </w:p>
    <w:p w:rsidR="00DC6ABB" w:rsidRPr="00DC6ABB" w:rsidRDefault="00DC6ABB" w:rsidP="00DC6ABB">
      <w:pPr>
        <w:pStyle w:val="26"/>
        <w:numPr>
          <w:ilvl w:val="0"/>
          <w:numId w:val="10"/>
        </w:numPr>
        <w:shd w:val="clear" w:color="auto" w:fill="auto"/>
        <w:spacing w:before="0" w:line="240" w:lineRule="auto"/>
        <w:ind w:right="40" w:firstLine="709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перечень нормативных документов, учитываемых при рассмотрении документации;</w:t>
      </w:r>
    </w:p>
    <w:p w:rsidR="00DC6ABB" w:rsidRPr="00DC6ABB" w:rsidRDefault="00DC6ABB" w:rsidP="00DC6ABB">
      <w:pPr>
        <w:pStyle w:val="26"/>
        <w:numPr>
          <w:ilvl w:val="0"/>
          <w:numId w:val="10"/>
        </w:numPr>
        <w:shd w:val="clear" w:color="auto" w:fill="auto"/>
        <w:tabs>
          <w:tab w:val="left" w:pos="755"/>
        </w:tabs>
        <w:spacing w:before="0" w:line="240" w:lineRule="auto"/>
        <w:ind w:right="40" w:firstLine="709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результаты рассмотрения документации, включающие рекомендации по доработке рассматриваемой документации до требований действующих нормативных документов по безопасности в атомной энергетике.</w:t>
      </w:r>
    </w:p>
    <w:p w:rsidR="00DC6ABB" w:rsidRPr="00DC6ABB" w:rsidRDefault="00DC6ABB" w:rsidP="00DC6ABB">
      <w:pPr>
        <w:pStyle w:val="a6"/>
        <w:rPr>
          <w:szCs w:val="24"/>
        </w:rPr>
      </w:pPr>
    </w:p>
    <w:p w:rsidR="00DC6ABB" w:rsidRDefault="00DC6ABB" w:rsidP="00DC6ABB">
      <w:pPr>
        <w:pStyle w:val="a6"/>
        <w:ind w:firstLine="708"/>
        <w:rPr>
          <w:szCs w:val="24"/>
        </w:rPr>
      </w:pPr>
    </w:p>
    <w:p w:rsidR="00DC6ABB" w:rsidRPr="00DC6ABB" w:rsidRDefault="00DC6ABB" w:rsidP="00DC6ABB">
      <w:pPr>
        <w:pStyle w:val="a6"/>
        <w:jc w:val="left"/>
        <w:rPr>
          <w:szCs w:val="24"/>
        </w:rPr>
      </w:pPr>
      <w:r w:rsidRPr="00DC6ABB">
        <w:rPr>
          <w:szCs w:val="24"/>
        </w:rPr>
        <w:t>Первый заместитель директора –</w:t>
      </w:r>
      <w:r w:rsidRPr="00DC6ABB">
        <w:rPr>
          <w:szCs w:val="24"/>
        </w:rPr>
        <w:br/>
        <w:t>главный инженер ВФ АО «НИАЭП»</w:t>
      </w:r>
      <w:r w:rsidRPr="00DC6ABB">
        <w:rPr>
          <w:szCs w:val="24"/>
        </w:rPr>
        <w:tab/>
      </w:r>
      <w:r w:rsidRPr="00DC6ABB">
        <w:rPr>
          <w:szCs w:val="24"/>
        </w:rPr>
        <w:tab/>
      </w:r>
      <w:r w:rsidRPr="00DC6ABB">
        <w:rPr>
          <w:szCs w:val="24"/>
        </w:rPr>
        <w:tab/>
      </w:r>
      <w:r w:rsidRPr="00DC6ABB">
        <w:rPr>
          <w:szCs w:val="24"/>
          <w:u w:val="single"/>
        </w:rPr>
        <w:tab/>
      </w:r>
      <w:r w:rsidRPr="00DC6ABB">
        <w:rPr>
          <w:szCs w:val="24"/>
          <w:u w:val="single"/>
        </w:rPr>
        <w:tab/>
      </w:r>
      <w:r w:rsidRPr="00DC6ABB">
        <w:rPr>
          <w:szCs w:val="24"/>
          <w:u w:val="single"/>
        </w:rPr>
        <w:tab/>
      </w:r>
      <w:r w:rsidRPr="00DC6ABB">
        <w:rPr>
          <w:szCs w:val="24"/>
        </w:rPr>
        <w:t xml:space="preserve"> А.М. Галкин </w:t>
      </w:r>
    </w:p>
    <w:p w:rsidR="00DC6ABB" w:rsidRPr="00DC6ABB" w:rsidRDefault="00DC6ABB" w:rsidP="00DC6AB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C6ABB" w:rsidRPr="00DC6ABB" w:rsidRDefault="00DC6ABB" w:rsidP="00DC6ABB">
      <w:pPr>
        <w:pStyle w:val="a6"/>
        <w:jc w:val="left"/>
        <w:rPr>
          <w:szCs w:val="24"/>
        </w:rPr>
      </w:pPr>
      <w:r w:rsidRPr="00DC6ABB">
        <w:rPr>
          <w:szCs w:val="24"/>
        </w:rPr>
        <w:t>Заместитель главного инженера</w:t>
      </w:r>
      <w:r w:rsidRPr="00DC6ABB">
        <w:rPr>
          <w:szCs w:val="24"/>
        </w:rPr>
        <w:br/>
        <w:t>по качеству ВФ АО «НИАЭП»</w:t>
      </w:r>
      <w:r w:rsidRPr="00DC6ABB">
        <w:rPr>
          <w:szCs w:val="24"/>
        </w:rPr>
        <w:tab/>
      </w:r>
      <w:r w:rsidRPr="00DC6ABB">
        <w:rPr>
          <w:szCs w:val="24"/>
        </w:rPr>
        <w:tab/>
      </w:r>
      <w:r w:rsidRPr="00DC6ABB">
        <w:rPr>
          <w:szCs w:val="24"/>
        </w:rPr>
        <w:tab/>
      </w:r>
      <w:r w:rsidRPr="00DC6ABB">
        <w:rPr>
          <w:szCs w:val="24"/>
        </w:rPr>
        <w:tab/>
      </w:r>
      <w:r w:rsidRPr="00DC6ABB">
        <w:rPr>
          <w:szCs w:val="24"/>
          <w:u w:val="single"/>
        </w:rPr>
        <w:tab/>
      </w:r>
      <w:r w:rsidRPr="00DC6ABB">
        <w:rPr>
          <w:szCs w:val="24"/>
          <w:u w:val="single"/>
        </w:rPr>
        <w:tab/>
      </w:r>
      <w:r w:rsidRPr="00DC6ABB">
        <w:rPr>
          <w:szCs w:val="24"/>
          <w:u w:val="single"/>
        </w:rPr>
        <w:tab/>
        <w:t xml:space="preserve"> </w:t>
      </w:r>
      <w:r w:rsidRPr="00DC6ABB">
        <w:rPr>
          <w:szCs w:val="24"/>
        </w:rPr>
        <w:t xml:space="preserve">В.И. Воробьев </w:t>
      </w:r>
    </w:p>
    <w:p w:rsidR="00DC6ABB" w:rsidRPr="00DC6ABB" w:rsidRDefault="00DC6ABB" w:rsidP="00DC6A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ABB" w:rsidRPr="00DC6ABB" w:rsidRDefault="00DC6ABB" w:rsidP="00DC6A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ABB" w:rsidRPr="00DC6ABB" w:rsidRDefault="00DC6ABB" w:rsidP="00DC6A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6ABB">
        <w:rPr>
          <w:rFonts w:ascii="Times New Roman" w:hAnsi="Times New Roman" w:cs="Times New Roman"/>
          <w:sz w:val="24"/>
          <w:szCs w:val="24"/>
        </w:rPr>
        <w:t>Начальник УСМР ВФ АО «НИАЭП»</w:t>
      </w:r>
      <w:r w:rsidRPr="00DC6ABB">
        <w:rPr>
          <w:rFonts w:ascii="Times New Roman" w:hAnsi="Times New Roman" w:cs="Times New Roman"/>
          <w:sz w:val="24"/>
          <w:szCs w:val="24"/>
        </w:rPr>
        <w:tab/>
      </w:r>
      <w:r w:rsidRPr="00DC6ABB">
        <w:rPr>
          <w:rFonts w:ascii="Times New Roman" w:hAnsi="Times New Roman" w:cs="Times New Roman"/>
          <w:sz w:val="24"/>
          <w:szCs w:val="24"/>
        </w:rPr>
        <w:tab/>
      </w:r>
      <w:r w:rsidRPr="00DC6ABB">
        <w:rPr>
          <w:rFonts w:ascii="Times New Roman" w:hAnsi="Times New Roman" w:cs="Times New Roman"/>
          <w:sz w:val="24"/>
          <w:szCs w:val="24"/>
        </w:rPr>
        <w:tab/>
      </w:r>
      <w:r w:rsidRPr="00DC6AB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DC6AB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DC6ABB">
        <w:rPr>
          <w:rFonts w:ascii="Times New Roman" w:hAnsi="Times New Roman" w:cs="Times New Roman"/>
          <w:sz w:val="24"/>
          <w:szCs w:val="24"/>
          <w:u w:val="single"/>
        </w:rPr>
        <w:tab/>
        <w:t xml:space="preserve"> </w:t>
      </w:r>
      <w:r w:rsidRPr="00DC6ABB">
        <w:rPr>
          <w:rFonts w:ascii="Times New Roman" w:hAnsi="Times New Roman" w:cs="Times New Roman"/>
          <w:sz w:val="24"/>
          <w:szCs w:val="24"/>
        </w:rPr>
        <w:t>Т.В. Гудакова</w:t>
      </w:r>
    </w:p>
    <w:p w:rsidR="00DC6ABB" w:rsidRDefault="00DC6ABB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1CD" w:rsidRDefault="00D821CD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1CD" w:rsidRDefault="00D821CD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1CD" w:rsidRDefault="00D821CD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1CD" w:rsidRDefault="00D821CD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1CD" w:rsidRDefault="00D821CD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1CD" w:rsidRDefault="00D821CD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1CD" w:rsidRDefault="00D821CD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1CD" w:rsidRDefault="00D821CD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1CD" w:rsidRDefault="00D821CD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1CD" w:rsidRDefault="00D821CD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1CD" w:rsidRDefault="00D821CD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1CD" w:rsidRDefault="00D821CD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1CD" w:rsidRDefault="00D821CD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1CD" w:rsidRDefault="00D821CD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1CD" w:rsidRDefault="00D821CD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1CD" w:rsidRDefault="00D821CD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1CD" w:rsidRDefault="00D821CD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1CD" w:rsidRDefault="00D821CD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1CD" w:rsidRDefault="00D821CD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1CD" w:rsidRDefault="00D821CD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1CD" w:rsidRDefault="00D821CD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1CD" w:rsidRPr="00DC6ABB" w:rsidRDefault="00D821CD" w:rsidP="00DC6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D821CD" w:rsidRPr="00DC6ABB" w:rsidSect="000435B2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5F02E9F"/>
    <w:multiLevelType w:val="multilevel"/>
    <w:tmpl w:val="5A88A1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BDC61DC"/>
    <w:multiLevelType w:val="hybridMultilevel"/>
    <w:tmpl w:val="88E2F188"/>
    <w:lvl w:ilvl="0" w:tplc="E6F0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>
    <w:nsid w:val="4D6732FB"/>
    <w:multiLevelType w:val="multilevel"/>
    <w:tmpl w:val="CC2687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5C67310A"/>
    <w:multiLevelType w:val="hybridMultilevel"/>
    <w:tmpl w:val="B4F83766"/>
    <w:lvl w:ilvl="0" w:tplc="AF420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2E11FD1"/>
    <w:multiLevelType w:val="multilevel"/>
    <w:tmpl w:val="7C2E81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3ED5284"/>
    <w:multiLevelType w:val="hybridMultilevel"/>
    <w:tmpl w:val="D982E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>
    <w:nsid w:val="7C1F0702"/>
    <w:multiLevelType w:val="multilevel"/>
    <w:tmpl w:val="F6EC52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10"/>
  </w:num>
  <w:num w:numId="5">
    <w:abstractNumId w:val="3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55CD1"/>
    <w:rsid w:val="000435B2"/>
    <w:rsid w:val="00055CD1"/>
    <w:rsid w:val="00096A10"/>
    <w:rsid w:val="001230A1"/>
    <w:rsid w:val="00193AA2"/>
    <w:rsid w:val="001C6231"/>
    <w:rsid w:val="002B1F1C"/>
    <w:rsid w:val="002C1570"/>
    <w:rsid w:val="002F4188"/>
    <w:rsid w:val="003A32F4"/>
    <w:rsid w:val="003C0E41"/>
    <w:rsid w:val="00403FCC"/>
    <w:rsid w:val="00467A4F"/>
    <w:rsid w:val="004B0080"/>
    <w:rsid w:val="004C4C37"/>
    <w:rsid w:val="005121AD"/>
    <w:rsid w:val="005607CA"/>
    <w:rsid w:val="00606BC2"/>
    <w:rsid w:val="00624358"/>
    <w:rsid w:val="00624ADA"/>
    <w:rsid w:val="0068711D"/>
    <w:rsid w:val="008902CB"/>
    <w:rsid w:val="00990DE4"/>
    <w:rsid w:val="009B4A48"/>
    <w:rsid w:val="00A628C5"/>
    <w:rsid w:val="00AB70AD"/>
    <w:rsid w:val="00AD2354"/>
    <w:rsid w:val="00AE4C37"/>
    <w:rsid w:val="00B869FB"/>
    <w:rsid w:val="00BC0DF7"/>
    <w:rsid w:val="00BD3BC6"/>
    <w:rsid w:val="00C35987"/>
    <w:rsid w:val="00C371DF"/>
    <w:rsid w:val="00C5069A"/>
    <w:rsid w:val="00C50C42"/>
    <w:rsid w:val="00C55570"/>
    <w:rsid w:val="00C559BA"/>
    <w:rsid w:val="00C708AD"/>
    <w:rsid w:val="00C767F7"/>
    <w:rsid w:val="00D821CD"/>
    <w:rsid w:val="00D9654C"/>
    <w:rsid w:val="00DC6ABB"/>
    <w:rsid w:val="00E06D8F"/>
    <w:rsid w:val="00ED6609"/>
    <w:rsid w:val="00EE0ED8"/>
    <w:rsid w:val="00EE2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B0080"/>
  </w:style>
  <w:style w:type="paragraph" w:styleId="1">
    <w:name w:val="heading 1"/>
    <w:basedOn w:val="a0"/>
    <w:next w:val="a0"/>
    <w:link w:val="10"/>
    <w:qFormat/>
    <w:rsid w:val="00AD235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2">
    <w:name w:val="heading 2"/>
    <w:basedOn w:val="a0"/>
    <w:next w:val="a0"/>
    <w:link w:val="20"/>
    <w:qFormat/>
    <w:rsid w:val="00AD235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3">
    <w:name w:val="heading 3"/>
    <w:basedOn w:val="a0"/>
    <w:next w:val="a0"/>
    <w:link w:val="30"/>
    <w:qFormat/>
    <w:rsid w:val="00AD2354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4">
    <w:name w:val="heading 4"/>
    <w:basedOn w:val="a0"/>
    <w:next w:val="a0"/>
    <w:link w:val="40"/>
    <w:qFormat/>
    <w:rsid w:val="00AD2354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055C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0"/>
    <w:link w:val="HTML1"/>
    <w:semiHidden/>
    <w:rsid w:val="00055C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55CD1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1"/>
    <w:link w:val="HTML"/>
    <w:semiHidden/>
    <w:locked/>
    <w:rsid w:val="00055CD1"/>
    <w:rPr>
      <w:rFonts w:ascii="Courier New" w:eastAsia="Times New Roman" w:hAnsi="Courier New" w:cs="Courier New"/>
      <w:sz w:val="20"/>
      <w:szCs w:val="20"/>
    </w:rPr>
  </w:style>
  <w:style w:type="paragraph" w:styleId="a4">
    <w:name w:val="header"/>
    <w:aliases w:val="Heder,Titul"/>
    <w:basedOn w:val="a0"/>
    <w:link w:val="a5"/>
    <w:uiPriority w:val="99"/>
    <w:unhideWhenUsed/>
    <w:rsid w:val="00055CD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055CD1"/>
    <w:rPr>
      <w:rFonts w:ascii="Calibri" w:eastAsia="Times New Roman" w:hAnsi="Calibri" w:cs="Times New Roman"/>
    </w:rPr>
  </w:style>
  <w:style w:type="paragraph" w:styleId="a6">
    <w:name w:val="No Spacing"/>
    <w:uiPriority w:val="1"/>
    <w:qFormat/>
    <w:rsid w:val="00055C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styleId="a7">
    <w:name w:val="List Paragraph"/>
    <w:basedOn w:val="a0"/>
    <w:uiPriority w:val="34"/>
    <w:qFormat/>
    <w:rsid w:val="00C5069A"/>
    <w:pPr>
      <w:ind w:left="720"/>
      <w:contextualSpacing/>
    </w:pPr>
    <w:rPr>
      <w:rFonts w:eastAsiaTheme="minorHAnsi"/>
      <w:lang w:eastAsia="en-US"/>
    </w:rPr>
  </w:style>
  <w:style w:type="table" w:styleId="a8">
    <w:name w:val="Table Grid"/>
    <w:basedOn w:val="a2"/>
    <w:uiPriority w:val="59"/>
    <w:rsid w:val="00C506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uiPriority w:val="99"/>
    <w:rsid w:val="002F4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locked/>
    <w:rsid w:val="002F4188"/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ТекстОбычный Знак"/>
    <w:rsid w:val="001C6231"/>
    <w:rPr>
      <w:sz w:val="24"/>
      <w:lang w:val="ru-RU" w:eastAsia="ru-RU" w:bidi="ar-SA"/>
    </w:rPr>
  </w:style>
  <w:style w:type="paragraph" w:customStyle="1" w:styleId="21">
    <w:name w:val="Основной текст с отступом 21"/>
    <w:basedOn w:val="a0"/>
    <w:rsid w:val="005607CA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c">
    <w:name w:val="Содержимое таблицы"/>
    <w:basedOn w:val="a0"/>
    <w:rsid w:val="005607C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rsid w:val="00AD2354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20">
    <w:name w:val="Заголовок 2 Знак"/>
    <w:basedOn w:val="a1"/>
    <w:link w:val="2"/>
    <w:rsid w:val="00AD2354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30">
    <w:name w:val="Заголовок 3 Знак"/>
    <w:basedOn w:val="a1"/>
    <w:link w:val="3"/>
    <w:rsid w:val="00AD2354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40">
    <w:name w:val="Заголовок 4 Знак"/>
    <w:basedOn w:val="a1"/>
    <w:link w:val="4"/>
    <w:rsid w:val="00AD2354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d">
    <w:name w:val="Balloon Text"/>
    <w:basedOn w:val="a0"/>
    <w:link w:val="ae"/>
    <w:uiPriority w:val="99"/>
    <w:semiHidden/>
    <w:unhideWhenUsed/>
    <w:rsid w:val="00AD235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AD2354"/>
    <w:rPr>
      <w:rFonts w:ascii="Tahoma" w:eastAsiaTheme="minorHAnsi" w:hAnsi="Tahoma" w:cs="Tahoma"/>
      <w:sz w:val="16"/>
      <w:szCs w:val="16"/>
    </w:rPr>
  </w:style>
  <w:style w:type="paragraph" w:customStyle="1" w:styleId="a">
    <w:name w:val="Подподпункт"/>
    <w:basedOn w:val="a0"/>
    <w:rsid w:val="00C55570"/>
    <w:pPr>
      <w:numPr>
        <w:numId w:val="8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  <w:style w:type="character" w:customStyle="1" w:styleId="22">
    <w:name w:val="Основной текст (2)_"/>
    <w:basedOn w:val="a1"/>
    <w:link w:val="23"/>
    <w:rsid w:val="00DC6ABB"/>
    <w:rPr>
      <w:shd w:val="clear" w:color="auto" w:fill="FFFFFF"/>
    </w:rPr>
  </w:style>
  <w:style w:type="character" w:customStyle="1" w:styleId="12">
    <w:name w:val="Заголовок №1_"/>
    <w:basedOn w:val="a1"/>
    <w:link w:val="13"/>
    <w:rsid w:val="00DC6ABB"/>
    <w:rPr>
      <w:sz w:val="28"/>
      <w:szCs w:val="28"/>
      <w:shd w:val="clear" w:color="auto" w:fill="FFFFFF"/>
    </w:rPr>
  </w:style>
  <w:style w:type="character" w:customStyle="1" w:styleId="20pt">
    <w:name w:val="Основной текст (2) + Курсив;Интервал 0 pt"/>
    <w:basedOn w:val="22"/>
    <w:rsid w:val="00DC6ABB"/>
    <w:rPr>
      <w:i/>
      <w:iCs/>
      <w:spacing w:val="10"/>
    </w:rPr>
  </w:style>
  <w:style w:type="character" w:customStyle="1" w:styleId="24">
    <w:name w:val="Заголовок №2_"/>
    <w:basedOn w:val="a1"/>
    <w:link w:val="25"/>
    <w:rsid w:val="00DC6ABB"/>
    <w:rPr>
      <w:shd w:val="clear" w:color="auto" w:fill="FFFFFF"/>
    </w:rPr>
  </w:style>
  <w:style w:type="character" w:customStyle="1" w:styleId="af">
    <w:name w:val="Основной текст_"/>
    <w:basedOn w:val="a1"/>
    <w:link w:val="26"/>
    <w:rsid w:val="00DC6ABB"/>
    <w:rPr>
      <w:sz w:val="23"/>
      <w:szCs w:val="23"/>
      <w:shd w:val="clear" w:color="auto" w:fill="FFFFFF"/>
    </w:rPr>
  </w:style>
  <w:style w:type="character" w:customStyle="1" w:styleId="41">
    <w:name w:val="Основной текст (4)_"/>
    <w:basedOn w:val="a1"/>
    <w:link w:val="42"/>
    <w:rsid w:val="00DC6ABB"/>
    <w:rPr>
      <w:sz w:val="21"/>
      <w:szCs w:val="21"/>
      <w:shd w:val="clear" w:color="auto" w:fill="FFFFFF"/>
    </w:rPr>
  </w:style>
  <w:style w:type="character" w:customStyle="1" w:styleId="410pt1pt">
    <w:name w:val="Основной текст (4) + 10 pt;Курсив;Интервал 1 pt"/>
    <w:basedOn w:val="41"/>
    <w:rsid w:val="00DC6ABB"/>
    <w:rPr>
      <w:i/>
      <w:iCs/>
      <w:spacing w:val="30"/>
      <w:sz w:val="20"/>
      <w:szCs w:val="20"/>
    </w:rPr>
  </w:style>
  <w:style w:type="character" w:customStyle="1" w:styleId="14">
    <w:name w:val="Основной текст1"/>
    <w:basedOn w:val="af"/>
    <w:rsid w:val="00DC6ABB"/>
    <w:rPr>
      <w:u w:val="single"/>
    </w:rPr>
  </w:style>
  <w:style w:type="paragraph" w:customStyle="1" w:styleId="23">
    <w:name w:val="Основной текст (2)"/>
    <w:basedOn w:val="a0"/>
    <w:link w:val="22"/>
    <w:rsid w:val="00DC6ABB"/>
    <w:pPr>
      <w:shd w:val="clear" w:color="auto" w:fill="FFFFFF"/>
      <w:spacing w:after="240" w:line="274" w:lineRule="exact"/>
      <w:jc w:val="right"/>
    </w:pPr>
  </w:style>
  <w:style w:type="paragraph" w:customStyle="1" w:styleId="13">
    <w:name w:val="Заголовок №1"/>
    <w:basedOn w:val="a0"/>
    <w:link w:val="12"/>
    <w:rsid w:val="00DC6ABB"/>
    <w:pPr>
      <w:shd w:val="clear" w:color="auto" w:fill="FFFFFF"/>
      <w:spacing w:before="3060" w:after="420" w:line="0" w:lineRule="atLeast"/>
      <w:jc w:val="center"/>
      <w:outlineLvl w:val="0"/>
    </w:pPr>
    <w:rPr>
      <w:sz w:val="28"/>
      <w:szCs w:val="28"/>
    </w:rPr>
  </w:style>
  <w:style w:type="paragraph" w:customStyle="1" w:styleId="25">
    <w:name w:val="Заголовок №2"/>
    <w:basedOn w:val="a0"/>
    <w:link w:val="24"/>
    <w:rsid w:val="00DC6ABB"/>
    <w:pPr>
      <w:shd w:val="clear" w:color="auto" w:fill="FFFFFF"/>
      <w:spacing w:after="360" w:line="0" w:lineRule="atLeast"/>
      <w:outlineLvl w:val="1"/>
    </w:pPr>
  </w:style>
  <w:style w:type="paragraph" w:customStyle="1" w:styleId="26">
    <w:name w:val="Основной текст2"/>
    <w:basedOn w:val="a0"/>
    <w:link w:val="af"/>
    <w:rsid w:val="00DC6ABB"/>
    <w:pPr>
      <w:shd w:val="clear" w:color="auto" w:fill="FFFFFF"/>
      <w:spacing w:before="360" w:after="0" w:line="346" w:lineRule="exact"/>
      <w:jc w:val="both"/>
    </w:pPr>
    <w:rPr>
      <w:sz w:val="23"/>
      <w:szCs w:val="23"/>
    </w:rPr>
  </w:style>
  <w:style w:type="paragraph" w:customStyle="1" w:styleId="42">
    <w:name w:val="Основной текст (4)"/>
    <w:basedOn w:val="a0"/>
    <w:link w:val="41"/>
    <w:rsid w:val="00DC6ABB"/>
    <w:pPr>
      <w:shd w:val="clear" w:color="auto" w:fill="FFFFFF"/>
      <w:spacing w:before="360" w:after="360" w:line="0" w:lineRule="atLeast"/>
    </w:pPr>
    <w:rPr>
      <w:sz w:val="21"/>
      <w:szCs w:val="21"/>
    </w:rPr>
  </w:style>
  <w:style w:type="character" w:customStyle="1" w:styleId="27">
    <w:name w:val="Основной текст (2) + Не полужирный"/>
    <w:basedOn w:val="a1"/>
    <w:rsid w:val="00D821C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Основной текст (3)_"/>
    <w:basedOn w:val="a1"/>
    <w:link w:val="32"/>
    <w:rsid w:val="00D821CD"/>
    <w:rPr>
      <w:rFonts w:eastAsia="Times New Roman"/>
      <w:sz w:val="19"/>
      <w:szCs w:val="19"/>
      <w:shd w:val="clear" w:color="auto" w:fill="FFFFFF"/>
    </w:rPr>
  </w:style>
  <w:style w:type="character" w:customStyle="1" w:styleId="310pt">
    <w:name w:val="Основной текст (3) + 10 pt;Полужирный"/>
    <w:basedOn w:val="31"/>
    <w:rsid w:val="00D821CD"/>
    <w:rPr>
      <w:b/>
      <w:bCs/>
      <w:sz w:val="20"/>
      <w:szCs w:val="20"/>
    </w:rPr>
  </w:style>
  <w:style w:type="paragraph" w:customStyle="1" w:styleId="33">
    <w:name w:val="Основной текст3"/>
    <w:basedOn w:val="a0"/>
    <w:rsid w:val="00D821CD"/>
    <w:pPr>
      <w:shd w:val="clear" w:color="auto" w:fill="FFFFFF"/>
      <w:spacing w:after="300" w:line="274" w:lineRule="exact"/>
      <w:ind w:hanging="40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2">
    <w:name w:val="Основной текст (3)"/>
    <w:basedOn w:val="a0"/>
    <w:link w:val="31"/>
    <w:rsid w:val="00D821CD"/>
    <w:pPr>
      <w:shd w:val="clear" w:color="auto" w:fill="FFFFFF"/>
      <w:spacing w:after="0" w:line="0" w:lineRule="atLeast"/>
      <w:jc w:val="both"/>
    </w:pPr>
    <w:rPr>
      <w:rFonts w:eastAsia="Times New Roman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814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34</cp:revision>
  <dcterms:created xsi:type="dcterms:W3CDTF">2015-05-07T14:12:00Z</dcterms:created>
  <dcterms:modified xsi:type="dcterms:W3CDTF">2015-11-13T12:50:00Z</dcterms:modified>
</cp:coreProperties>
</file>