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B272D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Z025366-3</w:t>
      </w:r>
      <w:r>
        <w:rPr>
          <w:rFonts w:eastAsia="Times New Roman"/>
          <w:sz w:val="28"/>
          <w:szCs w:val="28"/>
        </w:rPr>
        <w:br/>
        <w:t>очного заседания закупочной комиссии по рассмотрению заявок на </w:t>
      </w:r>
      <w:proofErr w:type="spellStart"/>
      <w:proofErr w:type="gramStart"/>
      <w:r>
        <w:rPr>
          <w:rFonts w:eastAsia="Times New Roman"/>
          <w:sz w:val="28"/>
          <w:szCs w:val="28"/>
        </w:rPr>
        <w:t>o</w:t>
      </w:r>
      <w:proofErr w:type="gramEnd"/>
      <w:r>
        <w:rPr>
          <w:rFonts w:eastAsia="Times New Roman"/>
          <w:sz w:val="28"/>
          <w:szCs w:val="28"/>
        </w:rPr>
        <w:t>ценочной</w:t>
      </w:r>
      <w:proofErr w:type="spellEnd"/>
      <w:r>
        <w:rPr>
          <w:rFonts w:eastAsia="Times New Roman"/>
          <w:sz w:val="28"/>
          <w:szCs w:val="28"/>
        </w:rPr>
        <w:t> стадии и подведению итогов по открытому запросу цен на право заключения договора на изготовление и поставку стеллажей для хранения труб больших диаметров (лот № 3</w:t>
      </w:r>
      <w:r>
        <w:rPr>
          <w:rFonts w:eastAsia="Times New Roman"/>
          <w:sz w:val="28"/>
          <w:szCs w:val="28"/>
        </w:rPr>
        <w:t>37)</w:t>
      </w:r>
    </w:p>
    <w:tbl>
      <w:tblPr>
        <w:tblW w:w="5000" w:type="pct"/>
        <w:tblLook w:val="04A0"/>
      </w:tblPr>
      <w:tblGrid>
        <w:gridCol w:w="6248"/>
        <w:gridCol w:w="9009"/>
      </w:tblGrid>
      <w:tr w:rsidR="00000000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«11» октября 2013 г.</w:t>
            </w:r>
          </w:p>
        </w:tc>
      </w:tr>
      <w:tr w:rsidR="00000000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000000" w:rsidRDefault="004B272D">
      <w:pPr>
        <w:pStyle w:val="a5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</w:t>
      </w:r>
      <w:r>
        <w:t xml:space="preserve"> решением наблюдательного совета Госкорпорации «Росатом» (протокол от 07.02.2012 № 37) (в редакции с изменениями, утвержденными решением наблюдательного совета Госкорпорации «Росатом» от 07.02.2012 г. № 37 (в редакции с изменениями, утвержденными решением </w:t>
      </w:r>
      <w:r>
        <w:t>наблюдательного совета Госкорпорации «Росатом» от 15.02.2013 г. № 46)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</w:p>
    <w:p w:rsidR="00000000" w:rsidRDefault="004B272D">
      <w:pPr>
        <w:rPr>
          <w:rFonts w:eastAsia="Times New Roman"/>
        </w:rPr>
      </w:pPr>
      <w:r>
        <w:t xml:space="preserve">» согласно регламенту ее работы. </w:t>
      </w:r>
    </w:p>
    <w:p w:rsidR="00000000" w:rsidRDefault="004B272D">
      <w:pPr>
        <w:pStyle w:val="3"/>
        <w:rPr>
          <w:rStyle w:val="a3"/>
          <w:color w:val="auto"/>
          <w:u w:val="none"/>
        </w:rPr>
      </w:pPr>
      <w:hyperlink r:id="rId7" w:history="1">
        <w:r>
          <w:rPr>
            <w:rStyle w:val="a3"/>
            <w:rFonts w:eastAsia="Times New Roman"/>
            <w:color w:val="auto"/>
            <w:u w:val="none"/>
          </w:rPr>
          <w:t>Информация о закупке:</w:t>
        </w:r>
      </w:hyperlink>
    </w:p>
    <w:p w:rsidR="00000000" w:rsidRDefault="004B272D">
      <w:pPr>
        <w:pStyle w:val="a5"/>
      </w:pPr>
      <w:hyperlink r:id="rId8" w:history="1">
        <w:r>
          <w:rPr>
            <w:rStyle w:val="a3"/>
            <w:color w:val="auto"/>
            <w:u w:val="none"/>
          </w:rPr>
          <w:t>Заказчик: ВФ ОАО «НИАЭП» Организатор запроса цен: ВФ ОАО «НИАЭП».</w:t>
        </w:r>
        <w:r>
          <w:br/>
        </w:r>
        <w:r>
          <w:rPr>
            <w:rStyle w:val="a3"/>
            <w:color w:val="auto"/>
            <w:u w:val="none"/>
          </w:rPr>
          <w:t>Предмет договора: право заключения договора на изготовление и поставку стеллажей для хранения труб больших диаметров (лот №</w:t>
        </w:r>
        <w:r>
          <w:rPr>
            <w:rStyle w:val="a3"/>
            <w:color w:val="auto"/>
            <w:u w:val="none"/>
          </w:rPr>
          <w:t xml:space="preserve"> 337). </w:t>
        </w:r>
      </w:hyperlink>
    </w:p>
    <w:p w:rsidR="00000000" w:rsidRDefault="004B272D">
      <w:pPr>
        <w:pStyle w:val="a5"/>
      </w:pPr>
      <w:hyperlink r:id="rId9" w:history="1">
        <w:r>
          <w:rPr>
            <w:rStyle w:val="a3"/>
            <w:color w:val="auto"/>
            <w:u w:val="none"/>
          </w:rPr>
          <w:t xml:space="preserve">Начальная (максимальная) цена договора: 1 161 412,64 руб. (один миллион сто шестьдесят одна тысяча четыреста двенадцать рублей 64 копейки) включая НДС. </w:t>
        </w:r>
      </w:hyperlink>
    </w:p>
    <w:p w:rsidR="00000000" w:rsidRDefault="004B272D">
      <w:pPr>
        <w:pStyle w:val="a5"/>
      </w:pPr>
      <w:hyperlink r:id="rId10" w:history="1">
        <w:r>
          <w:rPr>
            <w:rStyle w:val="a3"/>
            <w:color w:val="auto"/>
            <w:u w:val="none"/>
          </w:rPr>
          <w:t>Срок исполнения договора: в течение 25 календарных дней с момента подписания договора.</w:t>
        </w:r>
      </w:hyperlink>
    </w:p>
    <w:p w:rsidR="00000000" w:rsidRDefault="004B272D">
      <w:pPr>
        <w:pStyle w:val="a5"/>
      </w:pPr>
      <w:hyperlink r:id="rId11" w:history="1">
        <w:r>
          <w:rPr>
            <w:rStyle w:val="a3"/>
            <w:color w:val="auto"/>
            <w:u w:val="none"/>
          </w:rPr>
          <w:t>Извещение о проведении запроса цен и документации по запросу цен опубликованы «10» августа 2013 года в информационно-телекоммуникаци</w:t>
        </w:r>
        <w:r>
          <w:rPr>
            <w:rStyle w:val="a3"/>
            <w:color w:val="auto"/>
            <w:u w:val="none"/>
          </w:rPr>
          <w:t xml:space="preserve">онной сети «Интернет» на официальном сайте о размещении заказов на закупки товаров, работ и услуг для нужд Госкорпорации «Росатом» </w:t>
        </w:r>
        <w:hyperlink r:id="rId12" w:history="1">
          <w:r>
            <w:rPr>
              <w:rStyle w:val="a3"/>
            </w:rPr>
            <w:t>http://zakupki.rosatom.ru/</w:t>
          </w:r>
        </w:hyperlink>
        <w:r>
          <w:rPr>
            <w:rStyle w:val="a3"/>
            <w:color w:val="auto"/>
            <w:u w:val="none"/>
          </w:rPr>
          <w:t>, закупка №130810/0536/896, на ЭТП «</w:t>
        </w:r>
        <w:hyperlink r:id="rId13" w:history="1">
          <w:r>
            <w:rPr>
              <w:rStyle w:val="a3"/>
            </w:rPr>
            <w:t>a-k-d.ru</w:t>
          </w:r>
        </w:hyperlink>
        <w:r>
          <w:rPr>
            <w:rStyle w:val="a3"/>
            <w:color w:val="auto"/>
            <w:u w:val="none"/>
          </w:rPr>
          <w:t xml:space="preserve">», закупка №Z025366. </w:t>
        </w:r>
      </w:hyperlink>
    </w:p>
    <w:p w:rsidR="00000000" w:rsidRDefault="004B272D">
      <w:pPr>
        <w:pStyle w:val="a5"/>
      </w:pPr>
      <w:hyperlink r:id="rId14" w:history="1">
        <w:r>
          <w:rPr>
            <w:rStyle w:val="a3"/>
            <w:color w:val="auto"/>
            <w:u w:val="none"/>
          </w:rPr>
          <w:t>Заседание закупочной комиссии проводится в очной форме в 13:20:00 (время московское) «04» октября 2013 года, по адресу: 347388, Ростовская область, Волгодонск-</w:t>
        </w:r>
        <w:r>
          <w:rPr>
            <w:rStyle w:val="a3"/>
            <w:color w:val="auto"/>
            <w:u w:val="none"/>
          </w:rPr>
          <w:t>28, Волгодонский филиал ОАО «НИАЭП».</w:t>
        </w:r>
      </w:hyperlink>
    </w:p>
    <w:p w:rsidR="00000000" w:rsidRDefault="004B272D">
      <w:pPr>
        <w:pStyle w:val="3"/>
        <w:rPr>
          <w:rStyle w:val="a3"/>
          <w:rFonts w:eastAsia="Times New Roman"/>
          <w:color w:val="auto"/>
          <w:u w:val="none"/>
        </w:rPr>
      </w:pPr>
      <w:hyperlink r:id="rId15" w:history="1">
        <w:r>
          <w:rPr>
            <w:rStyle w:val="a3"/>
            <w:rFonts w:eastAsia="Times New Roman"/>
            <w:color w:val="auto"/>
            <w:u w:val="none"/>
          </w:rPr>
          <w:t>В заседании принимают участие:</w:t>
        </w:r>
      </w:hyperlink>
    </w:p>
    <w:tbl>
      <w:tblPr>
        <w:tblW w:w="5000" w:type="pct"/>
        <w:tblLook w:val="04A0"/>
      </w:tblPr>
      <w:tblGrid>
        <w:gridCol w:w="5828"/>
        <w:gridCol w:w="9429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6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7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Должность</w:t>
              </w:r>
            </w:hyperlink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rPr>
                <w:rStyle w:val="a3"/>
                <w:b/>
                <w:bCs/>
                <w:color w:val="auto"/>
                <w:u w:val="none"/>
              </w:rPr>
            </w:pPr>
            <w:hyperlink r:id="rId18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Председатель закупочной комиссии:</w:t>
              </w:r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rPr>
                <w:rStyle w:val="a3"/>
                <w:color w:val="auto"/>
                <w:u w:val="none"/>
              </w:rPr>
            </w:pPr>
            <w:hyperlink r:id="rId19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Хазин Александр Борисович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rPr>
                <w:rStyle w:val="a3"/>
                <w:color w:val="auto"/>
                <w:u w:val="none"/>
              </w:rPr>
            </w:pPr>
            <w:hyperlink r:id="rId20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Заместитель директора - Директор Волгодонского филиала</w:t>
              </w:r>
            </w:hyperlink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rPr>
                <w:rStyle w:val="a3"/>
                <w:b/>
                <w:bCs/>
                <w:color w:val="auto"/>
                <w:u w:val="none"/>
              </w:rPr>
            </w:pPr>
            <w:hyperlink r:id="rId21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Члены закупочной комиссии:</w:t>
              </w:r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rPr>
                <w:rStyle w:val="a3"/>
                <w:color w:val="auto"/>
                <w:u w:val="none"/>
              </w:rPr>
            </w:pPr>
            <w:hyperlink r:id="rId22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Бабаев Спартак Вачаганович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rPr>
                <w:rStyle w:val="a3"/>
                <w:color w:val="auto"/>
                <w:u w:val="none"/>
              </w:rPr>
            </w:pPr>
            <w:hyperlink r:id="rId23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Заместитель директора по безопасности</w:t>
              </w:r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rPr>
                <w:rStyle w:val="a3"/>
                <w:color w:val="auto"/>
                <w:u w:val="none"/>
              </w:rPr>
            </w:pPr>
            <w:hyperlink r:id="rId24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Гарбузо</w:t>
              </w:r>
              <w:r>
                <w:rPr>
                  <w:rStyle w:val="a3"/>
                  <w:rFonts w:eastAsia="Times New Roman"/>
                  <w:color w:val="auto"/>
                  <w:u w:val="none"/>
                </w:rPr>
                <w:t>ва Елена Евгеньевна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rPr>
                <w:rStyle w:val="a3"/>
                <w:color w:val="auto"/>
                <w:u w:val="none"/>
              </w:rPr>
            </w:pPr>
            <w:hyperlink r:id="rId25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Главный юрист</w:t>
              </w:r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rPr>
                <w:rStyle w:val="a3"/>
                <w:color w:val="auto"/>
                <w:u w:val="none"/>
              </w:rPr>
            </w:pPr>
            <w:hyperlink r:id="rId26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Пронин Виктор Дмитриевич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rPr>
                <w:rStyle w:val="a3"/>
                <w:color w:val="auto"/>
                <w:u w:val="none"/>
              </w:rPr>
            </w:pPr>
            <w:hyperlink r:id="rId27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Начальник отдела оборудования УПТК</w:t>
              </w:r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rPr>
                <w:rStyle w:val="a3"/>
                <w:color w:val="auto"/>
                <w:u w:val="none"/>
              </w:rPr>
            </w:pPr>
            <w:hyperlink r:id="rId28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Траханов Алексей Александрович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rPr>
                <w:rStyle w:val="a3"/>
                <w:color w:val="auto"/>
                <w:u w:val="none"/>
              </w:rPr>
            </w:pPr>
            <w:hyperlink r:id="rId29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Начальник финансового отдела</w:t>
              </w:r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rPr>
                <w:rStyle w:val="a3"/>
                <w:color w:val="auto"/>
                <w:u w:val="none"/>
              </w:rPr>
            </w:pPr>
            <w:hyperlink r:id="rId30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Трофименко Виктория Альбертовна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rPr>
                <w:rStyle w:val="a3"/>
                <w:color w:val="auto"/>
                <w:u w:val="none"/>
              </w:rPr>
            </w:pPr>
            <w:hyperlink r:id="rId31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Начальник планово-экономического управления</w:t>
              </w:r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rPr>
                <w:rStyle w:val="a3"/>
                <w:color w:val="auto"/>
                <w:u w:val="none"/>
              </w:rPr>
            </w:pPr>
            <w:hyperlink r:id="rId32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Дряхленкова Ольга Викторовна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rPr>
                <w:rStyle w:val="a3"/>
                <w:color w:val="auto"/>
                <w:u w:val="none"/>
              </w:rPr>
            </w:pPr>
            <w:hyperlink r:id="rId33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Заместитель директора по экономике и финансам</w:t>
              </w:r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rPr>
                <w:rStyle w:val="a3"/>
                <w:color w:val="auto"/>
                <w:u w:val="none"/>
              </w:rPr>
            </w:pPr>
            <w:hyperlink r:id="rId34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Якубовский Алексей Сергеевич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rPr>
                <w:rStyle w:val="a3"/>
                <w:color w:val="auto"/>
                <w:u w:val="none"/>
              </w:rPr>
            </w:pPr>
            <w:hyperlink r:id="rId35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Начальник отдела подготовки конкурсных процедур</w:t>
              </w:r>
            </w:hyperlink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rPr>
                <w:rStyle w:val="a3"/>
                <w:b/>
                <w:bCs/>
                <w:color w:val="auto"/>
                <w:u w:val="none"/>
              </w:rPr>
            </w:pPr>
            <w:hyperlink r:id="rId36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Секретарь закупочной комиссии без права голоса:</w:t>
              </w:r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rPr>
                <w:rStyle w:val="a3"/>
                <w:color w:val="auto"/>
                <w:u w:val="none"/>
              </w:rPr>
            </w:pPr>
            <w:hyperlink r:id="rId37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Спиваков Валентин Игоревич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rPr>
                <w:rStyle w:val="a3"/>
                <w:color w:val="auto"/>
                <w:u w:val="none"/>
              </w:rPr>
            </w:pPr>
            <w:hyperlink r:id="rId38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экономист </w:t>
              </w:r>
              <w:r>
                <w:rPr>
                  <w:rStyle w:val="a3"/>
                  <w:rFonts w:eastAsia="Times New Roman"/>
                  <w:color w:val="auto"/>
                  <w:u w:val="none"/>
                </w:rPr>
                <w:t>отдела подготовки конкурсных процедур</w:t>
              </w:r>
            </w:hyperlink>
          </w:p>
        </w:tc>
      </w:tr>
    </w:tbl>
    <w:p w:rsidR="00000000" w:rsidRDefault="004B272D">
      <w:pPr>
        <w:pStyle w:val="a5"/>
      </w:pPr>
      <w:hyperlink r:id="rId39" w:history="1">
        <w:r>
          <w:rPr>
            <w:rStyle w:val="a3"/>
            <w:color w:val="auto"/>
            <w:u w:val="none"/>
          </w:rPr>
          <w:t xml:space="preserve">Заседание проводится в присутствии 9 из 13 членов закупочной комиссии. </w:t>
        </w:r>
        <w:r>
          <w:br/>
        </w:r>
        <w:r>
          <w:rPr>
            <w:rStyle w:val="a3"/>
            <w:color w:val="auto"/>
            <w:u w:val="none"/>
          </w:rPr>
          <w:t xml:space="preserve">Кворум имеется. </w:t>
        </w:r>
      </w:hyperlink>
    </w:p>
    <w:p w:rsidR="00000000" w:rsidRDefault="004B272D">
      <w:pPr>
        <w:numPr>
          <w:ilvl w:val="0"/>
          <w:numId w:val="3"/>
        </w:numPr>
        <w:spacing w:before="100" w:beforeAutospacing="1" w:after="100" w:afterAutospacing="1"/>
        <w:jc w:val="both"/>
        <w:rPr>
          <w:rStyle w:val="a3"/>
          <w:rFonts w:eastAsia="Times New Roman"/>
          <w:color w:val="auto"/>
          <w:u w:val="none"/>
        </w:rPr>
      </w:pPr>
      <w:hyperlink r:id="rId40" w:history="1">
        <w:r>
          <w:rPr>
            <w:rStyle w:val="a3"/>
            <w:rFonts w:eastAsia="Times New Roman"/>
            <w:color w:val="auto"/>
            <w:u w:val="none"/>
          </w:rPr>
          <w:t xml:space="preserve">Согласно протоколу процедуры открытия доступа к </w:t>
        </w:r>
        <w:r>
          <w:rPr>
            <w:rStyle w:val="a3"/>
            <w:rFonts w:eastAsia="Times New Roman"/>
            <w:color w:val="auto"/>
            <w:u w:val="none"/>
          </w:rPr>
          <w:t xml:space="preserve">заявкам на участие в запросе цен от «19» августа 2013 были поданы заявки на участие в запросе цен следующими участниками запроса цен: </w:t>
        </w:r>
      </w:hyperlink>
    </w:p>
    <w:tbl>
      <w:tblPr>
        <w:tblW w:w="5000" w:type="pct"/>
        <w:tblInd w:w="-97" w:type="dxa"/>
        <w:tblLook w:val="04A0"/>
      </w:tblPr>
      <w:tblGrid>
        <w:gridCol w:w="1557"/>
        <w:gridCol w:w="4139"/>
        <w:gridCol w:w="4589"/>
        <w:gridCol w:w="4972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41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№</w:t>
              </w:r>
              <w:r>
                <w:rPr>
                  <w:rFonts w:eastAsia="Times New Roman"/>
                  <w:b/>
                  <w:bCs/>
                </w:rPr>
                <w:br/>
              </w:r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заявки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42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 xml:space="preserve">Наименование (для юридического лица), </w:t>
              </w:r>
              <w:r>
                <w:rPr>
                  <w:rFonts w:eastAsia="Times New Roman"/>
                  <w:b/>
                  <w:bCs/>
                </w:rPr>
                <w:br/>
              </w:r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ФИО (для физического лица) участника запроса цен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43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 xml:space="preserve">ИНН и (или) адрес участника запроса цен 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44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 xml:space="preserve">Условия исполнения договора, указанные в заявке </w:t>
              </w:r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jc w:val="center"/>
              <w:rPr>
                <w:rStyle w:val="a3"/>
                <w:color w:val="auto"/>
                <w:u w:val="none"/>
              </w:rPr>
            </w:pPr>
            <w:hyperlink r:id="rId45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9149_Z025366 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rPr>
                <w:rStyle w:val="a3"/>
                <w:color w:val="auto"/>
                <w:u w:val="none"/>
              </w:rPr>
            </w:pPr>
            <w:hyperlink r:id="rId46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Общество с ограниченной ответственностью "Трест </w:t>
              </w:r>
              <w:r>
                <w:rPr>
                  <w:rStyle w:val="a3"/>
                  <w:rFonts w:eastAsia="Times New Roman"/>
                  <w:color w:val="auto"/>
                  <w:u w:val="none"/>
                </w:rPr>
                <w:lastRenderedPageBreak/>
                <w:t>Росспецэнергомонтаж"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rPr>
                <w:rStyle w:val="a3"/>
                <w:color w:val="auto"/>
                <w:u w:val="none"/>
              </w:rPr>
            </w:pPr>
            <w:hyperlink r:id="rId47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ИНН: 6916013425</w:t>
              </w:r>
              <w:r>
                <w:rPr>
                  <w:rFonts w:eastAsia="Times New Roman"/>
                </w:rPr>
                <w:br/>
              </w:r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Юридический адрес: 171841, Россия, </w:t>
              </w:r>
              <w:r>
                <w:rPr>
                  <w:rStyle w:val="a3"/>
                  <w:rFonts w:eastAsia="Times New Roman"/>
                  <w:color w:val="auto"/>
                  <w:u w:val="none"/>
                </w:rPr>
                <w:lastRenderedPageBreak/>
                <w:t>Тве</w:t>
              </w:r>
              <w:r>
                <w:rPr>
                  <w:rStyle w:val="a3"/>
                  <w:rFonts w:eastAsia="Times New Roman"/>
                  <w:color w:val="auto"/>
                  <w:u w:val="none"/>
                </w:rPr>
                <w:t>рская область, город Удомля, Промзона Калининской АЭС, а/я 40</w:t>
              </w:r>
              <w:r>
                <w:rPr>
                  <w:rFonts w:eastAsia="Times New Roman"/>
                </w:rPr>
                <w:br/>
              </w:r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Фактический адрес: 171841, Россия, Тверская область, город Удомля, Промзона Калининской АЭС, а/я 40 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rPr>
                <w:rStyle w:val="a3"/>
                <w:color w:val="auto"/>
                <w:u w:val="none"/>
              </w:rPr>
            </w:pPr>
            <w:hyperlink r:id="rId48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Цена заявки: 1 146 412,64 руб. (один миллион сто сорок </w:t>
              </w:r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шесть тысяч четыреста двенадцать </w:t>
              </w:r>
              <w:r>
                <w:rPr>
                  <w:rStyle w:val="a3"/>
                  <w:rFonts w:eastAsia="Times New Roman"/>
                  <w:color w:val="auto"/>
                  <w:u w:val="none"/>
                </w:rPr>
                <w:lastRenderedPageBreak/>
                <w:t xml:space="preserve">рублей 64 копейки) с учетом НДС </w:t>
              </w:r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jc w:val="center"/>
              <w:rPr>
                <w:rStyle w:val="a3"/>
                <w:color w:val="auto"/>
                <w:u w:val="none"/>
              </w:rPr>
            </w:pPr>
            <w:hyperlink r:id="rId49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0825_Z025366 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rPr>
                <w:rStyle w:val="a3"/>
                <w:color w:val="auto"/>
                <w:u w:val="none"/>
              </w:rPr>
            </w:pPr>
            <w:hyperlink r:id="rId50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ООО "СТК"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rPr>
                <w:rStyle w:val="a3"/>
                <w:color w:val="auto"/>
                <w:u w:val="none"/>
              </w:rPr>
            </w:pPr>
            <w:hyperlink r:id="rId51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ИНН: 4253007290</w:t>
              </w:r>
              <w:r>
                <w:rPr>
                  <w:rFonts w:eastAsia="Times New Roman"/>
                </w:rPr>
                <w:br/>
              </w:r>
              <w:r>
                <w:rPr>
                  <w:rStyle w:val="a3"/>
                  <w:rFonts w:eastAsia="Times New Roman"/>
                  <w:color w:val="auto"/>
                  <w:u w:val="none"/>
                </w:rPr>
                <w:t>Юридический адрес: 654038, Россия, Кемеровская область, Г.Новокузнецк, Клименко, 12А</w:t>
              </w:r>
              <w:r>
                <w:rPr>
                  <w:rFonts w:eastAsia="Times New Roman"/>
                </w:rPr>
                <w:br/>
              </w:r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Фактический адрес: 654038, Россия, Кемеровская область, Г.Новокузнецк, Клименко, 12А 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rPr>
                <w:rStyle w:val="a3"/>
                <w:color w:val="auto"/>
                <w:u w:val="none"/>
              </w:rPr>
            </w:pPr>
            <w:hyperlink r:id="rId52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Цена заявки: 1 040 000,00 руб. (один миллион </w:t>
              </w:r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сорок тысяч рублей 00 копеек) с учетом НДС </w:t>
              </w:r>
            </w:hyperlink>
          </w:p>
        </w:tc>
      </w:tr>
    </w:tbl>
    <w:p w:rsidR="00000000" w:rsidRDefault="004B272D">
      <w:pPr>
        <w:numPr>
          <w:ilvl w:val="0"/>
          <w:numId w:val="3"/>
        </w:numPr>
        <w:spacing w:before="100" w:beforeAutospacing="1" w:after="100" w:afterAutospacing="1"/>
        <w:rPr>
          <w:rStyle w:val="a3"/>
          <w:rFonts w:eastAsia="Times New Roman"/>
          <w:color w:val="auto"/>
          <w:u w:val="none"/>
        </w:rPr>
      </w:pPr>
      <w:hyperlink r:id="rId53" w:history="1">
        <w:r>
          <w:rPr>
            <w:rStyle w:val="a3"/>
            <w:rFonts w:eastAsia="Times New Roman"/>
            <w:color w:val="auto"/>
            <w:u w:val="none"/>
          </w:rPr>
          <w:t>Согласно протоколу заседания закупочной комиссии по рассмотрению заявок на отборочной стадии от «10» октября 2013г. № Z025366-2 закупочной комиссией были приняты следующие реш</w:t>
        </w:r>
        <w:r>
          <w:rPr>
            <w:rStyle w:val="a3"/>
            <w:rFonts w:eastAsia="Times New Roman"/>
            <w:color w:val="auto"/>
            <w:u w:val="none"/>
          </w:rPr>
          <w:t xml:space="preserve">ения: </w:t>
        </w:r>
      </w:hyperlink>
    </w:p>
    <w:p w:rsidR="00000000" w:rsidRDefault="004B272D">
      <w:pPr>
        <w:numPr>
          <w:ilvl w:val="1"/>
          <w:numId w:val="3"/>
        </w:numPr>
        <w:spacing w:before="100" w:beforeAutospacing="1" w:after="100" w:afterAutospacing="1"/>
        <w:rPr>
          <w:rStyle w:val="a3"/>
          <w:rFonts w:eastAsia="Times New Roman"/>
          <w:color w:val="auto"/>
          <w:u w:val="none"/>
        </w:rPr>
      </w:pPr>
      <w:hyperlink r:id="rId54" w:history="1">
        <w:r>
          <w:rPr>
            <w:rStyle w:val="a3"/>
            <w:rFonts w:eastAsia="Times New Roman"/>
            <w:color w:val="auto"/>
            <w:u w:val="none"/>
          </w:rPr>
          <w:t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</w:t>
        </w:r>
        <w:r>
          <w:rPr>
            <w:rStyle w:val="a3"/>
            <w:rFonts w:eastAsia="Times New Roman"/>
            <w:color w:val="auto"/>
            <w:u w:val="none"/>
          </w:rPr>
          <w:t xml:space="preserve">о запросу цен: </w:t>
        </w:r>
      </w:hyperlink>
    </w:p>
    <w:p w:rsidR="00000000" w:rsidRDefault="004B272D">
      <w:pPr>
        <w:numPr>
          <w:ilvl w:val="2"/>
          <w:numId w:val="3"/>
        </w:numPr>
        <w:spacing w:before="100" w:beforeAutospacing="1" w:after="100" w:afterAutospacing="1"/>
        <w:rPr>
          <w:rStyle w:val="a3"/>
          <w:rFonts w:eastAsia="Times New Roman"/>
          <w:color w:val="auto"/>
          <w:u w:val="none"/>
        </w:rPr>
      </w:pPr>
      <w:hyperlink r:id="rId55" w:history="1">
        <w:r>
          <w:rPr>
            <w:rStyle w:val="a3"/>
            <w:rFonts w:eastAsia="Times New Roman"/>
            <w:color w:val="auto"/>
            <w:u w:val="none"/>
          </w:rPr>
          <w:t>Общество с ограниченной ответственностью " Трест Росспецэнергомонтаж"</w:t>
        </w:r>
        <w:r>
          <w:rPr>
            <w:rFonts w:eastAsia="Times New Roman"/>
          </w:rPr>
          <w:br/>
        </w:r>
        <w:r>
          <w:rPr>
            <w:rStyle w:val="a3"/>
            <w:rFonts w:eastAsia="Times New Roman"/>
            <w:color w:val="auto"/>
            <w:u w:val="none"/>
          </w:rPr>
          <w:t xml:space="preserve">Основная заявка: ООО "Трест РосСЭМ" </w:t>
        </w:r>
      </w:hyperlink>
    </w:p>
    <w:p w:rsidR="00000000" w:rsidRDefault="004B272D">
      <w:pPr>
        <w:numPr>
          <w:ilvl w:val="2"/>
          <w:numId w:val="3"/>
        </w:numPr>
        <w:spacing w:before="100" w:beforeAutospacing="1" w:after="100" w:afterAutospacing="1"/>
        <w:rPr>
          <w:rStyle w:val="a3"/>
          <w:rFonts w:eastAsia="Times New Roman"/>
          <w:color w:val="auto"/>
          <w:u w:val="none"/>
        </w:rPr>
      </w:pPr>
      <w:hyperlink r:id="rId56" w:history="1">
        <w:r>
          <w:rPr>
            <w:rStyle w:val="a3"/>
            <w:rFonts w:eastAsia="Times New Roman"/>
            <w:color w:val="auto"/>
            <w:u w:val="none"/>
          </w:rPr>
          <w:t>ООО "СТК"</w:t>
        </w:r>
        <w:r>
          <w:rPr>
            <w:rFonts w:eastAsia="Times New Roman"/>
          </w:rPr>
          <w:br/>
        </w:r>
        <w:r>
          <w:rPr>
            <w:rStyle w:val="a3"/>
            <w:rFonts w:eastAsia="Times New Roman"/>
            <w:color w:val="auto"/>
            <w:u w:val="none"/>
          </w:rPr>
          <w:t>Основная заявка: ООО "СТК" (Основное предложение)</w:t>
        </w:r>
        <w:r>
          <w:rPr>
            <w:rStyle w:val="a3"/>
            <w:rFonts w:eastAsia="Times New Roman"/>
            <w:color w:val="auto"/>
            <w:u w:val="none"/>
          </w:rPr>
          <w:t xml:space="preserve"> </w:t>
        </w:r>
      </w:hyperlink>
    </w:p>
    <w:p w:rsidR="00000000" w:rsidRDefault="004B272D">
      <w:pPr>
        <w:numPr>
          <w:ilvl w:val="1"/>
          <w:numId w:val="3"/>
        </w:numPr>
        <w:spacing w:before="100" w:beforeAutospacing="1" w:after="100" w:afterAutospacing="1"/>
        <w:rPr>
          <w:rStyle w:val="a3"/>
          <w:rFonts w:eastAsia="Times New Roman"/>
          <w:color w:val="auto"/>
          <w:u w:val="none"/>
        </w:rPr>
      </w:pPr>
      <w:hyperlink r:id="rId57" w:history="1">
        <w:r>
          <w:rPr>
            <w:rStyle w:val="a3"/>
            <w:rFonts w:eastAsia="Times New Roman"/>
            <w:color w:val="auto"/>
            <w:u w:val="none"/>
          </w:rPr>
          <w:t xml:space="preserve">Провести процедуру переторжки в заочной форме с допущенными участниками запроса цен: </w:t>
        </w:r>
      </w:hyperlink>
    </w:p>
    <w:p w:rsidR="00000000" w:rsidRDefault="004B272D">
      <w:pPr>
        <w:numPr>
          <w:ilvl w:val="2"/>
          <w:numId w:val="3"/>
        </w:numPr>
        <w:spacing w:before="100" w:beforeAutospacing="1"/>
        <w:rPr>
          <w:rStyle w:val="a3"/>
          <w:rFonts w:eastAsia="Times New Roman"/>
          <w:color w:val="auto"/>
          <w:u w:val="none"/>
        </w:rPr>
      </w:pPr>
      <w:hyperlink r:id="rId58" w:history="1">
        <w:r>
          <w:rPr>
            <w:rStyle w:val="a3"/>
            <w:rFonts w:eastAsia="Times New Roman"/>
            <w:color w:val="auto"/>
            <w:u w:val="none"/>
          </w:rPr>
          <w:t>Общество с ограниченной ответственностью " Трест Росспецэнергомонтаж"</w:t>
        </w:r>
      </w:hyperlink>
    </w:p>
    <w:p w:rsidR="00000000" w:rsidRDefault="004B272D">
      <w:pPr>
        <w:numPr>
          <w:ilvl w:val="2"/>
          <w:numId w:val="3"/>
        </w:numPr>
        <w:spacing w:before="100" w:beforeAutospacing="1"/>
        <w:rPr>
          <w:rStyle w:val="a3"/>
          <w:rFonts w:eastAsia="Times New Roman"/>
          <w:color w:val="auto"/>
          <w:u w:val="none"/>
        </w:rPr>
      </w:pPr>
      <w:hyperlink r:id="rId59" w:history="1">
        <w:r>
          <w:rPr>
            <w:rStyle w:val="a3"/>
            <w:rFonts w:eastAsia="Times New Roman"/>
            <w:color w:val="auto"/>
            <w:u w:val="none"/>
          </w:rPr>
          <w:t>ООО "СТК"</w:t>
        </w:r>
      </w:hyperlink>
    </w:p>
    <w:tbl>
      <w:tblPr>
        <w:tblW w:w="5000" w:type="pct"/>
        <w:tblInd w:w="187" w:type="dxa"/>
        <w:tblLook w:val="04A0"/>
      </w:tblPr>
      <w:tblGrid>
        <w:gridCol w:w="4720"/>
        <w:gridCol w:w="2799"/>
        <w:gridCol w:w="3760"/>
        <w:gridCol w:w="3978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60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Согласно протоколу переторжки на процедуру переторжки были поданы предложения следующими участниками запроса цен: </w:t>
              </w:r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№</w:t>
              </w:r>
              <w:r>
                <w:rPr>
                  <w:rFonts w:eastAsia="Times New Roman"/>
                  <w:b/>
                  <w:bCs/>
                </w:rPr>
                <w:br/>
              </w:r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заявки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61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 xml:space="preserve">Наименование (для юридического лица), </w:t>
              </w:r>
              <w:r>
                <w:rPr>
                  <w:rFonts w:eastAsia="Times New Roman"/>
                  <w:b/>
                  <w:bCs/>
                </w:rPr>
                <w:br/>
              </w:r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ФИО (для физического лица) участника запроса цен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62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 xml:space="preserve">ИНН и (или) адрес участника запроса цен 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63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 xml:space="preserve">Условия исполнения договора, указанные в заявке </w:t>
              </w:r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jc w:val="center"/>
              <w:rPr>
                <w:rStyle w:val="a3"/>
                <w:color w:val="auto"/>
                <w:u w:val="none"/>
              </w:rPr>
            </w:pPr>
            <w:hyperlink r:id="rId64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8933_Z025366 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rPr>
                <w:rStyle w:val="a3"/>
                <w:color w:val="auto"/>
                <w:u w:val="none"/>
              </w:rPr>
            </w:pPr>
            <w:hyperlink r:id="rId65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ООО "СТК"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rPr>
                <w:rStyle w:val="a3"/>
                <w:color w:val="auto"/>
                <w:u w:val="none"/>
              </w:rPr>
            </w:pPr>
            <w:hyperlink r:id="rId66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ИНН: 4253007290</w:t>
              </w:r>
              <w:r>
                <w:rPr>
                  <w:rFonts w:eastAsia="Times New Roman"/>
                </w:rPr>
                <w:br/>
              </w:r>
              <w:r>
                <w:rPr>
                  <w:rStyle w:val="a3"/>
                  <w:rFonts w:eastAsia="Times New Roman"/>
                  <w:color w:val="auto"/>
                  <w:u w:val="none"/>
                </w:rPr>
                <w:t>Юридический адрес: 654038, Россия, Кемеровская область, Г.Новокузнецк, Клименко, 12А</w:t>
              </w:r>
              <w:r>
                <w:rPr>
                  <w:rFonts w:eastAsia="Times New Roman"/>
                </w:rPr>
                <w:br/>
              </w:r>
              <w:r>
                <w:rPr>
                  <w:rStyle w:val="a3"/>
                  <w:rFonts w:eastAsia="Times New Roman"/>
                  <w:color w:val="auto"/>
                  <w:u w:val="none"/>
                </w:rPr>
                <w:lastRenderedPageBreak/>
                <w:t xml:space="preserve">Фактический адрес: 654038, Россия, Кемеровская область, Г.Новокузнецк, Клименко, 12А 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rPr>
                <w:rStyle w:val="a3"/>
                <w:color w:val="auto"/>
                <w:u w:val="none"/>
              </w:rPr>
            </w:pPr>
            <w:hyperlink r:id="rId67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Цена заявки: 1 035 000,00 руб. (один миллион тридцать пять тысяч рублей 00 копеек) с учетом НДС </w:t>
              </w:r>
            </w:hyperlink>
          </w:p>
        </w:tc>
      </w:tr>
    </w:tbl>
    <w:p w:rsidR="00000000" w:rsidRDefault="004B272D">
      <w:pPr>
        <w:numPr>
          <w:ilvl w:val="0"/>
          <w:numId w:val="3"/>
        </w:numPr>
        <w:spacing w:before="100" w:beforeAutospacing="1" w:after="100" w:afterAutospacing="1"/>
        <w:jc w:val="both"/>
        <w:rPr>
          <w:rStyle w:val="a3"/>
          <w:rFonts w:eastAsia="Times New Roman"/>
          <w:color w:val="auto"/>
          <w:u w:val="none"/>
        </w:rPr>
      </w:pPr>
      <w:hyperlink r:id="rId68" w:history="1">
        <w:r>
          <w:rPr>
            <w:rStyle w:val="a3"/>
            <w:rFonts w:eastAsia="Times New Roman"/>
            <w:color w:val="auto"/>
            <w:u w:val="none"/>
          </w:rPr>
  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  </w:r>
        <w:proofErr w:type="gramStart"/>
        <w:r>
          <w:rPr>
            <w:rStyle w:val="a3"/>
            <w:rFonts w:eastAsia="Times New Roman"/>
            <w:color w:val="auto"/>
            <w:u w:val="none"/>
          </w:rPr>
          <w:t>цена</w:t>
        </w:r>
        <w:proofErr w:type="gramEnd"/>
        <w:r>
          <w:rPr>
            <w:rStyle w:val="a3"/>
            <w:rFonts w:eastAsia="Times New Roman"/>
            <w:color w:val="auto"/>
            <w:u w:val="none"/>
          </w:rPr>
          <w:t xml:space="preserve"> которой является наименьшей и</w:t>
        </w:r>
        <w:r>
          <w:rPr>
            <w:rStyle w:val="a3"/>
            <w:rFonts w:eastAsia="Times New Roman"/>
            <w:color w:val="auto"/>
            <w:u w:val="none"/>
          </w:rPr>
          <w:t xml:space="preserve">з всех поданных заявок, присвоено первое место): </w:t>
        </w:r>
      </w:hyperlink>
    </w:p>
    <w:tbl>
      <w:tblPr>
        <w:tblW w:w="5000" w:type="pct"/>
        <w:tblInd w:w="187" w:type="dxa"/>
        <w:tblLook w:val="04A0"/>
      </w:tblPr>
      <w:tblGrid>
        <w:gridCol w:w="1308"/>
        <w:gridCol w:w="5681"/>
        <w:gridCol w:w="8268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69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Место</w:t>
              </w:r>
              <w:r>
                <w:rPr>
                  <w:rFonts w:eastAsia="Times New Roman"/>
                  <w:b/>
                  <w:bCs/>
                </w:rPr>
                <w:br/>
              </w:r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участника</w:t>
              </w:r>
              <w:r>
                <w:rPr>
                  <w:rFonts w:eastAsia="Times New Roman"/>
                  <w:b/>
                  <w:bCs/>
                </w:rPr>
                <w:br/>
              </w:r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 xml:space="preserve">запроса цен 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70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Наименование (для юридического лица),</w:t>
              </w:r>
              <w:r>
                <w:rPr>
                  <w:rFonts w:eastAsia="Times New Roman"/>
                  <w:b/>
                  <w:bCs/>
                </w:rPr>
                <w:br/>
              </w:r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ФИО (для физического лица) участника</w:t>
              </w:r>
              <w:r>
                <w:rPr>
                  <w:rFonts w:eastAsia="Times New Roman"/>
                  <w:b/>
                  <w:bCs/>
                </w:rPr>
                <w:br/>
              </w:r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 xml:space="preserve">запроса цен 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71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Цена заявки на участие в запросе цен</w:t>
              </w:r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72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1.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rPr>
                <w:rStyle w:val="a3"/>
                <w:color w:val="auto"/>
                <w:u w:val="none"/>
              </w:rPr>
            </w:pPr>
            <w:hyperlink r:id="rId73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ООО "СТК"</w:t>
              </w:r>
              <w:r>
                <w:rPr>
                  <w:rFonts w:eastAsia="Times New Roman"/>
                </w:rPr>
                <w:br/>
              </w:r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Заявка №0825_Z025366 (Основная заявка) 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rPr>
                <w:rStyle w:val="a3"/>
                <w:color w:val="auto"/>
                <w:u w:val="none"/>
              </w:rPr>
            </w:pPr>
            <w:hyperlink r:id="rId74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Цена заявки: 1 035 000,00 руб. (один миллион тридцать пять тысяч рублей 00 копеек) с учетом НДС </w:t>
              </w:r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75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2.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rPr>
                <w:rStyle w:val="a3"/>
                <w:color w:val="auto"/>
                <w:u w:val="none"/>
              </w:rPr>
            </w:pPr>
            <w:hyperlink r:id="rId76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Общество с ограниченной ответственностью "Трест Росспецэнергомонтаж"</w:t>
              </w:r>
              <w:r>
                <w:rPr>
                  <w:rFonts w:eastAsia="Times New Roman"/>
                </w:rPr>
                <w:br/>
              </w:r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Заявка №9149_Z025366 (Основная заявка) 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rPr>
                <w:rStyle w:val="a3"/>
                <w:color w:val="auto"/>
                <w:u w:val="none"/>
              </w:rPr>
            </w:pPr>
            <w:hyperlink r:id="rId77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Цена заявки: 1 146 412,64 руб. (один миллион сто сорок шесть тысяч четыреста двенадцать рублей 64 копейки) с учетом НДС </w:t>
              </w:r>
            </w:hyperlink>
          </w:p>
        </w:tc>
      </w:tr>
    </w:tbl>
    <w:p w:rsidR="00000000" w:rsidRDefault="004B272D">
      <w:pPr>
        <w:numPr>
          <w:ilvl w:val="0"/>
          <w:numId w:val="3"/>
        </w:numPr>
        <w:jc w:val="both"/>
        <w:rPr>
          <w:rStyle w:val="a3"/>
          <w:rFonts w:eastAsia="Times New Roman"/>
          <w:color w:val="auto"/>
          <w:u w:val="none"/>
        </w:rPr>
      </w:pPr>
      <w:hyperlink r:id="rId78" w:history="1">
        <w:r>
          <w:rPr>
            <w:rStyle w:val="a3"/>
            <w:rFonts w:eastAsia="Times New Roman"/>
            <w:color w:val="auto"/>
            <w:u w:val="none"/>
          </w:rPr>
          <w:t xml:space="preserve">По результатам ранжирования заявок на участие в запросе цен закупочной комиссией принято решение признать победителем запроса цен ООО "СТК" 654038, Россия, Кемеровская область, </w:t>
        </w:r>
        <w:proofErr w:type="gramStart"/>
        <w:r>
          <w:rPr>
            <w:rStyle w:val="a3"/>
            <w:rFonts w:eastAsia="Times New Roman"/>
            <w:color w:val="auto"/>
            <w:u w:val="none"/>
          </w:rPr>
          <w:t>г</w:t>
        </w:r>
        <w:proofErr w:type="gramEnd"/>
        <w:r>
          <w:rPr>
            <w:rStyle w:val="a3"/>
            <w:rFonts w:eastAsia="Times New Roman"/>
            <w:color w:val="auto"/>
            <w:u w:val="none"/>
          </w:rPr>
          <w:t>. Новокузнецк, Клименко, 12А с ценой заявки 1 035 000,00 руб.</w:t>
        </w:r>
        <w:r>
          <w:rPr>
            <w:rStyle w:val="a3"/>
            <w:rFonts w:eastAsia="Times New Roman"/>
            <w:color w:val="auto"/>
            <w:u w:val="none"/>
          </w:rPr>
          <w:t xml:space="preserve"> (один миллион тридцать пять тысяч рублей 00 копеек) с учетом НДС. </w:t>
        </w:r>
      </w:hyperlink>
    </w:p>
    <w:p w:rsidR="00000000" w:rsidRDefault="004B272D">
      <w:pPr>
        <w:pStyle w:val="3"/>
        <w:numPr>
          <w:ilvl w:val="0"/>
          <w:numId w:val="3"/>
        </w:numPr>
        <w:spacing w:before="0" w:beforeAutospacing="0" w:after="0" w:afterAutospacing="0"/>
        <w:jc w:val="both"/>
        <w:rPr>
          <w:rStyle w:val="a3"/>
          <w:rFonts w:eastAsia="Times New Roman"/>
          <w:b w:val="0"/>
          <w:color w:val="auto"/>
          <w:sz w:val="24"/>
          <w:szCs w:val="24"/>
          <w:u w:val="none"/>
        </w:rPr>
      </w:pPr>
      <w:hyperlink r:id="rId79" w:history="1">
        <w:r>
          <w:rPr>
            <w:rStyle w:val="a3"/>
            <w:b w:val="0"/>
            <w:color w:val="auto"/>
            <w:sz w:val="24"/>
            <w:szCs w:val="24"/>
            <w:u w:val="none"/>
          </w:rPr>
          <w:t xml:space="preserve">Договор между заказчиком и победителем запроса цен может быть заключен не </w:t>
        </w:r>
        <w:proofErr w:type="gramStart"/>
        <w:r>
          <w:rPr>
            <w:rStyle w:val="a3"/>
            <w:b w:val="0"/>
            <w:color w:val="auto"/>
            <w:sz w:val="24"/>
            <w:szCs w:val="24"/>
            <w:u w:val="none"/>
          </w:rPr>
          <w:t>ранее</w:t>
        </w:r>
        <w:proofErr w:type="gramEnd"/>
        <w:r>
          <w:rPr>
            <w:rStyle w:val="a3"/>
            <w:b w:val="0"/>
            <w:color w:val="auto"/>
            <w:sz w:val="24"/>
            <w:szCs w:val="24"/>
            <w:u w:val="none"/>
          </w:rPr>
          <w:t xml:space="preserve"> чем через десять дней со дня размещения на официальном сайте о размещен</w:t>
        </w:r>
        <w:r>
          <w:rPr>
            <w:rStyle w:val="a3"/>
            <w:b w:val="0"/>
            <w:color w:val="auto"/>
            <w:sz w:val="24"/>
            <w:szCs w:val="24"/>
            <w:u w:val="none"/>
          </w:rPr>
          <w:t>ии заказов для нужд Госкорпорации «Росатом» протокола оценки и сопоставления заявок на участие в запросе цен.</w:t>
        </w:r>
      </w:hyperlink>
    </w:p>
    <w:p w:rsidR="00000000" w:rsidRDefault="004B272D">
      <w:pPr>
        <w:pStyle w:val="3"/>
        <w:spacing w:before="0" w:beforeAutospacing="0" w:after="0" w:afterAutospacing="0"/>
        <w:rPr>
          <w:rStyle w:val="a3"/>
          <w:rFonts w:eastAsia="Times New Roman"/>
          <w:color w:val="auto"/>
          <w:u w:val="none"/>
        </w:rPr>
      </w:pPr>
      <w:hyperlink r:id="rId80" w:history="1">
        <w:r>
          <w:rPr>
            <w:rStyle w:val="a3"/>
            <w:rFonts w:eastAsia="Times New Roman"/>
            <w:color w:val="auto"/>
            <w:u w:val="none"/>
          </w:rPr>
          <w:t>Комиссия:</w:t>
        </w:r>
      </w:hyperlink>
    </w:p>
    <w:tbl>
      <w:tblPr>
        <w:tblW w:w="5000" w:type="pct"/>
        <w:tblLook w:val="04A0"/>
      </w:tblPr>
      <w:tblGrid>
        <w:gridCol w:w="5284"/>
        <w:gridCol w:w="8549"/>
        <w:gridCol w:w="1424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jc w:val="center"/>
              <w:rPr>
                <w:rStyle w:val="a3"/>
                <w:b/>
                <w:bCs/>
                <w:color w:val="auto"/>
                <w:sz w:val="27"/>
                <w:szCs w:val="27"/>
                <w:u w:val="none"/>
              </w:rPr>
            </w:pPr>
            <w:hyperlink r:id="rId81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82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Должность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83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Подпись</w:t>
              </w:r>
            </w:hyperlink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rPr>
                <w:rStyle w:val="a3"/>
                <w:b/>
                <w:bCs/>
                <w:color w:val="auto"/>
                <w:u w:val="none"/>
              </w:rPr>
            </w:pPr>
            <w:hyperlink r:id="rId84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Председатель закупочной комиссии:</w:t>
              </w:r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rPr>
                <w:rStyle w:val="a3"/>
                <w:color w:val="auto"/>
                <w:u w:val="none"/>
              </w:rPr>
            </w:pPr>
            <w:hyperlink r:id="rId85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Хазин Александр Борисович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rPr>
                <w:rStyle w:val="a3"/>
                <w:color w:val="auto"/>
                <w:u w:val="none"/>
              </w:rPr>
            </w:pPr>
            <w:hyperlink r:id="rId86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Заместитель директора - Директор Волгодонского филиала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rPr>
                <w:rStyle w:val="a3"/>
                <w:b/>
                <w:bCs/>
                <w:color w:val="auto"/>
                <w:u w:val="none"/>
              </w:rPr>
            </w:pPr>
            <w:hyperlink r:id="rId87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Члены закупочной комиссии:</w:t>
              </w:r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rPr>
                <w:rStyle w:val="a3"/>
                <w:color w:val="auto"/>
                <w:u w:val="none"/>
              </w:rPr>
            </w:pPr>
            <w:hyperlink r:id="rId88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Бабаев Спартак Вачаганович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rPr>
                <w:rStyle w:val="a3"/>
                <w:color w:val="auto"/>
                <w:u w:val="none"/>
              </w:rPr>
            </w:pPr>
            <w:hyperlink r:id="rId89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Заместитель директора по безопасности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rPr>
                <w:rStyle w:val="a3"/>
                <w:color w:val="auto"/>
                <w:u w:val="none"/>
              </w:rPr>
            </w:pPr>
            <w:hyperlink r:id="rId90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Гарбузова Елена Евгеньевна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rPr>
                <w:rStyle w:val="a3"/>
                <w:color w:val="auto"/>
                <w:u w:val="none"/>
              </w:rPr>
            </w:pPr>
            <w:hyperlink r:id="rId91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Главный юрист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rPr>
                <w:rStyle w:val="a3"/>
                <w:color w:val="auto"/>
                <w:u w:val="none"/>
              </w:rPr>
            </w:pPr>
            <w:hyperlink r:id="rId92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Пронин Виктор Дмитриевич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rPr>
                <w:rStyle w:val="a3"/>
                <w:color w:val="auto"/>
                <w:u w:val="none"/>
              </w:rPr>
            </w:pPr>
            <w:hyperlink r:id="rId93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Начальник отдела оборудования УПТК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rPr>
                <w:rStyle w:val="a3"/>
                <w:color w:val="auto"/>
                <w:u w:val="none"/>
              </w:rPr>
            </w:pPr>
            <w:hyperlink r:id="rId94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Траханов Алексей Александрович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rPr>
                <w:rStyle w:val="a3"/>
                <w:color w:val="auto"/>
                <w:u w:val="none"/>
              </w:rPr>
            </w:pPr>
            <w:hyperlink r:id="rId95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Начальник финансового отдела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rPr>
                <w:rStyle w:val="a3"/>
                <w:color w:val="auto"/>
                <w:u w:val="none"/>
              </w:rPr>
            </w:pPr>
            <w:hyperlink r:id="rId96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Трофименко Виктория Альбертовна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rPr>
                <w:rStyle w:val="a3"/>
                <w:color w:val="auto"/>
                <w:u w:val="none"/>
              </w:rPr>
            </w:pPr>
            <w:hyperlink r:id="rId97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Начальник планово-экономического управления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rPr>
                <w:rStyle w:val="a3"/>
                <w:color w:val="auto"/>
                <w:u w:val="none"/>
              </w:rPr>
            </w:pPr>
            <w:hyperlink r:id="rId98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Дряхленкова Ольга Викторовна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rPr>
                <w:rStyle w:val="a3"/>
                <w:color w:val="auto"/>
                <w:u w:val="none"/>
              </w:rPr>
            </w:pPr>
            <w:hyperlink r:id="rId99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Заместитель директора по экономи</w:t>
              </w:r>
              <w:r>
                <w:rPr>
                  <w:rStyle w:val="a3"/>
                  <w:rFonts w:eastAsia="Times New Roman"/>
                  <w:color w:val="auto"/>
                  <w:u w:val="none"/>
                </w:rPr>
                <w:t>ке и финансам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rPr>
                <w:rStyle w:val="a3"/>
                <w:color w:val="auto"/>
                <w:u w:val="none"/>
              </w:rPr>
            </w:pPr>
            <w:hyperlink r:id="rId100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Якубовский Алексей Сергеевич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rPr>
                <w:rStyle w:val="a3"/>
                <w:color w:val="auto"/>
                <w:u w:val="none"/>
              </w:rPr>
            </w:pPr>
            <w:hyperlink r:id="rId101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Начальник отдела подготовки конкурсных процедур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rPr>
                <w:rStyle w:val="a3"/>
                <w:b/>
                <w:bCs/>
                <w:color w:val="auto"/>
                <w:u w:val="none"/>
              </w:rPr>
            </w:pPr>
            <w:hyperlink r:id="rId102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Секретарь закупочной комиссии без права голоса:</w:t>
              </w:r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rPr>
                <w:rStyle w:val="a3"/>
                <w:color w:val="auto"/>
                <w:u w:val="none"/>
              </w:rPr>
            </w:pPr>
            <w:hyperlink r:id="rId103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Спиваков Валентин Игоревич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rPr>
                <w:rStyle w:val="a3"/>
                <w:color w:val="auto"/>
                <w:u w:val="none"/>
              </w:rPr>
            </w:pPr>
            <w:hyperlink r:id="rId104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экономист отдела подготовки конкурсных процедур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72D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000000" w:rsidRDefault="004B272D">
      <w:pPr>
        <w:rPr>
          <w:rStyle w:val="a3"/>
          <w:rFonts w:eastAsia="Times New Roman"/>
          <w:color w:val="auto"/>
          <w:u w:val="none"/>
        </w:rPr>
      </w:pPr>
    </w:p>
    <w:sectPr w:rsidR="00000000">
      <w:footerReference w:type="default" r:id="rId105"/>
      <w:pgSz w:w="16838" w:h="11906" w:orient="landscape"/>
      <w:pgMar w:top="1418" w:right="678" w:bottom="851" w:left="993" w:header="708" w:footer="15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4B272D">
      <w:r>
        <w:separator/>
      </w:r>
    </w:p>
  </w:endnote>
  <w:endnote w:type="continuationSeparator" w:id="0">
    <w:p w:rsidR="00000000" w:rsidRDefault="004B27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954626"/>
      <w:docPartObj>
        <w:docPartGallery w:val="Page Numbers (Bottom of Page)"/>
        <w:docPartUnique/>
      </w:docPartObj>
    </w:sdtPr>
    <w:sdtEndPr/>
    <w:sdtContent>
      <w:p w:rsidR="00000000" w:rsidRDefault="004B272D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5</w:t>
        </w:r>
        <w:r>
          <w:fldChar w:fldCharType="end"/>
        </w:r>
      </w:p>
    </w:sdtContent>
  </w:sdt>
  <w:p w:rsidR="00000000" w:rsidRDefault="004B272D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4B272D">
      <w:r>
        <w:separator/>
      </w:r>
    </w:p>
  </w:footnote>
  <w:footnote w:type="continuationSeparator" w:id="0">
    <w:p w:rsidR="00000000" w:rsidRDefault="004B272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7591F"/>
    <w:multiLevelType w:val="multilevel"/>
    <w:tmpl w:val="09A20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70F5DAB"/>
    <w:multiLevelType w:val="multilevel"/>
    <w:tmpl w:val="68FE5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C1505AD"/>
    <w:multiLevelType w:val="multilevel"/>
    <w:tmpl w:val="0054D82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46A0CBA"/>
    <w:multiLevelType w:val="multilevel"/>
    <w:tmpl w:val="ECE015A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F555275"/>
    <w:multiLevelType w:val="multilevel"/>
    <w:tmpl w:val="40E02C1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4"/>
    <w:lvlOverride w:ilvl="2">
      <w:startOverride w:val="1"/>
    </w:lvlOverride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attachedTemplate r:id="rId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B272D"/>
    <w:rsid w:val="004B27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aa">
    <w:name w:val="Document Map"/>
    <w:basedOn w:val="a"/>
    <w:link w:val="ab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locked/>
    <w:rPr>
      <w:rFonts w:ascii="Tahoma" w:eastAsiaTheme="minorEastAsia" w:hAnsi="Tahoma" w:cs="Tahoma" w:hint="default"/>
      <w:sz w:val="16"/>
      <w:szCs w:val="16"/>
    </w:rPr>
  </w:style>
  <w:style w:type="paragraph" w:styleId="ac">
    <w:name w:val="Balloon Text"/>
    <w:basedOn w:val="a"/>
    <w:link w:val="ad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Pr>
      <w:rFonts w:ascii="Tahoma" w:eastAsiaTheme="minorEastAsia" w:hAnsi="Tahoma" w:cs="Tahoma" w:hint="default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a-k-d.ru/" TargetMode="External"/><Relationship Id="rId21" Type="http://schemas.openxmlformats.org/officeDocument/2006/relationships/hyperlink" Target="http://www.a-k-d.ru/" TargetMode="External"/><Relationship Id="rId42" Type="http://schemas.openxmlformats.org/officeDocument/2006/relationships/hyperlink" Target="http://www.a-k-d.ru/" TargetMode="External"/><Relationship Id="rId47" Type="http://schemas.openxmlformats.org/officeDocument/2006/relationships/hyperlink" Target="http://www.a-k-d.ru/" TargetMode="External"/><Relationship Id="rId63" Type="http://schemas.openxmlformats.org/officeDocument/2006/relationships/hyperlink" Target="http://www.a-k-d.ru/" TargetMode="External"/><Relationship Id="rId68" Type="http://schemas.openxmlformats.org/officeDocument/2006/relationships/hyperlink" Target="http://www.a-k-d.ru/" TargetMode="External"/><Relationship Id="rId84" Type="http://schemas.openxmlformats.org/officeDocument/2006/relationships/hyperlink" Target="http://www.a-k-d.ru/" TargetMode="External"/><Relationship Id="rId89" Type="http://schemas.openxmlformats.org/officeDocument/2006/relationships/hyperlink" Target="http://www.a-k-d.ru/" TargetMode="External"/><Relationship Id="rId7" Type="http://schemas.openxmlformats.org/officeDocument/2006/relationships/hyperlink" Target="http://www.a-k-d.ru/" TargetMode="External"/><Relationship Id="rId71" Type="http://schemas.openxmlformats.org/officeDocument/2006/relationships/hyperlink" Target="http://www.a-k-d.ru/" TargetMode="External"/><Relationship Id="rId9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107" Type="http://schemas.openxmlformats.org/officeDocument/2006/relationships/theme" Target="theme/theme1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hyperlink" Target="http://www.a-k-d.ru/" TargetMode="External"/><Relationship Id="rId40" Type="http://schemas.openxmlformats.org/officeDocument/2006/relationships/hyperlink" Target="http://www.a-k-d.ru/" TargetMode="External"/><Relationship Id="rId45" Type="http://schemas.openxmlformats.org/officeDocument/2006/relationships/hyperlink" Target="http://www.a-k-d.ru/" TargetMode="External"/><Relationship Id="rId53" Type="http://schemas.openxmlformats.org/officeDocument/2006/relationships/hyperlink" Target="http://www.a-k-d.ru/" TargetMode="External"/><Relationship Id="rId58" Type="http://schemas.openxmlformats.org/officeDocument/2006/relationships/hyperlink" Target="http://www.a-k-d.ru/" TargetMode="External"/><Relationship Id="rId66" Type="http://schemas.openxmlformats.org/officeDocument/2006/relationships/hyperlink" Target="http://www.a-k-d.ru/" TargetMode="External"/><Relationship Id="rId74" Type="http://schemas.openxmlformats.org/officeDocument/2006/relationships/hyperlink" Target="http://www.a-k-d.ru/" TargetMode="External"/><Relationship Id="rId79" Type="http://schemas.openxmlformats.org/officeDocument/2006/relationships/hyperlink" Target="http://www.a-k-d.ru/" TargetMode="External"/><Relationship Id="rId87" Type="http://schemas.openxmlformats.org/officeDocument/2006/relationships/hyperlink" Target="http://www.a-k-d.ru/" TargetMode="External"/><Relationship Id="rId102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61" Type="http://schemas.openxmlformats.org/officeDocument/2006/relationships/hyperlink" Target="http://www.a-k-d.ru/" TargetMode="External"/><Relationship Id="rId82" Type="http://schemas.openxmlformats.org/officeDocument/2006/relationships/hyperlink" Target="http://www.a-k-d.ru/" TargetMode="External"/><Relationship Id="rId90" Type="http://schemas.openxmlformats.org/officeDocument/2006/relationships/hyperlink" Target="http://www.a-k-d.ru/" TargetMode="External"/><Relationship Id="rId95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Relationship Id="rId43" Type="http://schemas.openxmlformats.org/officeDocument/2006/relationships/hyperlink" Target="http://www.a-k-d.ru/" TargetMode="External"/><Relationship Id="rId48" Type="http://schemas.openxmlformats.org/officeDocument/2006/relationships/hyperlink" Target="http://www.a-k-d.ru/" TargetMode="External"/><Relationship Id="rId56" Type="http://schemas.openxmlformats.org/officeDocument/2006/relationships/hyperlink" Target="http://www.a-k-d.ru/" TargetMode="External"/><Relationship Id="rId64" Type="http://schemas.openxmlformats.org/officeDocument/2006/relationships/hyperlink" Target="http://www.a-k-d.ru/" TargetMode="External"/><Relationship Id="rId69" Type="http://schemas.openxmlformats.org/officeDocument/2006/relationships/hyperlink" Target="http://www.a-k-d.ru/" TargetMode="External"/><Relationship Id="rId77" Type="http://schemas.openxmlformats.org/officeDocument/2006/relationships/hyperlink" Target="http://www.a-k-d.ru/" TargetMode="External"/><Relationship Id="rId100" Type="http://schemas.openxmlformats.org/officeDocument/2006/relationships/hyperlink" Target="http://www.a-k-d.ru/" TargetMode="External"/><Relationship Id="rId105" Type="http://schemas.openxmlformats.org/officeDocument/2006/relationships/footer" Target="footer1.xml"/><Relationship Id="rId8" Type="http://schemas.openxmlformats.org/officeDocument/2006/relationships/hyperlink" Target="http://www.a-k-d.ru/" TargetMode="External"/><Relationship Id="rId51" Type="http://schemas.openxmlformats.org/officeDocument/2006/relationships/hyperlink" Target="http://www.a-k-d.ru/" TargetMode="External"/><Relationship Id="rId72" Type="http://schemas.openxmlformats.org/officeDocument/2006/relationships/hyperlink" Target="http://www.a-k-d.ru/" TargetMode="External"/><Relationship Id="rId80" Type="http://schemas.openxmlformats.org/officeDocument/2006/relationships/hyperlink" Target="http://www.a-k-d.ru/" TargetMode="External"/><Relationship Id="rId85" Type="http://schemas.openxmlformats.org/officeDocument/2006/relationships/hyperlink" Target="http://www.a-k-d.ru/" TargetMode="External"/><Relationship Id="rId93" Type="http://schemas.openxmlformats.org/officeDocument/2006/relationships/hyperlink" Target="http://www.a-k-d.ru/" TargetMode="External"/><Relationship Id="rId9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zakupki.rosatom.ru/1308100536896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hyperlink" Target="http://www.a-k-d.ru/" TargetMode="External"/><Relationship Id="rId46" Type="http://schemas.openxmlformats.org/officeDocument/2006/relationships/hyperlink" Target="http://www.a-k-d.ru/" TargetMode="External"/><Relationship Id="rId59" Type="http://schemas.openxmlformats.org/officeDocument/2006/relationships/hyperlink" Target="http://www.a-k-d.ru/" TargetMode="External"/><Relationship Id="rId67" Type="http://schemas.openxmlformats.org/officeDocument/2006/relationships/hyperlink" Target="http://www.a-k-d.ru/" TargetMode="External"/><Relationship Id="rId103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41" Type="http://schemas.openxmlformats.org/officeDocument/2006/relationships/hyperlink" Target="http://www.a-k-d.ru/" TargetMode="External"/><Relationship Id="rId54" Type="http://schemas.openxmlformats.org/officeDocument/2006/relationships/hyperlink" Target="http://www.a-k-d.ru/" TargetMode="External"/><Relationship Id="rId62" Type="http://schemas.openxmlformats.org/officeDocument/2006/relationships/hyperlink" Target="http://www.a-k-d.ru/" TargetMode="External"/><Relationship Id="rId70" Type="http://schemas.openxmlformats.org/officeDocument/2006/relationships/hyperlink" Target="http://www.a-k-d.ru/" TargetMode="External"/><Relationship Id="rId75" Type="http://schemas.openxmlformats.org/officeDocument/2006/relationships/hyperlink" Target="http://www.a-k-d.ru/" TargetMode="External"/><Relationship Id="rId83" Type="http://schemas.openxmlformats.org/officeDocument/2006/relationships/hyperlink" Target="http://www.a-k-d.ru/" TargetMode="External"/><Relationship Id="rId88" Type="http://schemas.openxmlformats.org/officeDocument/2006/relationships/hyperlink" Target="http://www.a-k-d.ru/" TargetMode="External"/><Relationship Id="rId91" Type="http://schemas.openxmlformats.org/officeDocument/2006/relationships/hyperlink" Target="http://www.a-k-d.ru/" TargetMode="External"/><Relationship Id="rId96" Type="http://schemas.openxmlformats.org/officeDocument/2006/relationships/hyperlink" Target="http://www.a-k-d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49" Type="http://schemas.openxmlformats.org/officeDocument/2006/relationships/hyperlink" Target="http://www.a-k-d.ru/" TargetMode="External"/><Relationship Id="rId57" Type="http://schemas.openxmlformats.org/officeDocument/2006/relationships/hyperlink" Target="http://www.a-k-d.ru/" TargetMode="External"/><Relationship Id="rId106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4" Type="http://schemas.openxmlformats.org/officeDocument/2006/relationships/hyperlink" Target="http://www.a-k-d.ru/" TargetMode="External"/><Relationship Id="rId52" Type="http://schemas.openxmlformats.org/officeDocument/2006/relationships/hyperlink" Target="http://www.a-k-d.ru/" TargetMode="External"/><Relationship Id="rId60" Type="http://schemas.openxmlformats.org/officeDocument/2006/relationships/hyperlink" Target="http://www.a-k-d.ru/" TargetMode="External"/><Relationship Id="rId65" Type="http://schemas.openxmlformats.org/officeDocument/2006/relationships/hyperlink" Target="http://www.a-k-d.ru/" TargetMode="External"/><Relationship Id="rId73" Type="http://schemas.openxmlformats.org/officeDocument/2006/relationships/hyperlink" Target="http://www.a-k-d.ru/" TargetMode="External"/><Relationship Id="rId78" Type="http://schemas.openxmlformats.org/officeDocument/2006/relationships/hyperlink" Target="http://www.a-k-d.ru/" TargetMode="External"/><Relationship Id="rId81" Type="http://schemas.openxmlformats.org/officeDocument/2006/relationships/hyperlink" Target="http://www.a-k-d.ru/" TargetMode="External"/><Relationship Id="rId86" Type="http://schemas.openxmlformats.org/officeDocument/2006/relationships/hyperlink" Target="http://www.a-k-d.ru/" TargetMode="External"/><Relationship Id="rId94" Type="http://schemas.openxmlformats.org/officeDocument/2006/relationships/hyperlink" Target="http://www.a-k-d.ru/" TargetMode="External"/><Relationship Id="rId99" Type="http://schemas.openxmlformats.org/officeDocument/2006/relationships/hyperlink" Target="http://www.a-k-d.ru/" TargetMode="External"/><Relationship Id="rId101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9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50" Type="http://schemas.openxmlformats.org/officeDocument/2006/relationships/hyperlink" Target="http://www.a-k-d.ru/" TargetMode="External"/><Relationship Id="rId55" Type="http://schemas.openxmlformats.org/officeDocument/2006/relationships/hyperlink" Target="http://www.a-k-d.ru/" TargetMode="External"/><Relationship Id="rId76" Type="http://schemas.openxmlformats.org/officeDocument/2006/relationships/hyperlink" Target="http://www.a-k-d.ru/" TargetMode="External"/><Relationship Id="rId97" Type="http://schemas.openxmlformats.org/officeDocument/2006/relationships/hyperlink" Target="http://www.a-k-d.ru/" TargetMode="External"/><Relationship Id="rId104" Type="http://schemas.openxmlformats.org/officeDocument/2006/relationships/hyperlink" Target="http://www.a-k-d.ru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972</Words>
  <Characters>10172</Characters>
  <Application>Microsoft Office Word</Application>
  <DocSecurity>0</DocSecurity>
  <Lines>84</Lines>
  <Paragraphs>22</Paragraphs>
  <ScaleCrop>false</ScaleCrop>
  <Company>ВП НИАЭП</Company>
  <LinksUpToDate>false</LinksUpToDate>
  <CharactersWithSpaces>11122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2</cp:revision>
  <cp:lastPrinted>2013-10-14T08:46:00Z</cp:lastPrinted>
  <dcterms:created xsi:type="dcterms:W3CDTF">2013-10-17T05:27:00Z</dcterms:created>
  <dcterms:modified xsi:type="dcterms:W3CDTF">2013-10-17T05:27:00Z</dcterms:modified>
</cp:coreProperties>
</file>