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F9B" w:rsidRDefault="00064F9B" w:rsidP="000F0E7A">
      <w:pPr>
        <w:pStyle w:val="ListParagraph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064F9B" w:rsidRPr="00953532" w:rsidRDefault="00064F9B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064F9B" w:rsidRPr="00953532" w:rsidRDefault="00064F9B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064F9B" w:rsidRDefault="00064F9B" w:rsidP="004821A3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064F9B" w:rsidRDefault="00064F9B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064F9B" w:rsidRDefault="00064F9B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064F9B" w:rsidRDefault="00064F9B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064F9B" w:rsidRDefault="00064F9B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064F9B" w:rsidRPr="004821A3" w:rsidRDefault="00064F9B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 w:rsidRPr="004821A3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  <w:bookmarkEnd w:id="2"/>
    </w:p>
    <w:p w:rsidR="00064F9B" w:rsidRPr="004D0B1E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21A3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821A3">
        <w:rPr>
          <w:rFonts w:ascii="Times New Roman" w:hAnsi="Times New Roman" w:cs="Times New Roman"/>
          <w:sz w:val="28"/>
          <w:szCs w:val="28"/>
        </w:rPr>
        <w:t> </w:t>
      </w:r>
      <w:r w:rsidRPr="004D0B1E">
        <w:rPr>
          <w:rFonts w:ascii="Times New Roman" w:hAnsi="Times New Roman" w:cs="Times New Roman"/>
          <w:sz w:val="28"/>
          <w:szCs w:val="28"/>
          <w:lang w:val="ru-RU"/>
        </w:rPr>
        <w:t>квалификационного отбора на право заключения договора</w:t>
      </w:r>
    </w:p>
    <w:p w:rsidR="00064F9B" w:rsidRPr="004821A3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0B1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0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поставку станка  универсального  токарно-винторезного</w:t>
      </w:r>
      <w:r w:rsidRPr="002038B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повышенной точности </w:t>
      </w:r>
    </w:p>
    <w:p w:rsidR="00064F9B" w:rsidRPr="004821A3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5E4DC6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64F9B" w:rsidRPr="003A345D" w:rsidRDefault="00064F9B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064F9B" w:rsidRDefault="00064F9B" w:rsidP="004821A3">
      <w:pPr>
        <w:rPr>
          <w:sz w:val="28"/>
          <w:szCs w:val="28"/>
        </w:rPr>
      </w:pPr>
    </w:p>
    <w:p w:rsidR="00064F9B" w:rsidRPr="005A0DD8" w:rsidRDefault="00064F9B" w:rsidP="00A70593">
      <w:pPr>
        <w:keepNext/>
        <w:numPr>
          <w:ilvl w:val="1"/>
          <w:numId w:val="5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0DD8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</w:p>
    <w:p w:rsidR="00064F9B" w:rsidRPr="005A0DD8" w:rsidRDefault="00064F9B" w:rsidP="005A0DD8">
      <w:pPr>
        <w:keepNext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поставка </w:t>
      </w:r>
      <w:r w:rsidRPr="002038BE">
        <w:rPr>
          <w:rFonts w:ascii="Times New Roman" w:hAnsi="Times New Roman" w:cs="Times New Roman"/>
          <w:sz w:val="24"/>
          <w:szCs w:val="24"/>
          <w:lang w:val="ru-RU"/>
        </w:rPr>
        <w:t>станка универсального токарно-винторезного повышенной точности SAMAT 400SV или эквивалент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 для нужд ФГУП СНПО «Элерон».</w:t>
      </w:r>
    </w:p>
    <w:p w:rsidR="00064F9B" w:rsidRDefault="00064F9B" w:rsidP="00A70593">
      <w:pPr>
        <w:pStyle w:val="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038BE">
        <w:rPr>
          <w:rFonts w:ascii="Times New Roman" w:hAnsi="Times New Roman" w:cs="Times New Roman"/>
          <w:b/>
          <w:bCs/>
          <w:sz w:val="24"/>
          <w:szCs w:val="24"/>
        </w:rPr>
        <w:t>Требование к Поставщикам и Производителям</w:t>
      </w:r>
    </w:p>
    <w:p w:rsidR="00064F9B" w:rsidRPr="002038BE" w:rsidRDefault="00064F9B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38BE">
        <w:rPr>
          <w:rFonts w:ascii="Times New Roman" w:hAnsi="Times New Roman" w:cs="Times New Roman"/>
          <w:sz w:val="24"/>
          <w:szCs w:val="24"/>
          <w:lang w:val="ru-RU"/>
        </w:rPr>
        <w:t>Копия дилерского договора Поставщика с Производителем;</w:t>
      </w:r>
    </w:p>
    <w:p w:rsidR="00064F9B" w:rsidRPr="002038BE" w:rsidRDefault="00064F9B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38BE">
        <w:rPr>
          <w:rFonts w:ascii="Times New Roman" w:hAnsi="Times New Roman" w:cs="Times New Roman"/>
          <w:sz w:val="24"/>
          <w:szCs w:val="24"/>
          <w:lang w:val="ru-RU"/>
        </w:rPr>
        <w:t>Сертификат качества Оборудования, поставляемый вместе со станком;</w:t>
      </w:r>
    </w:p>
    <w:p w:rsidR="00064F9B" w:rsidRPr="002038BE" w:rsidRDefault="00064F9B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38BE">
        <w:rPr>
          <w:rFonts w:ascii="Times New Roman" w:hAnsi="Times New Roman" w:cs="Times New Roman"/>
          <w:sz w:val="24"/>
          <w:szCs w:val="24"/>
          <w:lang w:val="ru-RU"/>
        </w:rPr>
        <w:t>В предложении должен быть указан габаритный план расположения Оборудования с необходимыми сопутствующими коммуникациями и энергообеспечением;</w:t>
      </w:r>
    </w:p>
    <w:p w:rsidR="00064F9B" w:rsidRDefault="00064F9B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064F9B" w:rsidRDefault="00064F9B" w:rsidP="00A7059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исполнению оборудования</w:t>
      </w:r>
    </w:p>
    <w:p w:rsidR="00064F9B" w:rsidRPr="00B5738F" w:rsidRDefault="00064F9B" w:rsidP="00B5738F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64F9B" w:rsidRDefault="00064F9B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sz w:val="24"/>
          <w:szCs w:val="24"/>
          <w:lang w:val="ru-RU"/>
        </w:rPr>
        <w:tab/>
        <w:t xml:space="preserve"> -- Техническая документация по эксплуатации и обслуживанию станка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 русском,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 на части станка, поставляемые субпоставщиками, допускается на языке производителя.</w:t>
      </w:r>
    </w:p>
    <w:p w:rsidR="00064F9B" w:rsidRDefault="00064F9B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  -  </w:t>
      </w:r>
      <w:r>
        <w:rPr>
          <w:rFonts w:ascii="Times New Roman" w:hAnsi="Times New Roman" w:cs="Times New Roman"/>
          <w:sz w:val="24"/>
          <w:szCs w:val="24"/>
          <w:lang w:val="ru-RU"/>
        </w:rPr>
        <w:t>Серийное производство данной модели с подтверждением от завода-изготовителя.</w:t>
      </w:r>
    </w:p>
    <w:p w:rsidR="00064F9B" w:rsidRPr="00B5738F" w:rsidRDefault="00064F9B" w:rsidP="00B5738F">
      <w:pPr>
        <w:pStyle w:val="ListParagraph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</w:p>
    <w:p w:rsidR="00064F9B" w:rsidRDefault="00064F9B" w:rsidP="00A7059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характеристики</w:t>
      </w:r>
    </w:p>
    <w:tbl>
      <w:tblPr>
        <w:tblW w:w="11160" w:type="dxa"/>
        <w:tblInd w:w="-71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012"/>
        <w:gridCol w:w="960"/>
        <w:gridCol w:w="6600"/>
        <w:gridCol w:w="1588"/>
      </w:tblGrid>
      <w:tr w:rsidR="00064F9B" w:rsidRPr="00CD3DE5" w:rsidTr="00685709">
        <w:trPr>
          <w:trHeight w:hRule="exact" w:val="986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Наименование товара, комплектность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Кол-во</w:t>
            </w: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Требования к качеству, техническим характеристикам безопасности, упаковке, иные показатели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Параметры</w:t>
            </w:r>
          </w:p>
        </w:tc>
      </w:tr>
      <w:tr w:rsidR="00064F9B" w:rsidRPr="00CD3DE5" w:rsidTr="00685709">
        <w:trPr>
          <w:trHeight w:hRule="exact" w:val="1970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Станок универсальный токарно-винторезный повышенной точности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SAMAT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400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SV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(или эквивалнт)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 шт.</w:t>
            </w: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Класс точности по ГОСТ 8-82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хуже П</w:t>
            </w:r>
          </w:p>
        </w:tc>
      </w:tr>
      <w:tr w:rsidR="00064F9B" w:rsidRPr="00CD3DE5" w:rsidTr="00685709">
        <w:trPr>
          <w:trHeight w:hRule="exact" w:val="79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5"/>
                <w:sz w:val="20"/>
                <w:szCs w:val="20"/>
                <w:lang w:val="ru-RU" w:eastAsia="ru-RU"/>
              </w:rPr>
              <w:t>Наибольший диаметр обрабатываемого изделия, мм: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669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над станиной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669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400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064F9B" w:rsidRPr="00CD3DE5" w:rsidTr="00685709">
        <w:trPr>
          <w:trHeight w:hRule="exact" w:val="902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Наибольший диаметр обрабатываемого изделия 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2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над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суппортом, мм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2"/>
                <w:sz w:val="20"/>
                <w:szCs w:val="20"/>
                <w:lang w:val="ru-RU" w:eastAsia="ru-RU"/>
              </w:rPr>
              <w:t>Наибольшая длина обрабатываемого изделия,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20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2577"/>
                <w:tab w:val="left" w:pos="2670"/>
              </w:tabs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064F9B" w:rsidRPr="00CD3DE5" w:rsidTr="00685709">
        <w:trPr>
          <w:trHeight w:hRule="exact" w:val="357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Наибольшая длина обтачивания,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064F9B" w:rsidRPr="00CD3DE5" w:rsidTr="00685709">
        <w:trPr>
          <w:trHeight w:hRule="exact" w:val="547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Размер центра в шпинделе по ГОСТ 13214-79 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hAnsi="Times New Roman" w:cs="Times New Roman"/>
                <w:spacing w:val="-3"/>
                <w:sz w:val="20"/>
                <w:szCs w:val="20"/>
                <w:lang w:val="ru-RU" w:eastAsia="ru-RU"/>
              </w:rPr>
              <w:t>Конец шпинделя по ГОСТ 12593-93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hAnsi="Times New Roman" w:cs="Times New Roman"/>
                <w:spacing w:val="-6"/>
                <w:sz w:val="20"/>
                <w:szCs w:val="20"/>
                <w:lang w:val="ru-RU" w:eastAsia="ru-RU"/>
              </w:rPr>
              <w:t>Конус Морзе 6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6К</w:t>
            </w:r>
          </w:p>
        </w:tc>
      </w:tr>
      <w:tr w:rsidR="00064F9B" w:rsidRPr="00CD3DE5" w:rsidTr="00685709">
        <w:trPr>
          <w:trHeight w:hRule="exact" w:val="36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3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3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3"/>
                <w:sz w:val="20"/>
                <w:szCs w:val="20"/>
                <w:lang w:val="ru-RU" w:eastAsia="ru-RU"/>
              </w:rPr>
              <w:t xml:space="preserve">Диаметр прутка, проходящего через отверстие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в шпинделе,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44</w:t>
            </w:r>
          </w:p>
        </w:tc>
      </w:tr>
      <w:tr w:rsidR="00064F9B" w:rsidRPr="00CD3DE5" w:rsidTr="00685709">
        <w:trPr>
          <w:trHeight w:hRule="exact" w:val="357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>Высота резца, устанавливаемого в резце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держателе,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25</w:t>
            </w:r>
          </w:p>
        </w:tc>
      </w:tr>
      <w:tr w:rsidR="00064F9B" w:rsidRPr="00CD3DE5" w:rsidTr="00685709">
        <w:trPr>
          <w:trHeight w:hRule="exact" w:val="251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tabs>
                <w:tab w:val="left" w:pos="5227"/>
                <w:tab w:val="left" w:pos="9356"/>
              </w:tabs>
              <w:spacing w:before="5" w:after="0" w:line="240" w:lineRule="auto"/>
              <w:ind w:right="1"/>
              <w:rPr>
                <w:rFonts w:ascii="Times New Roman" w:hAnsi="Times New Roman" w:cs="Times New Roman"/>
                <w:kern w:val="2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kern w:val="2"/>
                <w:sz w:val="20"/>
                <w:szCs w:val="20"/>
                <w:lang w:val="ru-RU" w:eastAsia="ru-RU"/>
              </w:rPr>
              <w:t xml:space="preserve">Шероховатость поверхности, </w:t>
            </w:r>
            <w:r w:rsidRPr="00CD3DE5">
              <w:rPr>
                <w:rFonts w:ascii="Times New Roman" w:hAnsi="Times New Roman" w:cs="Times New Roman"/>
                <w:kern w:val="2"/>
                <w:sz w:val="20"/>
                <w:szCs w:val="20"/>
                <w:lang w:eastAsia="ru-RU"/>
              </w:rPr>
              <w:t>R</w:t>
            </w:r>
            <w:r w:rsidRPr="00CD3DE5">
              <w:rPr>
                <w:rFonts w:ascii="Times New Roman" w:hAnsi="Times New Roman" w:cs="Times New Roman"/>
                <w:kern w:val="2"/>
                <w:sz w:val="20"/>
                <w:szCs w:val="20"/>
                <w:vertAlign w:val="subscript"/>
                <w:lang w:eastAsia="ru-RU"/>
              </w:rPr>
              <w:t>a</w:t>
            </w:r>
            <w:r w:rsidRPr="00CD3DE5">
              <w:rPr>
                <w:rFonts w:ascii="Times New Roman" w:hAnsi="Times New Roman" w:cs="Times New Roman"/>
                <w:kern w:val="2"/>
                <w:sz w:val="20"/>
                <w:szCs w:val="20"/>
                <w:lang w:val="ru-RU" w:eastAsia="ru-RU"/>
              </w:rPr>
              <w:t>: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Точность геометрической формы поверхности образца, мм:</w:t>
            </w:r>
          </w:p>
          <w:p w:rsidR="00064F9B" w:rsidRPr="00CD3DE5" w:rsidRDefault="00064F9B" w:rsidP="00CD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- постоянство диаметра в поперечном сечении на длине 200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постоянство диаметра в продольном сечении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Прямолинейность торцевой поверхности,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хуже 2,5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0,007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Не более 0,012 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0,01</w:t>
            </w:r>
          </w:p>
        </w:tc>
      </w:tr>
      <w:tr w:rsidR="00064F9B" w:rsidRPr="00685709" w:rsidTr="00685709">
        <w:trPr>
          <w:trHeight w:hRule="exact" w:val="1613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Габаритные размеры станка, мм: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длина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ширина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высота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2270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1110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1505</w:t>
            </w:r>
          </w:p>
        </w:tc>
      </w:tr>
      <w:tr w:rsidR="00064F9B" w:rsidRPr="00CD3DE5" w:rsidTr="00685709">
        <w:trPr>
          <w:trHeight w:hRule="exact" w:val="22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Масса станка, кг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2085</w:t>
            </w:r>
          </w:p>
        </w:tc>
      </w:tr>
      <w:tr w:rsidR="00064F9B" w:rsidRPr="00CD3DE5" w:rsidTr="00685709">
        <w:trPr>
          <w:gridAfter w:val="1"/>
          <w:wAfter w:w="1588" w:type="dxa"/>
          <w:trHeight w:hRule="exact" w:val="319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135"/>
                <w:sz w:val="20"/>
                <w:szCs w:val="20"/>
                <w:lang w:val="ru-RU" w:eastAsia="ru-RU"/>
              </w:rPr>
              <w:t>СУППОРТ</w:t>
            </w:r>
          </w:p>
        </w:tc>
      </w:tr>
      <w:tr w:rsidR="00064F9B" w:rsidRPr="00CD3DE5" w:rsidTr="00685709">
        <w:trPr>
          <w:trHeight w:hRule="exact" w:val="523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Наибольшее расстояние от оси центров до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кромки резцедержателя,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185</w:t>
            </w:r>
          </w:p>
        </w:tc>
      </w:tr>
      <w:tr w:rsidR="00064F9B" w:rsidRPr="00CD3DE5" w:rsidTr="00685709">
        <w:trPr>
          <w:trHeight w:hRule="exact" w:val="941"/>
        </w:trPr>
        <w:tc>
          <w:tcPr>
            <w:tcW w:w="20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Число суппортов: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1094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 xml:space="preserve">    передних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45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 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1 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1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754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Предохранение от перегрузки (по приводу главного движения, по приводу подач)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064F9B" w:rsidRPr="00CD3DE5" w:rsidTr="00685709">
        <w:trPr>
          <w:trHeight w:hRule="exact" w:val="47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Блокировка продольных и поперечных подач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064F9B" w:rsidRPr="00CD3DE5" w:rsidTr="00685709">
        <w:trPr>
          <w:trHeight w:hRule="exact" w:val="1186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Наибольшее перемещение (от руки, по ходовому валику, по ходовому винту), мм: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hanging="652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hanging="706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220</w:t>
            </w:r>
          </w:p>
        </w:tc>
      </w:tr>
      <w:tr w:rsidR="00064F9B" w:rsidRPr="00CD3DE5" w:rsidTr="00685709">
        <w:trPr>
          <w:trHeight w:hRule="exact" w:val="50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Выключающие упоры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Имеются (продольные)</w:t>
            </w:r>
          </w:p>
        </w:tc>
      </w:tr>
      <w:tr w:rsidR="00064F9B" w:rsidRPr="00CD3DE5" w:rsidTr="00685709">
        <w:trPr>
          <w:trHeight w:hRule="exact" w:val="95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Быстрое перемещение, м/мин: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firstLine="88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4 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2</w:t>
            </w:r>
          </w:p>
        </w:tc>
      </w:tr>
      <w:tr w:rsidR="00064F9B" w:rsidRPr="00CD3DE5" w:rsidTr="00685709">
        <w:trPr>
          <w:trHeight w:hRule="exact" w:val="97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Перемещение продольное на одно деление, мм: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 лимбу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 нониусу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1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Не более 0,1</w:t>
            </w:r>
          </w:p>
        </w:tc>
      </w:tr>
      <w:tr w:rsidR="00064F9B" w:rsidRPr="00CD3DE5" w:rsidTr="00685709">
        <w:trPr>
          <w:trHeight w:hRule="exact" w:val="47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Перемещение поперечное на одно деление лимба,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0,025</w:t>
            </w:r>
          </w:p>
        </w:tc>
      </w:tr>
      <w:tr w:rsidR="00064F9B" w:rsidRPr="00CD3DE5" w:rsidTr="00685709">
        <w:trPr>
          <w:trHeight w:hRule="exact" w:val="48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Пределы продольных подач, мм/об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0,05-2,8</w:t>
            </w:r>
          </w:p>
        </w:tc>
      </w:tr>
      <w:tr w:rsidR="00064F9B" w:rsidRPr="00CD3DE5" w:rsidTr="00685709">
        <w:trPr>
          <w:trHeight w:hRule="exact" w:val="48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Пределы поперечных подач, мм/об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0,025-1,4</w:t>
            </w:r>
          </w:p>
        </w:tc>
      </w:tr>
      <w:tr w:rsidR="00064F9B" w:rsidRPr="00CD3DE5" w:rsidTr="00685709">
        <w:trPr>
          <w:trHeight w:hRule="exact" w:val="143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Пределы шагов нарезаемых резьб: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метрических, мм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дюймовых, число ниток на 1"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модульных, модули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питчевых, питчи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0,25-56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112-0,5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0,25-56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112-0,5</w:t>
            </w:r>
          </w:p>
        </w:tc>
      </w:tr>
      <w:tr w:rsidR="00064F9B" w:rsidRPr="00CD3DE5" w:rsidTr="00685709">
        <w:trPr>
          <w:trHeight w:hRule="exact" w:val="96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Перемещение на один оборот лимба, мм: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06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064F9B" w:rsidRPr="00CD3DE5" w:rsidRDefault="00064F9B" w:rsidP="00CD3DE5">
            <w:pPr>
              <w:shd w:val="clear" w:color="auto" w:fill="FFFFFF"/>
              <w:tabs>
                <w:tab w:val="left" w:pos="806"/>
              </w:tabs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 w:hanging="54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100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5</w:t>
            </w:r>
          </w:p>
        </w:tc>
      </w:tr>
      <w:tr w:rsidR="00064F9B" w:rsidRPr="00CD3DE5" w:rsidTr="00685709">
        <w:trPr>
          <w:gridAfter w:val="1"/>
          <w:wAfter w:w="1588" w:type="dxa"/>
          <w:trHeight w:hRule="exact" w:val="494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ВЕРХНИЙ  СУППОРТ</w:t>
            </w:r>
          </w:p>
        </w:tc>
      </w:tr>
      <w:tr w:rsidR="00064F9B" w:rsidRPr="00CD3DE5" w:rsidTr="00685709">
        <w:trPr>
          <w:trHeight w:hRule="exact" w:val="494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Наибольший угол поворота, град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90</w:t>
            </w:r>
          </w:p>
        </w:tc>
      </w:tr>
      <w:tr w:rsidR="00064F9B" w:rsidRPr="00CD3DE5" w:rsidTr="00685709">
        <w:trPr>
          <w:trHeight w:hRule="exact" w:val="48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Цена одного деления шкалы поворота, град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1</w:t>
            </w:r>
          </w:p>
        </w:tc>
      </w:tr>
      <w:tr w:rsidR="00064F9B" w:rsidRPr="00CD3DE5" w:rsidTr="00685709">
        <w:trPr>
          <w:trHeight w:hRule="exact" w:val="494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Наибольшее перемещение,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120</w:t>
            </w:r>
          </w:p>
        </w:tc>
      </w:tr>
      <w:tr w:rsidR="00064F9B" w:rsidRPr="00CD3DE5" w:rsidTr="00685709">
        <w:trPr>
          <w:trHeight w:hRule="exact" w:val="39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Цена одного деления,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0,05</w:t>
            </w:r>
          </w:p>
        </w:tc>
      </w:tr>
      <w:tr w:rsidR="00064F9B" w:rsidRPr="00CD3DE5" w:rsidTr="00685709">
        <w:trPr>
          <w:trHeight w:hRule="exact" w:val="47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Перемещение на один оборот лимба,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3</w:t>
            </w:r>
          </w:p>
        </w:tc>
      </w:tr>
      <w:tr w:rsidR="00064F9B" w:rsidRPr="00CD3DE5" w:rsidTr="00685709">
        <w:trPr>
          <w:gridAfter w:val="1"/>
          <w:wAfter w:w="1588" w:type="dxa"/>
          <w:trHeight w:hRule="exact" w:val="329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pacing w:val="146"/>
                <w:sz w:val="20"/>
                <w:szCs w:val="20"/>
                <w:lang w:val="ru-RU" w:eastAsia="ru-RU"/>
              </w:rPr>
              <w:t>ШПИНДЕЛЬ</w:t>
            </w:r>
          </w:p>
        </w:tc>
      </w:tr>
      <w:tr w:rsidR="00064F9B" w:rsidRPr="00CD3DE5" w:rsidTr="00685709">
        <w:trPr>
          <w:trHeight w:hRule="exact" w:val="936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Количество скоростей прямого и обратного вращения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Бесступенчатое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регулирование</w:t>
            </w:r>
          </w:p>
        </w:tc>
      </w:tr>
      <w:tr w:rsidR="00064F9B" w:rsidRPr="00CD3DE5" w:rsidTr="00685709">
        <w:trPr>
          <w:trHeight w:hRule="exact" w:val="539"/>
        </w:trPr>
        <w:tc>
          <w:tcPr>
            <w:tcW w:w="20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Пределы частоты вращения шпинделя,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12 ... 2200</w:t>
            </w:r>
          </w:p>
        </w:tc>
      </w:tr>
      <w:tr w:rsidR="00064F9B" w:rsidRPr="00CD3DE5" w:rsidTr="00685709">
        <w:trPr>
          <w:trHeight w:hRule="exact" w:val="758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Диаметр шпиндельного фланца, мм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170</w:t>
            </w:r>
          </w:p>
        </w:tc>
      </w:tr>
      <w:tr w:rsidR="00064F9B" w:rsidRPr="00CD3DE5" w:rsidTr="00685709">
        <w:trPr>
          <w:trHeight w:hRule="exact" w:val="47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Диаметр отверстия в шпинделе,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45</w:t>
            </w:r>
          </w:p>
        </w:tc>
      </w:tr>
      <w:tr w:rsidR="00064F9B" w:rsidRPr="00CD3DE5" w:rsidTr="00685709">
        <w:trPr>
          <w:trHeight w:hRule="exact" w:val="59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Торможение шпинделя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064F9B" w:rsidRPr="00CD3DE5" w:rsidTr="00685709">
        <w:trPr>
          <w:gridAfter w:val="1"/>
          <w:wAfter w:w="1588" w:type="dxa"/>
          <w:trHeight w:hRule="exact" w:val="605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ЗАДНЯЯ  БАБКА</w:t>
            </w:r>
          </w:p>
        </w:tc>
      </w:tr>
      <w:tr w:rsidR="00064F9B" w:rsidRPr="00CD3DE5" w:rsidTr="00685709">
        <w:trPr>
          <w:trHeight w:hRule="exact" w:val="47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Размер центра в пиноли по ГОСТ 13214-79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Конус Морзе 5</w:t>
            </w:r>
          </w:p>
        </w:tc>
      </w:tr>
      <w:tr w:rsidR="00064F9B" w:rsidRPr="00CD3DE5" w:rsidTr="00685709">
        <w:trPr>
          <w:trHeight w:hRule="exact" w:val="33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Наибольшее перемещение пиноли, мм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120</w:t>
            </w:r>
          </w:p>
        </w:tc>
      </w:tr>
      <w:tr w:rsidR="00064F9B" w:rsidRPr="00685709" w:rsidTr="00685709">
        <w:trPr>
          <w:trHeight w:val="540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Цена одного деления шкалы перемещения пиноли, мм: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val="840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линейки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лимба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0,1</w:t>
            </w:r>
          </w:p>
        </w:tc>
      </w:tr>
      <w:tr w:rsidR="00064F9B" w:rsidRPr="00CD3DE5" w:rsidTr="00685709">
        <w:trPr>
          <w:trHeight w:hRule="exact" w:val="36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Поперечное перемещение, мм: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val="600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вперед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назад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</w:tc>
      </w:tr>
      <w:tr w:rsidR="00064F9B" w:rsidRPr="00CD3DE5" w:rsidTr="00685709">
        <w:trPr>
          <w:gridAfter w:val="1"/>
          <w:wAfter w:w="1588" w:type="dxa"/>
          <w:trHeight w:hRule="exact" w:val="336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ПРИВОД  СТАНКА</w:t>
            </w:r>
          </w:p>
        </w:tc>
      </w:tr>
      <w:tr w:rsidR="00064F9B" w:rsidRPr="00CD3DE5" w:rsidTr="00685709">
        <w:trPr>
          <w:trHeight w:hRule="exact" w:val="48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Электродвигатели: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37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Главного движения: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23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   мощность, кВт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5,5 </w:t>
            </w:r>
          </w:p>
        </w:tc>
      </w:tr>
      <w:tr w:rsidR="00064F9B" w:rsidRPr="00CD3DE5" w:rsidTr="00685709">
        <w:trPr>
          <w:trHeight w:hRule="exact" w:val="36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   частота вращения,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1500</w:t>
            </w:r>
          </w:p>
        </w:tc>
      </w:tr>
      <w:tr w:rsidR="00064F9B" w:rsidRPr="00CD3DE5" w:rsidTr="00685709">
        <w:trPr>
          <w:trHeight w:hRule="exact" w:val="36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Привода быстрого хода: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23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0,37</w:t>
            </w:r>
          </w:p>
        </w:tc>
      </w:tr>
      <w:tr w:rsidR="00064F9B" w:rsidRPr="00CD3DE5" w:rsidTr="00685709">
        <w:trPr>
          <w:trHeight w:hRule="exact" w:val="36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1500</w:t>
            </w:r>
          </w:p>
        </w:tc>
      </w:tr>
      <w:tr w:rsidR="00064F9B" w:rsidRPr="00CD3DE5" w:rsidTr="00685709">
        <w:trPr>
          <w:trHeight w:hRule="exact" w:val="36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Насоса охлаждения: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24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0,14</w:t>
            </w:r>
          </w:p>
        </w:tc>
      </w:tr>
      <w:tr w:rsidR="00064F9B" w:rsidRPr="00CD3DE5" w:rsidTr="00685709">
        <w:trPr>
          <w:trHeight w:hRule="exact" w:val="25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3000</w:t>
            </w:r>
          </w:p>
        </w:tc>
      </w:tr>
      <w:tr w:rsidR="00064F9B" w:rsidRPr="00CD3DE5" w:rsidTr="00685709">
        <w:trPr>
          <w:trHeight w:hRule="exact" w:val="25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производительность, л/мин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 25</w:t>
            </w:r>
          </w:p>
        </w:tc>
      </w:tr>
      <w:tr w:rsidR="00064F9B" w:rsidRPr="00CD3DE5" w:rsidTr="00685709">
        <w:trPr>
          <w:trHeight w:hRule="exact" w:val="22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24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Станция смазки: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25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0,18</w:t>
            </w:r>
          </w:p>
        </w:tc>
      </w:tr>
      <w:tr w:rsidR="00064F9B" w:rsidRPr="00CD3DE5" w:rsidTr="00685709">
        <w:trPr>
          <w:trHeight w:hRule="exact" w:val="24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менее1500</w:t>
            </w:r>
          </w:p>
        </w:tc>
      </w:tr>
      <w:tr w:rsidR="00064F9B" w:rsidRPr="00CD3DE5" w:rsidTr="00685709">
        <w:trPr>
          <w:trHeight w:hRule="exact" w:val="25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 производительность, л/мин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менее 5</w:t>
            </w:r>
          </w:p>
        </w:tc>
      </w:tr>
      <w:tr w:rsidR="00064F9B" w:rsidRPr="00CD3DE5" w:rsidTr="00685709">
        <w:trPr>
          <w:trHeight w:hRule="exact" w:val="216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254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УРОВЕНЬ ШУМА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22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685709" w:rsidTr="00685709">
        <w:trPr>
          <w:trHeight w:hRule="exact" w:val="26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Средний уровень звука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 дБА (корректированный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64F9B" w:rsidRPr="00CD3DE5" w:rsidTr="00685709">
        <w:trPr>
          <w:trHeight w:hRule="exact" w:val="754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уровень звуковой мощности 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LpA</w:t>
            </w: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 дБА)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4F9B" w:rsidRPr="00CD3DE5" w:rsidRDefault="00064F9B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не более 80 (97)</w:t>
            </w:r>
          </w:p>
        </w:tc>
      </w:tr>
    </w:tbl>
    <w:p w:rsidR="00064F9B" w:rsidRDefault="00064F9B" w:rsidP="00CD3DE5">
      <w:pPr>
        <w:pStyle w:val="ListParagraph"/>
        <w:spacing w:after="0" w:line="240" w:lineRule="auto"/>
        <w:ind w:left="142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064F9B" w:rsidRPr="00BD7DD8" w:rsidRDefault="00064F9B" w:rsidP="006628F7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64F9B" w:rsidRDefault="00064F9B" w:rsidP="00A7059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Общие требования к приобретаемому оборудованию:</w:t>
      </w:r>
    </w:p>
    <w:p w:rsidR="00064F9B" w:rsidRPr="006406C9" w:rsidRDefault="00064F9B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должно соответствовать:</w:t>
      </w:r>
    </w:p>
    <w:p w:rsidR="00064F9B" w:rsidRPr="006406C9" w:rsidRDefault="00064F9B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требованиям настоящего технического задания;</w:t>
      </w:r>
    </w:p>
    <w:p w:rsidR="00064F9B" w:rsidRPr="006406C9" w:rsidRDefault="00064F9B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требованиям к безопасности в соответствии с действующими нормами Российской Федерации; </w:t>
      </w:r>
    </w:p>
    <w:p w:rsidR="00064F9B" w:rsidRPr="006406C9" w:rsidRDefault="00064F9B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требованиям законодательства, в том числе: Постановлению Правительства РФ от 13.08.1997 № 1013 «Об утверждении перечня товаров, подлежащих обязательной сертификации, и перечня работ и услуг, подлежащих обязательной сертификации»;</w:t>
      </w:r>
    </w:p>
    <w:p w:rsidR="00064F9B" w:rsidRPr="006406C9" w:rsidRDefault="00064F9B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нормативно-технической документации, действующей на территории Заказчика.</w:t>
      </w:r>
    </w:p>
    <w:p w:rsidR="00064F9B" w:rsidRPr="006406C9" w:rsidRDefault="00064F9B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и его составные части должны быть новыми,  серийно изготавливаемыми, не бывшими в эксплуатации, не восстановленными, не имеющие дефектов материала и/или изготовления, не модифицированными и не переделанными, не поврежденными, не прошедших восстановление потребительских свойств, участие в демонстрационных залах и на выставках, не имеющие каких-либо ограничений  (залог, запрет, арест, и т.п.) к свободному обращению на территории Российской Федерации, иметь в установленных законодательством случаях сертификаты соответствия или иные документы, соответствовать стандартам безопасности и сертификации в РФ.</w:t>
      </w:r>
    </w:p>
    <w:p w:rsidR="00064F9B" w:rsidRDefault="00064F9B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Станок должен быть рассчитан на применение в единичном и серийном производствах.</w:t>
      </w:r>
    </w:p>
    <w:p w:rsidR="00064F9B" w:rsidRPr="006406C9" w:rsidRDefault="00064F9B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064F9B" w:rsidRPr="006406C9" w:rsidRDefault="00064F9B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Параметры электрического тока:</w:t>
      </w:r>
    </w:p>
    <w:p w:rsidR="00064F9B" w:rsidRPr="006406C9" w:rsidRDefault="00064F9B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380 В ± 10%, 3ф, 50 Гц</w:t>
      </w:r>
    </w:p>
    <w:p w:rsidR="00064F9B" w:rsidRPr="006406C9" w:rsidRDefault="00064F9B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 к условиям эксплуатации:</w:t>
      </w:r>
    </w:p>
    <w:p w:rsidR="00064F9B" w:rsidRDefault="00064F9B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Температура, нормальные производственные условия +10 °С…+35 °С.</w:t>
      </w:r>
    </w:p>
    <w:p w:rsidR="00064F9B" w:rsidRPr="006406C9" w:rsidRDefault="00064F9B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bookmarkStart w:id="3" w:name="_GoBack"/>
      <w:bookmarkEnd w:id="3"/>
    </w:p>
    <w:p w:rsidR="00064F9B" w:rsidRPr="006406C9" w:rsidRDefault="00064F9B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Требования к смазочным материалам:</w:t>
      </w:r>
    </w:p>
    <w:p w:rsidR="00064F9B" w:rsidRPr="006406C9" w:rsidRDefault="00064F9B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В паспорте на оборудование должны быть указаны взаимозаменяемые типы масел и других расходных материалов, а также рекомендации на их замену.</w:t>
      </w:r>
    </w:p>
    <w:p w:rsidR="00064F9B" w:rsidRPr="00871B2C" w:rsidRDefault="00064F9B" w:rsidP="00871B2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64F9B" w:rsidRPr="00B5738F" w:rsidRDefault="00064F9B" w:rsidP="00A7059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предложению.</w:t>
      </w:r>
    </w:p>
    <w:p w:rsidR="00064F9B" w:rsidRPr="00B5738F" w:rsidRDefault="00064F9B" w:rsidP="00CD3DE5">
      <w:pPr>
        <w:pStyle w:val="ListParagraph"/>
        <w:spacing w:after="0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>В предложении должны быть представлены подробные технические характеристики станка, которые должны быть не хуже указанных в техническом задании.</w:t>
      </w:r>
    </w:p>
    <w:p w:rsidR="00064F9B" w:rsidRDefault="00064F9B" w:rsidP="00CD3DE5">
      <w:pPr>
        <w:pStyle w:val="ListParagraph"/>
        <w:spacing w:after="0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>В предложении должны быть указаны наименование оборудования с указанием товарного знака и модели товара, производитель и страна происхождения товара.</w:t>
      </w:r>
    </w:p>
    <w:p w:rsidR="00064F9B" w:rsidRDefault="00064F9B" w:rsidP="00A7059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Поставщику.</w:t>
      </w:r>
    </w:p>
    <w:p w:rsidR="00064F9B" w:rsidRDefault="00064F9B" w:rsidP="006406C9">
      <w:pPr>
        <w:pStyle w:val="ListParagraph"/>
        <w:rPr>
          <w:rFonts w:ascii="Times New Roman" w:hAnsi="Times New Roman" w:cs="Times New Roman"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/>
        </w:rPr>
        <w:t>Поставщик должен обеспечить шеф-монтажные и пусконаладочные работы на площадке Заказчика. Сроки проведения  указанных работ согласовываются дополнительно с Заказчиком.</w:t>
      </w:r>
    </w:p>
    <w:p w:rsidR="00064F9B" w:rsidRDefault="00064F9B" w:rsidP="00A70593">
      <w:pPr>
        <w:pStyle w:val="ListParagraph"/>
        <w:numPr>
          <w:ilvl w:val="0"/>
          <w:numId w:val="4"/>
        </w:numPr>
        <w:tabs>
          <w:tab w:val="left" w:pos="709"/>
        </w:tabs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Приемка оборудования.</w:t>
      </w:r>
    </w:p>
    <w:p w:rsidR="00064F9B" w:rsidRPr="002209EE" w:rsidRDefault="00064F9B" w:rsidP="006F3416">
      <w:pPr>
        <w:pStyle w:val="Style19"/>
        <w:widowControl/>
        <w:numPr>
          <w:ilvl w:val="1"/>
          <w:numId w:val="7"/>
        </w:numPr>
        <w:ind w:hanging="360"/>
        <w:jc w:val="both"/>
      </w:pPr>
      <w:r w:rsidRPr="002209EE">
        <w:t>При окончательной приёмке оборудование должно быть подвергнуто приемосдаточным испытаниям на площадке Заказчика.</w:t>
      </w:r>
    </w:p>
    <w:p w:rsidR="00064F9B" w:rsidRPr="006F3416" w:rsidRDefault="00064F9B" w:rsidP="006F3416">
      <w:pPr>
        <w:pStyle w:val="Style19"/>
        <w:widowControl/>
        <w:numPr>
          <w:ilvl w:val="1"/>
          <w:numId w:val="7"/>
        </w:numPr>
        <w:ind w:hanging="360"/>
        <w:jc w:val="both"/>
      </w:pPr>
      <w:r w:rsidRPr="002209EE">
        <w:t>Приемка оборудования должна осуществляться по согласованной с Заказчиком методике проведения приемосдаточных работ.</w:t>
      </w:r>
    </w:p>
    <w:p w:rsidR="00064F9B" w:rsidRPr="002209EE" w:rsidRDefault="00064F9B" w:rsidP="006F3416">
      <w:pPr>
        <w:pStyle w:val="Style19"/>
        <w:widowControl/>
        <w:numPr>
          <w:ilvl w:val="1"/>
          <w:numId w:val="7"/>
        </w:numPr>
        <w:ind w:hanging="360"/>
        <w:jc w:val="both"/>
      </w:pPr>
    </w:p>
    <w:p w:rsidR="00064F9B" w:rsidRPr="001C54DF" w:rsidRDefault="00064F9B" w:rsidP="004D0B1E">
      <w:pPr>
        <w:keepNext/>
        <w:ind w:left="6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9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 Порядок формирования цены</w:t>
      </w:r>
    </w:p>
    <w:p w:rsidR="00064F9B" w:rsidRDefault="00064F9B" w:rsidP="004D0B1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Цена договора включает в себя: </w:t>
      </w:r>
      <w:r w:rsidRPr="00A05635">
        <w:rPr>
          <w:rFonts w:ascii="Times New Roman" w:hAnsi="Times New Roman" w:cs="Times New Roman"/>
          <w:sz w:val="24"/>
          <w:szCs w:val="24"/>
          <w:lang w:val="ru-RU"/>
        </w:rPr>
        <w:t>НДС, доставка до склада Заказчика (Москва, Московская область), расходы на пуско-наладку, обучение на предприятии заказчика, перевозку, страхование, упаковку, экспедирование, полный комплект технической документации на русском языке, уплаты таможенных пошлин, налогов и других обязательных платежей.</w:t>
      </w:r>
    </w:p>
    <w:p w:rsidR="00064F9B" w:rsidRDefault="00064F9B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</w:p>
    <w:p w:rsidR="00064F9B" w:rsidRDefault="00064F9B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064F9B" w:rsidRDefault="00064F9B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064F9B" w:rsidRDefault="00064F9B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064F9B" w:rsidRPr="001C54DF" w:rsidRDefault="00064F9B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10</w:t>
      </w:r>
      <w:r w:rsidRPr="001C54D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Форма, сроки и порядок оплаты товаров, работ, услуг</w:t>
      </w:r>
    </w:p>
    <w:p w:rsidR="00064F9B" w:rsidRDefault="00064F9B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05635">
        <w:rPr>
          <w:rFonts w:ascii="Times New Roman" w:hAnsi="Times New Roman" w:cs="Times New Roman"/>
          <w:sz w:val="24"/>
          <w:szCs w:val="24"/>
          <w:lang w:val="ru-RU"/>
        </w:rPr>
        <w:t>100% оплата в течение 10 банковских дней с даты  подписания акта пуска Оборудования в эксплуатацию.</w:t>
      </w:r>
      <w:r w:rsidRPr="00EF229D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064F9B" w:rsidRPr="001C54DF" w:rsidRDefault="00064F9B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11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Место пост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авки продукции</w:t>
      </w:r>
    </w:p>
    <w:p w:rsidR="00064F9B" w:rsidRDefault="00064F9B" w:rsidP="004D0B1E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spacing w:val="-6"/>
          <w:sz w:val="24"/>
          <w:szCs w:val="24"/>
          <w:lang w:val="ru-RU"/>
        </w:rPr>
        <w:t>Москва, ул. Генерала Белова, д. 14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64F9B" w:rsidRPr="001C54DF" w:rsidRDefault="00064F9B" w:rsidP="004D0B1E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12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</w:p>
    <w:p w:rsidR="00064F9B" w:rsidRPr="001C54DF" w:rsidRDefault="00064F9B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Начало поставки с момента подписания договора. Поста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вка осуществляется не позднее 4 месяцев 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с момента подписания договора.</w:t>
      </w:r>
    </w:p>
    <w:p w:rsidR="00064F9B" w:rsidRDefault="00064F9B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064F9B" w:rsidRPr="00953532" w:rsidRDefault="00064F9B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Зам. главного инженера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К.В</w:t>
      </w:r>
      <w:r w:rsidRPr="00953532">
        <w:rPr>
          <w:rFonts w:ascii="Times New Roman" w:hAnsi="Times New Roman" w:cs="Times New Roman"/>
          <w:sz w:val="24"/>
          <w:szCs w:val="24"/>
          <w:lang w:val="ru-RU"/>
        </w:rPr>
        <w:t>. Кушников</w:t>
      </w:r>
    </w:p>
    <w:p w:rsidR="00064F9B" w:rsidRPr="00953532" w:rsidRDefault="00064F9B" w:rsidP="004D0B1E">
      <w:pPr>
        <w:spacing w:line="312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064F9B" w:rsidRPr="001C54DF" w:rsidRDefault="00064F9B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064F9B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F9B" w:rsidRDefault="00064F9B" w:rsidP="00892E5B">
      <w:pPr>
        <w:spacing w:after="0" w:line="240" w:lineRule="auto"/>
      </w:pPr>
      <w:r>
        <w:separator/>
      </w:r>
    </w:p>
  </w:endnote>
  <w:endnote w:type="continuationSeparator" w:id="0">
    <w:p w:rsidR="00064F9B" w:rsidRDefault="00064F9B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F9B" w:rsidRDefault="00064F9B" w:rsidP="00892E5B">
      <w:pPr>
        <w:spacing w:after="0" w:line="240" w:lineRule="auto"/>
      </w:pPr>
      <w:r>
        <w:separator/>
      </w:r>
    </w:p>
  </w:footnote>
  <w:footnote w:type="continuationSeparator" w:id="0">
    <w:p w:rsidR="00064F9B" w:rsidRDefault="00064F9B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4683402"/>
    <w:multiLevelType w:val="hybridMultilevel"/>
    <w:tmpl w:val="E588127C"/>
    <w:lvl w:ilvl="0" w:tplc="A11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2744D0B2">
      <w:numFmt w:val="none"/>
      <w:lvlText w:val=""/>
      <w:lvlJc w:val="left"/>
      <w:pPr>
        <w:tabs>
          <w:tab w:val="num" w:pos="360"/>
        </w:tabs>
      </w:pPr>
    </w:lvl>
    <w:lvl w:ilvl="2" w:tplc="C64005F6">
      <w:numFmt w:val="none"/>
      <w:lvlText w:val=""/>
      <w:lvlJc w:val="left"/>
      <w:pPr>
        <w:tabs>
          <w:tab w:val="num" w:pos="360"/>
        </w:tabs>
      </w:pPr>
    </w:lvl>
    <w:lvl w:ilvl="3" w:tplc="EA1A8F24">
      <w:numFmt w:val="none"/>
      <w:lvlText w:val=""/>
      <w:lvlJc w:val="left"/>
      <w:pPr>
        <w:tabs>
          <w:tab w:val="num" w:pos="360"/>
        </w:tabs>
      </w:pPr>
    </w:lvl>
    <w:lvl w:ilvl="4" w:tplc="007A8AAA">
      <w:numFmt w:val="none"/>
      <w:lvlText w:val=""/>
      <w:lvlJc w:val="left"/>
      <w:pPr>
        <w:tabs>
          <w:tab w:val="num" w:pos="360"/>
        </w:tabs>
      </w:pPr>
    </w:lvl>
    <w:lvl w:ilvl="5" w:tplc="33BE6816">
      <w:numFmt w:val="none"/>
      <w:lvlText w:val=""/>
      <w:lvlJc w:val="left"/>
      <w:pPr>
        <w:tabs>
          <w:tab w:val="num" w:pos="360"/>
        </w:tabs>
      </w:pPr>
    </w:lvl>
    <w:lvl w:ilvl="6" w:tplc="744601A4">
      <w:numFmt w:val="none"/>
      <w:lvlText w:val=""/>
      <w:lvlJc w:val="left"/>
      <w:pPr>
        <w:tabs>
          <w:tab w:val="num" w:pos="360"/>
        </w:tabs>
      </w:pPr>
    </w:lvl>
    <w:lvl w:ilvl="7" w:tplc="61821880">
      <w:numFmt w:val="none"/>
      <w:lvlText w:val=""/>
      <w:lvlJc w:val="left"/>
      <w:pPr>
        <w:tabs>
          <w:tab w:val="num" w:pos="360"/>
        </w:tabs>
      </w:pPr>
    </w:lvl>
    <w:lvl w:ilvl="8" w:tplc="3CC6053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7972A27"/>
    <w:multiLevelType w:val="hybridMultilevel"/>
    <w:tmpl w:val="686EA744"/>
    <w:lvl w:ilvl="0" w:tplc="4BA21E3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744F503D"/>
    <w:multiLevelType w:val="hybridMultilevel"/>
    <w:tmpl w:val="5D0C02C0"/>
    <w:lvl w:ilvl="0" w:tplc="023AACBE">
      <w:start w:val="1"/>
      <w:numFmt w:val="bullet"/>
      <w:pStyle w:val="Heading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BE"/>
    <w:rsid w:val="000047EA"/>
    <w:rsid w:val="000163F0"/>
    <w:rsid w:val="00036212"/>
    <w:rsid w:val="000538C2"/>
    <w:rsid w:val="000608B7"/>
    <w:rsid w:val="00064F9B"/>
    <w:rsid w:val="00073DB2"/>
    <w:rsid w:val="00076BDB"/>
    <w:rsid w:val="00093207"/>
    <w:rsid w:val="00097CD8"/>
    <w:rsid w:val="000A294B"/>
    <w:rsid w:val="000D66C8"/>
    <w:rsid w:val="000F0E7A"/>
    <w:rsid w:val="000F75D8"/>
    <w:rsid w:val="001138AD"/>
    <w:rsid w:val="001341CE"/>
    <w:rsid w:val="00142977"/>
    <w:rsid w:val="001729FC"/>
    <w:rsid w:val="0019091C"/>
    <w:rsid w:val="001C54DF"/>
    <w:rsid w:val="001F3417"/>
    <w:rsid w:val="002038BE"/>
    <w:rsid w:val="002209EE"/>
    <w:rsid w:val="002335DC"/>
    <w:rsid w:val="00241E92"/>
    <w:rsid w:val="00247CF2"/>
    <w:rsid w:val="00271717"/>
    <w:rsid w:val="002A22BE"/>
    <w:rsid w:val="002E01E4"/>
    <w:rsid w:val="002E1E03"/>
    <w:rsid w:val="002F5949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5381"/>
    <w:rsid w:val="00407BD4"/>
    <w:rsid w:val="00421B47"/>
    <w:rsid w:val="00463DD0"/>
    <w:rsid w:val="00470222"/>
    <w:rsid w:val="00480848"/>
    <w:rsid w:val="004821A3"/>
    <w:rsid w:val="004860E1"/>
    <w:rsid w:val="00495A69"/>
    <w:rsid w:val="004D0B1E"/>
    <w:rsid w:val="004D5241"/>
    <w:rsid w:val="004E67E6"/>
    <w:rsid w:val="00517D99"/>
    <w:rsid w:val="005220BC"/>
    <w:rsid w:val="00565467"/>
    <w:rsid w:val="00572B93"/>
    <w:rsid w:val="005842B2"/>
    <w:rsid w:val="005948E5"/>
    <w:rsid w:val="005A0DD8"/>
    <w:rsid w:val="005A651C"/>
    <w:rsid w:val="005C5C9E"/>
    <w:rsid w:val="005D0828"/>
    <w:rsid w:val="005E4DC6"/>
    <w:rsid w:val="005F6DE5"/>
    <w:rsid w:val="00614984"/>
    <w:rsid w:val="00634590"/>
    <w:rsid w:val="006406C9"/>
    <w:rsid w:val="00654427"/>
    <w:rsid w:val="006628F7"/>
    <w:rsid w:val="00670800"/>
    <w:rsid w:val="00685709"/>
    <w:rsid w:val="00686BCC"/>
    <w:rsid w:val="00695B0C"/>
    <w:rsid w:val="006E72E0"/>
    <w:rsid w:val="006F3416"/>
    <w:rsid w:val="006F693C"/>
    <w:rsid w:val="00700901"/>
    <w:rsid w:val="007309B2"/>
    <w:rsid w:val="007532D8"/>
    <w:rsid w:val="00786113"/>
    <w:rsid w:val="007A215C"/>
    <w:rsid w:val="007A789B"/>
    <w:rsid w:val="00844377"/>
    <w:rsid w:val="0085782F"/>
    <w:rsid w:val="0086172A"/>
    <w:rsid w:val="00871B2C"/>
    <w:rsid w:val="00891C13"/>
    <w:rsid w:val="00892E5B"/>
    <w:rsid w:val="00897C50"/>
    <w:rsid w:val="009125B7"/>
    <w:rsid w:val="0091287E"/>
    <w:rsid w:val="0091454F"/>
    <w:rsid w:val="009228AC"/>
    <w:rsid w:val="00925078"/>
    <w:rsid w:val="00932B0C"/>
    <w:rsid w:val="00944876"/>
    <w:rsid w:val="00953532"/>
    <w:rsid w:val="0097336A"/>
    <w:rsid w:val="009A0922"/>
    <w:rsid w:val="009B3227"/>
    <w:rsid w:val="009C1696"/>
    <w:rsid w:val="009C2B51"/>
    <w:rsid w:val="009D0357"/>
    <w:rsid w:val="009F4C9A"/>
    <w:rsid w:val="00A05635"/>
    <w:rsid w:val="00A176C1"/>
    <w:rsid w:val="00A70593"/>
    <w:rsid w:val="00A71049"/>
    <w:rsid w:val="00A74CDA"/>
    <w:rsid w:val="00A83821"/>
    <w:rsid w:val="00A871F0"/>
    <w:rsid w:val="00AA3AA9"/>
    <w:rsid w:val="00AA6752"/>
    <w:rsid w:val="00AC017E"/>
    <w:rsid w:val="00AE4C7B"/>
    <w:rsid w:val="00B062E2"/>
    <w:rsid w:val="00B5738F"/>
    <w:rsid w:val="00B57824"/>
    <w:rsid w:val="00B71236"/>
    <w:rsid w:val="00B767E4"/>
    <w:rsid w:val="00B77557"/>
    <w:rsid w:val="00B82DAD"/>
    <w:rsid w:val="00B86016"/>
    <w:rsid w:val="00BB5CE0"/>
    <w:rsid w:val="00BD7DD8"/>
    <w:rsid w:val="00C23FA9"/>
    <w:rsid w:val="00C403B0"/>
    <w:rsid w:val="00C57F85"/>
    <w:rsid w:val="00C81071"/>
    <w:rsid w:val="00C86039"/>
    <w:rsid w:val="00CA4DCD"/>
    <w:rsid w:val="00CD3DE5"/>
    <w:rsid w:val="00D41929"/>
    <w:rsid w:val="00D52077"/>
    <w:rsid w:val="00D52A1F"/>
    <w:rsid w:val="00D6593A"/>
    <w:rsid w:val="00D65F77"/>
    <w:rsid w:val="00D735B6"/>
    <w:rsid w:val="00D9712B"/>
    <w:rsid w:val="00DD0850"/>
    <w:rsid w:val="00DE05F1"/>
    <w:rsid w:val="00DE4C12"/>
    <w:rsid w:val="00E077EC"/>
    <w:rsid w:val="00E63418"/>
    <w:rsid w:val="00E64B1B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6747"/>
    <w:rsid w:val="00F55550"/>
    <w:rsid w:val="00F61B12"/>
    <w:rsid w:val="00F67BF4"/>
    <w:rsid w:val="00F74288"/>
    <w:rsid w:val="00FB579A"/>
    <w:rsid w:val="00FC0C0F"/>
    <w:rsid w:val="00FC4F48"/>
    <w:rsid w:val="00FD7969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3DD0"/>
    <w:rPr>
      <w:rFonts w:ascii="Arial" w:hAnsi="Arial" w:cs="Arial"/>
    </w:rPr>
  </w:style>
  <w:style w:type="paragraph" w:styleId="Title">
    <w:name w:val="Title"/>
    <w:basedOn w:val="Normal"/>
    <w:link w:val="TitleChar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0">
    <w:name w:val="Абзац списка1"/>
    <w:basedOn w:val="Normal"/>
    <w:uiPriority w:val="99"/>
    <w:rsid w:val="00241E92"/>
    <w:pPr>
      <w:ind w:left="720"/>
    </w:pPr>
  </w:style>
  <w:style w:type="paragraph" w:customStyle="1" w:styleId="a">
    <w:name w:val="Знак Знак Знак Знак"/>
    <w:basedOn w:val="Normal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Normal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DefaultParagraphFont"/>
    <w:uiPriority w:val="99"/>
    <w:rsid w:val="00326B05"/>
  </w:style>
  <w:style w:type="paragraph" w:styleId="BodyText">
    <w:name w:val="Body Text"/>
    <w:basedOn w:val="Normal"/>
    <w:link w:val="BodyTextChar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0">
    <w:name w:val="Висячие метки"/>
    <w:basedOn w:val="Heading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Normal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Normal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Normal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TableGrid">
    <w:name w:val="Table Grid"/>
    <w:basedOn w:val="TableNormal"/>
    <w:uiPriority w:val="99"/>
    <w:rsid w:val="00D52A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92E5B"/>
    <w:rPr>
      <w:rFonts w:ascii="Arial" w:hAnsi="Arial" w:cs="Arial"/>
      <w:lang w:val="de-DE"/>
    </w:rPr>
  </w:style>
  <w:style w:type="character" w:styleId="FootnoteReference">
    <w:name w:val="footnote reference"/>
    <w:basedOn w:val="DefaultParagraphFont"/>
    <w:uiPriority w:val="99"/>
    <w:semiHidden/>
    <w:rsid w:val="00892E5B"/>
    <w:rPr>
      <w:vertAlign w:val="superscript"/>
    </w:rPr>
  </w:style>
  <w:style w:type="paragraph" w:customStyle="1" w:styleId="a1">
    <w:name w:val="Текст_в_табл"/>
    <w:basedOn w:val="BodyText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6593A"/>
    <w:rPr>
      <w:rFonts w:cs="Times New Roman"/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0F0E7A"/>
    <w:pPr>
      <w:ind w:left="720"/>
    </w:p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Normal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Normal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numbering" w:customStyle="1" w:styleId="1">
    <w:name w:val="Стиль1"/>
    <w:rsid w:val="00EC07A9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164</TotalTime>
  <Pages>6</Pages>
  <Words>1241</Words>
  <Characters>7079</Characters>
  <Application>Microsoft Office Outlook</Application>
  <DocSecurity>0</DocSecurity>
  <Lines>0</Lines>
  <Paragraphs>0</Paragraphs>
  <ScaleCrop>false</ScaleCrop>
  <Company>TRUMPF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User</cp:lastModifiedBy>
  <cp:revision>27</cp:revision>
  <cp:lastPrinted>2013-02-21T05:21:00Z</cp:lastPrinted>
  <dcterms:created xsi:type="dcterms:W3CDTF">2012-11-16T05:24:00Z</dcterms:created>
  <dcterms:modified xsi:type="dcterms:W3CDTF">2013-03-14T11:36:00Z</dcterms:modified>
</cp:coreProperties>
</file>