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4A0" w:rsidRPr="00377C04" w:rsidRDefault="002A5A21">
      <w:pPr>
        <w:pStyle w:val="Style10"/>
        <w:widowControl/>
        <w:spacing w:line="240" w:lineRule="exact"/>
        <w:jc w:val="center"/>
        <w:rPr>
          <w:b/>
          <w:sz w:val="28"/>
          <w:szCs w:val="28"/>
        </w:rPr>
      </w:pPr>
      <w:r w:rsidRPr="00377C04">
        <w:rPr>
          <w:b/>
          <w:sz w:val="28"/>
          <w:szCs w:val="28"/>
        </w:rPr>
        <w:t>Том</w:t>
      </w:r>
      <w:r w:rsidR="00377C04" w:rsidRPr="001F2930">
        <w:rPr>
          <w:b/>
          <w:sz w:val="28"/>
          <w:szCs w:val="28"/>
        </w:rPr>
        <w:t xml:space="preserve"> </w:t>
      </w:r>
      <w:r w:rsidRPr="00377C04">
        <w:rPr>
          <w:b/>
          <w:sz w:val="28"/>
          <w:szCs w:val="28"/>
        </w:rPr>
        <w:t xml:space="preserve">2 </w:t>
      </w:r>
      <w:r w:rsidR="00377C04" w:rsidRPr="00377C04">
        <w:rPr>
          <w:b/>
          <w:sz w:val="28"/>
          <w:szCs w:val="28"/>
        </w:rPr>
        <w:t>«</w:t>
      </w:r>
      <w:r w:rsidRPr="00377C04">
        <w:rPr>
          <w:b/>
          <w:sz w:val="28"/>
          <w:szCs w:val="28"/>
        </w:rPr>
        <w:t>Техническая часть</w:t>
      </w:r>
      <w:r w:rsidR="00377C04" w:rsidRPr="00377C04">
        <w:rPr>
          <w:b/>
          <w:sz w:val="28"/>
          <w:szCs w:val="28"/>
        </w:rPr>
        <w:t>»</w:t>
      </w:r>
    </w:p>
    <w:p w:rsidR="008514A0" w:rsidRPr="00272391" w:rsidRDefault="008514A0" w:rsidP="008226C5">
      <w:pPr>
        <w:pStyle w:val="Style10"/>
        <w:widowControl/>
        <w:spacing w:before="137" w:line="240" w:lineRule="auto"/>
        <w:jc w:val="center"/>
        <w:outlineLvl w:val="0"/>
        <w:rPr>
          <w:rStyle w:val="FontStyle24"/>
          <w:sz w:val="24"/>
          <w:szCs w:val="24"/>
        </w:rPr>
      </w:pPr>
      <w:r w:rsidRPr="00272391">
        <w:rPr>
          <w:rStyle w:val="FontStyle24"/>
          <w:sz w:val="24"/>
          <w:szCs w:val="24"/>
        </w:rPr>
        <w:t>СОДЕРЖАНИЕ</w:t>
      </w:r>
    </w:p>
    <w:p w:rsidR="008514A0" w:rsidRDefault="008514A0">
      <w:pPr>
        <w:pStyle w:val="Style10"/>
        <w:widowControl/>
        <w:spacing w:line="240" w:lineRule="exact"/>
        <w:rPr>
          <w:sz w:val="20"/>
          <w:szCs w:val="20"/>
        </w:rPr>
      </w:pPr>
    </w:p>
    <w:p w:rsidR="003A04DC" w:rsidRDefault="003A04DC" w:rsidP="008226C5">
      <w:pPr>
        <w:pStyle w:val="Style10"/>
        <w:widowControl/>
        <w:spacing w:before="94"/>
        <w:outlineLvl w:val="0"/>
        <w:rPr>
          <w:rStyle w:val="FontStyle24"/>
        </w:rPr>
      </w:pPr>
      <w:r>
        <w:rPr>
          <w:rStyle w:val="FontStyle24"/>
        </w:rPr>
        <w:t>РАЗДЕЛ 1. ОБЩИЕ СВЕДЕНИЯ</w:t>
      </w:r>
    </w:p>
    <w:p w:rsidR="003A04DC" w:rsidRPr="000A3801" w:rsidRDefault="003A04DC" w:rsidP="008226C5">
      <w:pPr>
        <w:pStyle w:val="Style12"/>
        <w:widowControl/>
        <w:spacing w:line="281" w:lineRule="exact"/>
        <w:ind w:left="844" w:firstLine="0"/>
        <w:outlineLvl w:val="0"/>
        <w:rPr>
          <w:rStyle w:val="FontStyle24"/>
        </w:rPr>
      </w:pPr>
      <w:r>
        <w:rPr>
          <w:rStyle w:val="FontStyle24"/>
        </w:rPr>
        <w:t>Подраздел 1.1 Наименование</w:t>
      </w:r>
      <w:r w:rsidR="000A3801">
        <w:rPr>
          <w:rStyle w:val="FontStyle24"/>
        </w:rPr>
        <w:t>и количество</w:t>
      </w:r>
      <w:bookmarkStart w:id="0" w:name="_GoBack"/>
      <w:bookmarkEnd w:id="0"/>
    </w:p>
    <w:p w:rsidR="003A04DC" w:rsidRDefault="003A04DC" w:rsidP="003A04DC">
      <w:pPr>
        <w:pStyle w:val="Style12"/>
        <w:widowControl/>
        <w:spacing w:line="281" w:lineRule="exact"/>
        <w:ind w:left="849" w:firstLine="0"/>
        <w:rPr>
          <w:rStyle w:val="FontStyle24"/>
        </w:rPr>
      </w:pPr>
      <w:r>
        <w:rPr>
          <w:rStyle w:val="FontStyle24"/>
        </w:rPr>
        <w:t>Подраздел 1.2 Сведения о новизне</w:t>
      </w:r>
    </w:p>
    <w:p w:rsidR="003A04DC" w:rsidRDefault="003A04DC" w:rsidP="008226C5">
      <w:pPr>
        <w:pStyle w:val="Style12"/>
        <w:widowControl/>
        <w:spacing w:line="300" w:lineRule="exact"/>
        <w:ind w:right="4768" w:firstLine="0"/>
        <w:outlineLvl w:val="0"/>
        <w:rPr>
          <w:rStyle w:val="FontStyle24"/>
        </w:rPr>
      </w:pPr>
      <w:r>
        <w:rPr>
          <w:rStyle w:val="FontStyle24"/>
        </w:rPr>
        <w:t xml:space="preserve">РАЗДЕЛ 2. ОБЛАСТЬ ПРИМЕНЕНИЯ </w:t>
      </w:r>
    </w:p>
    <w:p w:rsidR="003A04DC" w:rsidRDefault="003A04DC" w:rsidP="008226C5">
      <w:pPr>
        <w:pStyle w:val="Style12"/>
        <w:widowControl/>
        <w:spacing w:line="300" w:lineRule="exact"/>
        <w:ind w:right="4768" w:firstLine="0"/>
        <w:outlineLvl w:val="0"/>
        <w:rPr>
          <w:rStyle w:val="FontStyle24"/>
        </w:rPr>
      </w:pPr>
      <w:r>
        <w:rPr>
          <w:rStyle w:val="FontStyle24"/>
        </w:rPr>
        <w:t xml:space="preserve">РАЗДЕЛ 3. УСЛОВИЯ ЭКСПЛУАТАЦИИ </w:t>
      </w:r>
    </w:p>
    <w:p w:rsidR="003A04DC" w:rsidRDefault="003A04DC" w:rsidP="003A04DC">
      <w:pPr>
        <w:pStyle w:val="Style12"/>
        <w:widowControl/>
        <w:spacing w:line="300" w:lineRule="exact"/>
        <w:ind w:right="4768" w:firstLine="0"/>
        <w:rPr>
          <w:rStyle w:val="FontStyle24"/>
        </w:rPr>
      </w:pPr>
      <w:r>
        <w:rPr>
          <w:rStyle w:val="FontStyle24"/>
        </w:rPr>
        <w:t>РАЗДЕЛ 4. ТЕХНИЧЕСКИЕ ТРЕБОВАНИЯ</w:t>
      </w:r>
    </w:p>
    <w:p w:rsidR="003A04DC" w:rsidRDefault="003A04DC" w:rsidP="003A04DC">
      <w:pPr>
        <w:pStyle w:val="Style12"/>
        <w:widowControl/>
        <w:spacing w:line="281" w:lineRule="exact"/>
        <w:ind w:left="844" w:firstLine="0"/>
        <w:rPr>
          <w:rStyle w:val="FontStyle24"/>
        </w:rPr>
      </w:pPr>
      <w:r>
        <w:rPr>
          <w:rStyle w:val="FontStyle24"/>
        </w:rPr>
        <w:t>Подраздел 4.1. Основные параметры и размеры.</w:t>
      </w:r>
    </w:p>
    <w:p w:rsidR="003A04DC" w:rsidRDefault="003A04DC" w:rsidP="003A04DC">
      <w:pPr>
        <w:pStyle w:val="Style10"/>
        <w:widowControl/>
        <w:ind w:left="849"/>
        <w:rPr>
          <w:rStyle w:val="FontStyle24"/>
        </w:rPr>
      </w:pPr>
      <w:r>
        <w:rPr>
          <w:rStyle w:val="FontStyle24"/>
        </w:rPr>
        <w:t xml:space="preserve">Подраздел 4.2. Основные технико-экономические и эксплуатационные показатели </w:t>
      </w:r>
    </w:p>
    <w:p w:rsidR="003A04DC" w:rsidRDefault="003A04DC" w:rsidP="003A04DC">
      <w:pPr>
        <w:pStyle w:val="Style19"/>
        <w:widowControl/>
        <w:ind w:left="849" w:right="1314" w:firstLine="0"/>
        <w:rPr>
          <w:rStyle w:val="FontStyle24"/>
        </w:rPr>
      </w:pPr>
      <w:r>
        <w:rPr>
          <w:rStyle w:val="FontStyle24"/>
        </w:rPr>
        <w:t>Подраздел 4.3. Требования к комплектности</w:t>
      </w:r>
    </w:p>
    <w:p w:rsidR="003A04DC" w:rsidRDefault="003A04DC" w:rsidP="003A04DC">
      <w:pPr>
        <w:pStyle w:val="Style19"/>
        <w:widowControl/>
        <w:ind w:left="849" w:right="1314" w:firstLine="0"/>
        <w:rPr>
          <w:rStyle w:val="FontStyle24"/>
        </w:rPr>
      </w:pPr>
      <w:r>
        <w:rPr>
          <w:rStyle w:val="FontStyle24"/>
        </w:rPr>
        <w:t>Подраздел 4.4. Требования к маркировке и упаковке</w:t>
      </w:r>
    </w:p>
    <w:p w:rsidR="003A04DC" w:rsidRDefault="003A04DC" w:rsidP="008226C5">
      <w:pPr>
        <w:pStyle w:val="Style10"/>
        <w:widowControl/>
        <w:outlineLvl w:val="0"/>
        <w:rPr>
          <w:rStyle w:val="FontStyle24"/>
        </w:rPr>
      </w:pPr>
      <w:r>
        <w:rPr>
          <w:rStyle w:val="FontStyle24"/>
        </w:rPr>
        <w:t xml:space="preserve">РАЗДЕЛ 5. ТРЕБОВАНИЯ ПО ПРАВИЛАМ СДАЧИ И ПРИЕМКИ </w:t>
      </w:r>
    </w:p>
    <w:p w:rsidR="003A04DC" w:rsidRDefault="003A04DC" w:rsidP="003A04DC">
      <w:pPr>
        <w:pStyle w:val="Style14"/>
        <w:widowControl/>
        <w:ind w:left="1264" w:right="954"/>
        <w:rPr>
          <w:rStyle w:val="FontStyle24"/>
        </w:rPr>
      </w:pPr>
      <w:r>
        <w:rPr>
          <w:rStyle w:val="FontStyle24"/>
        </w:rPr>
        <w:t xml:space="preserve">РАЗДЕЛ </w:t>
      </w:r>
      <w:r w:rsidRPr="006408F5">
        <w:rPr>
          <w:rStyle w:val="FontStyle24"/>
        </w:rPr>
        <w:t>6</w:t>
      </w:r>
      <w:r>
        <w:rPr>
          <w:rStyle w:val="FontStyle24"/>
        </w:rPr>
        <w:t>. ТРЕБОВАНИЯ К ОБЪЕМУ И/ИЛИ СРОКУ ПРЕДОСТАВЛЕНИЯ ГАРАНТИЙ</w:t>
      </w:r>
    </w:p>
    <w:p w:rsidR="003A04DC" w:rsidRDefault="003A04DC" w:rsidP="003A04DC">
      <w:pPr>
        <w:pStyle w:val="Style10"/>
        <w:widowControl/>
        <w:spacing w:line="300" w:lineRule="exact"/>
        <w:rPr>
          <w:rStyle w:val="FontStyle24"/>
        </w:rPr>
      </w:pPr>
      <w:r>
        <w:rPr>
          <w:rStyle w:val="FontStyle24"/>
        </w:rPr>
        <w:t xml:space="preserve">РАЗДЕЛ 7. ТРЕБОВАНИЯ К КАЧЕСТВУ И КЛАССИФИКАЦИЯ ОБОРУДОВАНИЯ </w:t>
      </w:r>
    </w:p>
    <w:p w:rsidR="003A04DC" w:rsidRDefault="003A04DC" w:rsidP="003A04DC">
      <w:pPr>
        <w:pStyle w:val="Style10"/>
        <w:widowControl/>
        <w:spacing w:before="5" w:line="296" w:lineRule="exact"/>
        <w:ind w:right="954"/>
        <w:rPr>
          <w:rStyle w:val="FontStyle24"/>
        </w:rPr>
      </w:pPr>
      <w:r>
        <w:rPr>
          <w:rStyle w:val="FontStyle24"/>
        </w:rPr>
        <w:t xml:space="preserve">РАЗДЕЛ 8. ТРЕБОВАНИЕ К ФОРМЕ ПРЕДСТАВЛЯЕМОЙ ИНФОРМАЦИИ </w:t>
      </w:r>
    </w:p>
    <w:p w:rsidR="00787694" w:rsidRPr="002F17B7" w:rsidRDefault="003A04DC" w:rsidP="008226C5">
      <w:pPr>
        <w:pStyle w:val="Style10"/>
        <w:widowControl/>
        <w:spacing w:after="120" w:line="240" w:lineRule="auto"/>
        <w:jc w:val="center"/>
        <w:outlineLvl w:val="0"/>
        <w:rPr>
          <w:rStyle w:val="FontStyle21"/>
          <w:sz w:val="22"/>
        </w:rPr>
      </w:pPr>
      <w:r>
        <w:rPr>
          <w:rStyle w:val="FontStyle24"/>
        </w:rPr>
        <w:br w:type="page"/>
      </w:r>
      <w:r w:rsidR="00787694" w:rsidRPr="002F17B7">
        <w:rPr>
          <w:rStyle w:val="FontStyle21"/>
          <w:sz w:val="22"/>
        </w:rPr>
        <w:lastRenderedPageBreak/>
        <w:t>РАЗДЕЛ 1. ОБЩИЕ СВЕДЕНИЯ</w:t>
      </w:r>
    </w:p>
    <w:tbl>
      <w:tblPr>
        <w:tblStyle w:val="a7"/>
        <w:tblW w:w="9922" w:type="dxa"/>
        <w:tblInd w:w="392" w:type="dxa"/>
        <w:tblLook w:val="04A0"/>
      </w:tblPr>
      <w:tblGrid>
        <w:gridCol w:w="9922"/>
      </w:tblGrid>
      <w:tr w:rsidR="00787694" w:rsidRPr="002540CF" w:rsidTr="00893F86">
        <w:tc>
          <w:tcPr>
            <w:tcW w:w="9922" w:type="dxa"/>
          </w:tcPr>
          <w:p w:rsidR="00787694" w:rsidRPr="002540CF" w:rsidRDefault="00787694" w:rsidP="00893F86">
            <w:pPr>
              <w:pStyle w:val="Style1"/>
              <w:widowControl/>
              <w:spacing w:before="67" w:line="240" w:lineRule="auto"/>
              <w:rPr>
                <w:rStyle w:val="FontStyle21"/>
                <w:b w:val="0"/>
                <w:sz w:val="22"/>
              </w:rPr>
            </w:pPr>
            <w:r w:rsidRPr="002540CF">
              <w:rPr>
                <w:rStyle w:val="FontStyle21"/>
                <w:b w:val="0"/>
                <w:sz w:val="22"/>
              </w:rPr>
              <w:t>Подраздел 1.1 Наименование</w:t>
            </w:r>
            <w:r w:rsidR="000A3801">
              <w:rPr>
                <w:rStyle w:val="FontStyle21"/>
                <w:b w:val="0"/>
                <w:sz w:val="22"/>
              </w:rPr>
              <w:t xml:space="preserve"> и количество</w:t>
            </w:r>
          </w:p>
        </w:tc>
      </w:tr>
      <w:tr w:rsidR="00787694" w:rsidRPr="002540CF" w:rsidTr="00893F86">
        <w:tc>
          <w:tcPr>
            <w:tcW w:w="9922" w:type="dxa"/>
          </w:tcPr>
          <w:p w:rsidR="009A405D" w:rsidRDefault="00893F86" w:rsidP="00893F86">
            <w:pPr>
              <w:pStyle w:val="Style1"/>
              <w:widowControl/>
              <w:tabs>
                <w:tab w:val="center" w:pos="4853"/>
              </w:tabs>
              <w:spacing w:line="240" w:lineRule="auto"/>
              <w:jc w:val="both"/>
              <w:rPr>
                <w:rStyle w:val="FontStyle21"/>
                <w:b w:val="0"/>
                <w:sz w:val="22"/>
              </w:rPr>
            </w:pPr>
            <w:r w:rsidRPr="00893F86">
              <w:rPr>
                <w:rStyle w:val="FontStyle21"/>
                <w:b w:val="0"/>
                <w:sz w:val="22"/>
              </w:rPr>
              <w:t>И</w:t>
            </w:r>
            <w:r w:rsidR="00B653D3">
              <w:rPr>
                <w:rStyle w:val="FontStyle21"/>
                <w:b w:val="0"/>
                <w:sz w:val="22"/>
              </w:rPr>
              <w:t>з</w:t>
            </w:r>
            <w:r w:rsidRPr="00893F86">
              <w:rPr>
                <w:rStyle w:val="FontStyle21"/>
                <w:b w:val="0"/>
                <w:sz w:val="22"/>
              </w:rPr>
              <w:t>мерительный прибор</w:t>
            </w:r>
            <w:r w:rsidR="00766971">
              <w:rPr>
                <w:rStyle w:val="FontStyle21"/>
                <w:b w:val="0"/>
                <w:sz w:val="22"/>
              </w:rPr>
              <w:t xml:space="preserve">  (расходомер)</w:t>
            </w:r>
          </w:p>
          <w:p w:rsidR="00787694" w:rsidRPr="002540CF" w:rsidRDefault="009A405D" w:rsidP="00377C04">
            <w:pPr>
              <w:pStyle w:val="Style1"/>
              <w:widowControl/>
              <w:tabs>
                <w:tab w:val="center" w:pos="4853"/>
              </w:tabs>
              <w:spacing w:line="240" w:lineRule="auto"/>
              <w:jc w:val="both"/>
              <w:rPr>
                <w:rStyle w:val="FontStyle21"/>
                <w:b w:val="0"/>
                <w:sz w:val="22"/>
              </w:rPr>
            </w:pPr>
            <w:r>
              <w:rPr>
                <w:rStyle w:val="FontStyle21"/>
                <w:b w:val="0"/>
                <w:sz w:val="22"/>
              </w:rPr>
              <w:t>Типа</w:t>
            </w:r>
            <w:r w:rsidR="00766971">
              <w:rPr>
                <w:rStyle w:val="FontStyle21"/>
                <w:b w:val="0"/>
                <w:sz w:val="22"/>
              </w:rPr>
              <w:t xml:space="preserve"> </w:t>
            </w:r>
            <w:r w:rsidR="00F82274">
              <w:rPr>
                <w:rStyle w:val="FontStyle21"/>
                <w:b w:val="0"/>
                <w:sz w:val="22"/>
              </w:rPr>
              <w:t xml:space="preserve"> BALLOREX </w:t>
            </w:r>
            <w:proofErr w:type="spellStart"/>
            <w:r w:rsidR="00F82274">
              <w:rPr>
                <w:rStyle w:val="FontStyle21"/>
                <w:b w:val="0"/>
                <w:sz w:val="22"/>
              </w:rPr>
              <w:t>Flowmet</w:t>
            </w:r>
            <w:proofErr w:type="spellEnd"/>
            <w:r w:rsidR="00F82274">
              <w:rPr>
                <w:rStyle w:val="FontStyle21"/>
                <w:b w:val="0"/>
                <w:sz w:val="22"/>
                <w:lang w:val="en-US"/>
              </w:rPr>
              <w:t>e</w:t>
            </w:r>
            <w:proofErr w:type="spellStart"/>
            <w:r w:rsidR="00F82274">
              <w:rPr>
                <w:rStyle w:val="FontStyle21"/>
                <w:b w:val="0"/>
                <w:sz w:val="22"/>
              </w:rPr>
              <w:t>r</w:t>
            </w:r>
            <w:proofErr w:type="spellEnd"/>
            <w:r w:rsidR="00F82274">
              <w:rPr>
                <w:rStyle w:val="FontStyle21"/>
                <w:b w:val="0"/>
                <w:sz w:val="22"/>
              </w:rPr>
              <w:t xml:space="preserve"> </w:t>
            </w:r>
            <w:proofErr w:type="spellStart"/>
            <w:r w:rsidR="00F82274">
              <w:rPr>
                <w:rStyle w:val="FontStyle21"/>
                <w:b w:val="0"/>
                <w:sz w:val="22"/>
              </w:rPr>
              <w:t>Venturi</w:t>
            </w:r>
            <w:proofErr w:type="spellEnd"/>
            <w:r>
              <w:rPr>
                <w:rStyle w:val="FontStyle21"/>
                <w:b w:val="0"/>
                <w:sz w:val="22"/>
              </w:rPr>
              <w:t xml:space="preserve"> - </w:t>
            </w:r>
            <w:r w:rsidRPr="009A405D">
              <w:rPr>
                <w:rStyle w:val="FontStyle21"/>
                <w:sz w:val="22"/>
              </w:rPr>
              <w:t>1 комплект</w:t>
            </w:r>
            <w:r w:rsidR="00377C04">
              <w:rPr>
                <w:rStyle w:val="FontStyle21"/>
                <w:sz w:val="22"/>
              </w:rPr>
              <w:t xml:space="preserve"> - </w:t>
            </w:r>
            <w:r>
              <w:rPr>
                <w:rStyle w:val="FontStyle21"/>
                <w:b w:val="0"/>
                <w:sz w:val="22"/>
              </w:rPr>
              <w:t>или эквивалент</w:t>
            </w:r>
          </w:p>
        </w:tc>
      </w:tr>
      <w:tr w:rsidR="00787694" w:rsidRPr="002540CF" w:rsidTr="00893F86">
        <w:tc>
          <w:tcPr>
            <w:tcW w:w="9922" w:type="dxa"/>
          </w:tcPr>
          <w:p w:rsidR="00787694" w:rsidRPr="002540CF" w:rsidRDefault="00787694" w:rsidP="00893F86">
            <w:pPr>
              <w:pStyle w:val="Style1"/>
              <w:widowControl/>
              <w:spacing w:before="19" w:line="240" w:lineRule="auto"/>
              <w:rPr>
                <w:rStyle w:val="FontStyle21"/>
                <w:b w:val="0"/>
                <w:sz w:val="22"/>
              </w:rPr>
            </w:pPr>
            <w:r w:rsidRPr="002540CF">
              <w:rPr>
                <w:rStyle w:val="FontStyle21"/>
                <w:b w:val="0"/>
                <w:sz w:val="22"/>
              </w:rPr>
              <w:t>Подраздел 1.2 Сведения о новизне</w:t>
            </w:r>
          </w:p>
        </w:tc>
      </w:tr>
      <w:tr w:rsidR="00787694" w:rsidRPr="002540CF" w:rsidTr="00893F86">
        <w:tc>
          <w:tcPr>
            <w:tcW w:w="9922" w:type="dxa"/>
          </w:tcPr>
          <w:p w:rsidR="00787694" w:rsidRPr="009E42F6" w:rsidRDefault="00787694" w:rsidP="00893F86">
            <w:pPr>
              <w:pStyle w:val="Style16"/>
              <w:widowControl/>
              <w:tabs>
                <w:tab w:val="left" w:leader="underscore" w:pos="9050"/>
              </w:tabs>
              <w:spacing w:line="240" w:lineRule="auto"/>
              <w:jc w:val="both"/>
              <w:rPr>
                <w:rStyle w:val="FontStyle22"/>
              </w:rPr>
            </w:pPr>
            <w:r w:rsidRPr="002540CF">
              <w:rPr>
                <w:rStyle w:val="FontStyle22"/>
                <w:i w:val="0"/>
              </w:rPr>
              <w:t>Поставляемое оборудование должно быть новым, выпуска не ранее 201</w:t>
            </w:r>
            <w:r>
              <w:rPr>
                <w:rStyle w:val="FontStyle22"/>
                <w:i w:val="0"/>
              </w:rPr>
              <w:t>4</w:t>
            </w:r>
            <w:r w:rsidRPr="002540CF">
              <w:rPr>
                <w:rStyle w:val="FontStyle22"/>
                <w:i w:val="0"/>
              </w:rPr>
              <w:t xml:space="preserve"> года, (не</w:t>
            </w:r>
            <w:r w:rsidR="001F2930">
              <w:rPr>
                <w:rStyle w:val="FontStyle22"/>
                <w:i w:val="0"/>
              </w:rPr>
              <w:t xml:space="preserve"> </w:t>
            </w:r>
            <w:r w:rsidRPr="002540CF">
              <w:rPr>
                <w:rStyle w:val="FontStyle22"/>
                <w:i w:val="0"/>
              </w:rPr>
              <w:t>бывшим в употреблении, не восстановленным), не являться выставочными образцами, свободным от прав третьих лиц.</w:t>
            </w:r>
          </w:p>
        </w:tc>
      </w:tr>
    </w:tbl>
    <w:p w:rsidR="00787694" w:rsidRPr="00CD0C72" w:rsidRDefault="00787694" w:rsidP="00787694">
      <w:pPr>
        <w:pStyle w:val="Style1"/>
        <w:widowControl/>
        <w:spacing w:line="240" w:lineRule="auto"/>
        <w:jc w:val="both"/>
        <w:rPr>
          <w:rStyle w:val="FontStyle21"/>
          <w:sz w:val="22"/>
          <w:szCs w:val="22"/>
        </w:rPr>
      </w:pPr>
    </w:p>
    <w:p w:rsidR="00787694" w:rsidRDefault="00787694" w:rsidP="008226C5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2F17B7">
        <w:rPr>
          <w:rStyle w:val="FontStyle21"/>
          <w:sz w:val="22"/>
        </w:rPr>
        <w:t>РАЗДЕЛ 2. ОБЛАСТЬ ПРИМЕНЕНИЯ</w:t>
      </w:r>
    </w:p>
    <w:tbl>
      <w:tblPr>
        <w:tblStyle w:val="a7"/>
        <w:tblW w:w="0" w:type="auto"/>
        <w:tblInd w:w="392" w:type="dxa"/>
        <w:tblLook w:val="04A0"/>
      </w:tblPr>
      <w:tblGrid>
        <w:gridCol w:w="9922"/>
      </w:tblGrid>
      <w:tr w:rsidR="00893F86" w:rsidTr="00893F86">
        <w:tc>
          <w:tcPr>
            <w:tcW w:w="9922" w:type="dxa"/>
          </w:tcPr>
          <w:p w:rsidR="00893F86" w:rsidRPr="002540CF" w:rsidRDefault="00893F86" w:rsidP="007668DE">
            <w:pPr>
              <w:pStyle w:val="Style1"/>
              <w:widowControl/>
              <w:tabs>
                <w:tab w:val="center" w:pos="4853"/>
              </w:tabs>
              <w:spacing w:line="240" w:lineRule="auto"/>
              <w:jc w:val="both"/>
              <w:rPr>
                <w:rStyle w:val="FontStyle21"/>
                <w:b w:val="0"/>
                <w:sz w:val="22"/>
              </w:rPr>
            </w:pPr>
            <w:r w:rsidRPr="00893F86">
              <w:rPr>
                <w:rStyle w:val="FontStyle21"/>
                <w:b w:val="0"/>
                <w:sz w:val="22"/>
              </w:rPr>
              <w:t>И</w:t>
            </w:r>
            <w:r w:rsidR="00B653D3">
              <w:rPr>
                <w:rStyle w:val="FontStyle21"/>
                <w:b w:val="0"/>
                <w:sz w:val="22"/>
              </w:rPr>
              <w:t>з</w:t>
            </w:r>
            <w:r w:rsidRPr="00893F86">
              <w:rPr>
                <w:rStyle w:val="FontStyle21"/>
                <w:b w:val="0"/>
                <w:sz w:val="22"/>
              </w:rPr>
              <w:t xml:space="preserve">мерительный прибор </w:t>
            </w:r>
            <w:r w:rsidR="00766971">
              <w:rPr>
                <w:rStyle w:val="FontStyle21"/>
                <w:b w:val="0"/>
                <w:sz w:val="22"/>
              </w:rPr>
              <w:t xml:space="preserve"> (расходомер) </w:t>
            </w:r>
            <w:r>
              <w:rPr>
                <w:rStyle w:val="FontStyle21"/>
                <w:b w:val="0"/>
                <w:sz w:val="22"/>
              </w:rPr>
              <w:t xml:space="preserve">предназначен для </w:t>
            </w:r>
            <w:r w:rsidR="00766971">
              <w:rPr>
                <w:rStyle w:val="FontStyle21"/>
                <w:b w:val="0"/>
                <w:sz w:val="22"/>
              </w:rPr>
              <w:t xml:space="preserve">измерения расхода и температуры воды, протекающей через клапан </w:t>
            </w:r>
            <w:r w:rsidR="00766971" w:rsidRPr="00893F86">
              <w:rPr>
                <w:rStyle w:val="FontStyle21"/>
                <w:b w:val="0"/>
                <w:sz w:val="22"/>
              </w:rPr>
              <w:t>BALLOREX</w:t>
            </w:r>
            <w:r w:rsidR="00766971">
              <w:rPr>
                <w:rStyle w:val="FontStyle21"/>
                <w:b w:val="0"/>
                <w:sz w:val="22"/>
              </w:rPr>
              <w:t>. Расходомер используется для балансировки гидравлической системы, как на прямой, так и на обратной трубе.</w:t>
            </w:r>
          </w:p>
        </w:tc>
      </w:tr>
    </w:tbl>
    <w:p w:rsidR="00787694" w:rsidRPr="00CD0C72" w:rsidRDefault="00787694" w:rsidP="00787694">
      <w:pPr>
        <w:pStyle w:val="Style1"/>
        <w:widowControl/>
        <w:spacing w:line="240" w:lineRule="auto"/>
        <w:jc w:val="both"/>
        <w:rPr>
          <w:sz w:val="22"/>
          <w:szCs w:val="22"/>
        </w:rPr>
      </w:pPr>
    </w:p>
    <w:p w:rsidR="00787694" w:rsidRDefault="00787694" w:rsidP="008226C5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8C6915">
        <w:rPr>
          <w:rStyle w:val="FontStyle21"/>
          <w:sz w:val="22"/>
        </w:rPr>
        <w:t>РАЗДЕЛ 3. УСЛОВИЯ ЭКСПЛУАТАЦИИ</w:t>
      </w:r>
    </w:p>
    <w:tbl>
      <w:tblPr>
        <w:tblStyle w:val="a7"/>
        <w:tblW w:w="9922" w:type="dxa"/>
        <w:tblInd w:w="392" w:type="dxa"/>
        <w:tblLook w:val="04A0"/>
      </w:tblPr>
      <w:tblGrid>
        <w:gridCol w:w="9922"/>
      </w:tblGrid>
      <w:tr w:rsidR="00787694" w:rsidTr="00893F86">
        <w:tc>
          <w:tcPr>
            <w:tcW w:w="9922" w:type="dxa"/>
          </w:tcPr>
          <w:p w:rsidR="00787694" w:rsidRPr="00F82274" w:rsidRDefault="00B653D3" w:rsidP="00F82274">
            <w:pPr>
              <w:pStyle w:val="Style1"/>
              <w:widowControl/>
              <w:tabs>
                <w:tab w:val="center" w:pos="4853"/>
              </w:tabs>
              <w:spacing w:line="240" w:lineRule="auto"/>
              <w:jc w:val="both"/>
              <w:rPr>
                <w:rStyle w:val="FontStyle21"/>
                <w:b w:val="0"/>
                <w:sz w:val="22"/>
              </w:rPr>
            </w:pPr>
            <w:r>
              <w:rPr>
                <w:rStyle w:val="FontStyle21"/>
                <w:b w:val="0"/>
                <w:sz w:val="22"/>
              </w:rPr>
              <w:t xml:space="preserve">Нормальные условия эксплуатации. </w:t>
            </w:r>
            <w:r w:rsidR="00F82274" w:rsidRPr="00F82274">
              <w:rPr>
                <w:rStyle w:val="FontStyle21"/>
                <w:b w:val="0"/>
                <w:sz w:val="22"/>
              </w:rPr>
              <w:t>Измерительный прибор переносной в чемодане для транспортировки и хранения</w:t>
            </w:r>
            <w:r>
              <w:rPr>
                <w:rStyle w:val="FontStyle21"/>
                <w:b w:val="0"/>
                <w:sz w:val="22"/>
              </w:rPr>
              <w:t>.</w:t>
            </w:r>
          </w:p>
        </w:tc>
      </w:tr>
    </w:tbl>
    <w:p w:rsidR="00787694" w:rsidRPr="001817C2" w:rsidRDefault="00787694" w:rsidP="00787694">
      <w:pPr>
        <w:pStyle w:val="Style1"/>
        <w:widowControl/>
        <w:spacing w:line="240" w:lineRule="auto"/>
        <w:jc w:val="left"/>
        <w:rPr>
          <w:sz w:val="22"/>
          <w:szCs w:val="22"/>
        </w:rPr>
      </w:pPr>
    </w:p>
    <w:p w:rsidR="00787694" w:rsidRDefault="00787694" w:rsidP="008226C5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097863">
        <w:rPr>
          <w:rStyle w:val="FontStyle21"/>
          <w:sz w:val="22"/>
        </w:rPr>
        <w:t>РАЗДЕЛ 4. ТЕХНИЧЕСКИЕ ТРЕБОВАНИЯ</w:t>
      </w:r>
    </w:p>
    <w:tbl>
      <w:tblPr>
        <w:tblStyle w:val="a7"/>
        <w:tblW w:w="0" w:type="auto"/>
        <w:tblInd w:w="284" w:type="dxa"/>
        <w:tblLayout w:type="fixed"/>
        <w:tblLook w:val="04A0"/>
      </w:tblPr>
      <w:tblGrid>
        <w:gridCol w:w="5079"/>
        <w:gridCol w:w="5080"/>
      </w:tblGrid>
      <w:tr w:rsidR="00787694" w:rsidTr="00893F86">
        <w:tc>
          <w:tcPr>
            <w:tcW w:w="10159" w:type="dxa"/>
            <w:gridSpan w:val="2"/>
          </w:tcPr>
          <w:p w:rsidR="00787694" w:rsidRPr="001817C2" w:rsidRDefault="00787694" w:rsidP="00893F86">
            <w:pPr>
              <w:pStyle w:val="Style1"/>
              <w:widowControl/>
              <w:spacing w:line="240" w:lineRule="auto"/>
              <w:rPr>
                <w:rStyle w:val="FontStyle21"/>
                <w:b w:val="0"/>
                <w:sz w:val="22"/>
                <w:szCs w:val="22"/>
              </w:rPr>
            </w:pPr>
            <w:r w:rsidRPr="001817C2">
              <w:rPr>
                <w:rStyle w:val="FontStyle21"/>
                <w:b w:val="0"/>
                <w:sz w:val="22"/>
                <w:szCs w:val="22"/>
              </w:rPr>
              <w:t>Подраздел 4.1 Основные параметры и размеры</w:t>
            </w:r>
          </w:p>
        </w:tc>
      </w:tr>
      <w:tr w:rsidR="00787694" w:rsidTr="00377C04">
        <w:trPr>
          <w:trHeight w:val="3345"/>
        </w:trPr>
        <w:tc>
          <w:tcPr>
            <w:tcW w:w="10159" w:type="dxa"/>
            <w:gridSpan w:val="2"/>
          </w:tcPr>
          <w:p w:rsidR="008F476B" w:rsidRPr="00B653D3" w:rsidRDefault="00F82274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893F86">
              <w:rPr>
                <w:rStyle w:val="FontStyle21"/>
                <w:b w:val="0"/>
                <w:sz w:val="22"/>
              </w:rPr>
              <w:t>И</w:t>
            </w:r>
            <w:r w:rsidR="00B653D3">
              <w:rPr>
                <w:rStyle w:val="FontStyle21"/>
                <w:b w:val="0"/>
                <w:sz w:val="22"/>
              </w:rPr>
              <w:t>зм</w:t>
            </w:r>
            <w:r w:rsidRPr="00893F86">
              <w:rPr>
                <w:rStyle w:val="FontStyle21"/>
                <w:b w:val="0"/>
                <w:sz w:val="22"/>
              </w:rPr>
              <w:t>ерительный</w:t>
            </w:r>
            <w:r w:rsidR="007668DE">
              <w:rPr>
                <w:rStyle w:val="FontStyle21"/>
                <w:b w:val="0"/>
                <w:sz w:val="22"/>
              </w:rPr>
              <w:t xml:space="preserve"> </w:t>
            </w:r>
            <w:r w:rsidRPr="00893F86">
              <w:rPr>
                <w:rStyle w:val="FontStyle21"/>
                <w:b w:val="0"/>
                <w:sz w:val="22"/>
              </w:rPr>
              <w:t>прибор</w:t>
            </w:r>
            <w:r w:rsidRPr="00B653D3">
              <w:rPr>
                <w:rStyle w:val="FontStyle21"/>
                <w:b w:val="0"/>
                <w:sz w:val="22"/>
              </w:rPr>
              <w:t xml:space="preserve">  (</w:t>
            </w:r>
            <w:r>
              <w:rPr>
                <w:rStyle w:val="FontStyle21"/>
                <w:b w:val="0"/>
                <w:sz w:val="22"/>
              </w:rPr>
              <w:t>расходомер</w:t>
            </w:r>
            <w:r w:rsidRPr="00B653D3">
              <w:rPr>
                <w:rStyle w:val="FontStyle21"/>
                <w:b w:val="0"/>
                <w:sz w:val="22"/>
              </w:rPr>
              <w:t xml:space="preserve">) </w:t>
            </w:r>
          </w:p>
          <w:p w:rsidR="00787694" w:rsidRDefault="008F476B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 xml:space="preserve">Экран 2,2 дюйма </w:t>
            </w:r>
            <w:r>
              <w:rPr>
                <w:rStyle w:val="FontStyle21"/>
                <w:b w:val="0"/>
                <w:sz w:val="22"/>
                <w:szCs w:val="22"/>
                <w:lang w:val="en-US"/>
              </w:rPr>
              <w:t>QWGARGB</w:t>
            </w:r>
            <w:r w:rsidR="00377C04">
              <w:rPr>
                <w:rStyle w:val="FontStyle21"/>
                <w:b w:val="0"/>
                <w:sz w:val="22"/>
                <w:szCs w:val="22"/>
              </w:rPr>
              <w:t xml:space="preserve"> </w:t>
            </w:r>
            <w:r>
              <w:rPr>
                <w:rStyle w:val="FontStyle21"/>
                <w:b w:val="0"/>
                <w:sz w:val="22"/>
                <w:szCs w:val="22"/>
              </w:rPr>
              <w:t>(240х320 пикселей);</w:t>
            </w:r>
          </w:p>
          <w:p w:rsidR="00B653D3" w:rsidRDefault="00B653D3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1200 предварительно определенных клапанов;</w:t>
            </w:r>
          </w:p>
          <w:p w:rsidR="00B653D3" w:rsidRDefault="00B653D3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Наличие фотографии клапана для облегчения его распознавания;</w:t>
            </w:r>
          </w:p>
          <w:p w:rsidR="00B653D3" w:rsidRDefault="00B653D3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К</w:t>
            </w:r>
            <w:r w:rsidR="00E25D1B">
              <w:rPr>
                <w:rStyle w:val="FontStyle21"/>
                <w:b w:val="0"/>
                <w:sz w:val="22"/>
                <w:szCs w:val="22"/>
              </w:rPr>
              <w:t>оррекция среды при использовании</w:t>
            </w:r>
            <w:r w:rsidR="00377C04">
              <w:rPr>
                <w:rStyle w:val="FontStyle21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FontStyle21"/>
                <w:b w:val="0"/>
                <w:sz w:val="22"/>
                <w:szCs w:val="22"/>
              </w:rPr>
              <w:t>противооблед</w:t>
            </w:r>
            <w:r w:rsidR="00377C04">
              <w:rPr>
                <w:rStyle w:val="FontStyle21"/>
                <w:b w:val="0"/>
                <w:sz w:val="22"/>
                <w:szCs w:val="22"/>
              </w:rPr>
              <w:t>и</w:t>
            </w:r>
            <w:r>
              <w:rPr>
                <w:rStyle w:val="FontStyle21"/>
                <w:b w:val="0"/>
                <w:sz w:val="22"/>
                <w:szCs w:val="22"/>
              </w:rPr>
              <w:t>нительных</w:t>
            </w:r>
            <w:proofErr w:type="spellEnd"/>
            <w:r>
              <w:rPr>
                <w:rStyle w:val="FontStyle21"/>
                <w:b w:val="0"/>
                <w:sz w:val="22"/>
                <w:szCs w:val="22"/>
              </w:rPr>
              <w:t xml:space="preserve"> жидкостей;</w:t>
            </w:r>
          </w:p>
          <w:p w:rsidR="00B653D3" w:rsidRDefault="00B653D3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Программируемая регист</w:t>
            </w:r>
            <w:r w:rsidR="00904C0E">
              <w:rPr>
                <w:rStyle w:val="FontStyle21"/>
                <w:b w:val="0"/>
                <w:sz w:val="22"/>
                <w:szCs w:val="22"/>
              </w:rPr>
              <w:t>рация;</w:t>
            </w:r>
          </w:p>
          <w:p w:rsidR="00904C0E" w:rsidRDefault="00904C0E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Память до 20000 записей;</w:t>
            </w:r>
          </w:p>
          <w:p w:rsidR="00904C0E" w:rsidRDefault="00904C0E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Работа с проектами;</w:t>
            </w:r>
          </w:p>
          <w:p w:rsidR="00904C0E" w:rsidRDefault="00904C0E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Печать отчета об измерении;</w:t>
            </w:r>
          </w:p>
          <w:p w:rsidR="00904C0E" w:rsidRDefault="00904C0E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 xml:space="preserve">Литиево-ионная батарея с зарядным </w:t>
            </w:r>
            <w:r>
              <w:rPr>
                <w:rStyle w:val="FontStyle21"/>
                <w:b w:val="0"/>
                <w:sz w:val="22"/>
                <w:szCs w:val="22"/>
                <w:lang w:val="en-US"/>
              </w:rPr>
              <w:t>USB</w:t>
            </w:r>
            <w:r w:rsidRPr="00904C0E">
              <w:rPr>
                <w:rStyle w:val="FontStyle21"/>
                <w:b w:val="0"/>
                <w:sz w:val="22"/>
                <w:szCs w:val="22"/>
              </w:rPr>
              <w:t xml:space="preserve">- </w:t>
            </w:r>
            <w:r>
              <w:rPr>
                <w:rStyle w:val="FontStyle21"/>
                <w:b w:val="0"/>
                <w:sz w:val="22"/>
                <w:szCs w:val="22"/>
              </w:rPr>
              <w:t>устройством;</w:t>
            </w:r>
          </w:p>
          <w:p w:rsidR="00904C0E" w:rsidRDefault="00904C0E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  <w:lang w:val="en-US"/>
              </w:rPr>
              <w:t>USB</w:t>
            </w:r>
            <w:r>
              <w:rPr>
                <w:rStyle w:val="FontStyle21"/>
                <w:b w:val="0"/>
                <w:sz w:val="22"/>
                <w:szCs w:val="22"/>
              </w:rPr>
              <w:t>-интерфейс ПК;</w:t>
            </w:r>
          </w:p>
          <w:p w:rsidR="00904C0E" w:rsidRDefault="00904C0E" w:rsidP="00893F86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Новый корпус устройства;</w:t>
            </w:r>
          </w:p>
          <w:p w:rsidR="008F476B" w:rsidRPr="008F476B" w:rsidRDefault="00904C0E" w:rsidP="00377C04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Степень защиты:</w:t>
            </w:r>
            <w:r w:rsidR="00377C04">
              <w:rPr>
                <w:rStyle w:val="FontStyle21"/>
                <w:b w:val="0"/>
                <w:sz w:val="22"/>
                <w:szCs w:val="22"/>
              </w:rPr>
              <w:t xml:space="preserve"> </w:t>
            </w:r>
            <w:r>
              <w:rPr>
                <w:rStyle w:val="FontStyle21"/>
                <w:b w:val="0"/>
                <w:sz w:val="22"/>
                <w:szCs w:val="22"/>
                <w:lang w:val="en-US"/>
              </w:rPr>
              <w:t>IP65</w:t>
            </w:r>
          </w:p>
        </w:tc>
      </w:tr>
      <w:tr w:rsidR="00787694" w:rsidTr="00893F86">
        <w:trPr>
          <w:trHeight w:val="278"/>
        </w:trPr>
        <w:tc>
          <w:tcPr>
            <w:tcW w:w="10159" w:type="dxa"/>
            <w:gridSpan w:val="2"/>
          </w:tcPr>
          <w:p w:rsidR="00787694" w:rsidRPr="001817C2" w:rsidRDefault="00787694" w:rsidP="00893F86">
            <w:pPr>
              <w:pStyle w:val="Style1"/>
              <w:widowControl/>
              <w:spacing w:line="240" w:lineRule="auto"/>
              <w:rPr>
                <w:rStyle w:val="FontStyle21"/>
                <w:sz w:val="22"/>
                <w:szCs w:val="22"/>
              </w:rPr>
            </w:pPr>
            <w:r w:rsidRPr="001817C2">
              <w:rPr>
                <w:rStyle w:val="FontStyle21"/>
                <w:b w:val="0"/>
                <w:sz w:val="22"/>
                <w:szCs w:val="22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E25D1B" w:rsidTr="00E25D1B">
        <w:tc>
          <w:tcPr>
            <w:tcW w:w="5079" w:type="dxa"/>
          </w:tcPr>
          <w:p w:rsidR="00E25D1B" w:rsidRPr="00E25D1B" w:rsidRDefault="00E25D1B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E25D1B">
              <w:rPr>
                <w:rStyle w:val="FontStyle21"/>
                <w:b w:val="0"/>
                <w:sz w:val="22"/>
                <w:szCs w:val="22"/>
              </w:rPr>
              <w:t>Принцип измерения</w:t>
            </w:r>
          </w:p>
        </w:tc>
        <w:tc>
          <w:tcPr>
            <w:tcW w:w="5080" w:type="dxa"/>
          </w:tcPr>
          <w:p w:rsidR="00E25D1B" w:rsidRPr="00E25D1B" w:rsidRDefault="00E25D1B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E25D1B">
              <w:rPr>
                <w:rStyle w:val="FontStyle21"/>
                <w:b w:val="0"/>
                <w:sz w:val="22"/>
                <w:szCs w:val="22"/>
              </w:rPr>
              <w:t>Кон</w:t>
            </w:r>
            <w:r>
              <w:rPr>
                <w:rStyle w:val="FontStyle21"/>
                <w:b w:val="0"/>
                <w:sz w:val="22"/>
                <w:szCs w:val="22"/>
              </w:rPr>
              <w:t>трольный перепад давления на диафрагме</w:t>
            </w:r>
          </w:p>
        </w:tc>
      </w:tr>
      <w:tr w:rsidR="00E25D1B" w:rsidTr="00E25D1B">
        <w:tc>
          <w:tcPr>
            <w:tcW w:w="5079" w:type="dxa"/>
          </w:tcPr>
          <w:p w:rsidR="00E25D1B" w:rsidRPr="00E25D1B" w:rsidRDefault="00E25D1B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Максимальное рабочее давление</w:t>
            </w:r>
          </w:p>
        </w:tc>
        <w:tc>
          <w:tcPr>
            <w:tcW w:w="5080" w:type="dxa"/>
          </w:tcPr>
          <w:p w:rsidR="00E25D1B" w:rsidRPr="00E25D1B" w:rsidRDefault="00E25D1B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10 бар</w:t>
            </w:r>
          </w:p>
        </w:tc>
      </w:tr>
      <w:tr w:rsidR="00E25D1B" w:rsidTr="00E25D1B">
        <w:tc>
          <w:tcPr>
            <w:tcW w:w="5079" w:type="dxa"/>
          </w:tcPr>
          <w:p w:rsidR="00E25D1B" w:rsidRPr="00E25D1B" w:rsidRDefault="00E25D1B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Максимальная погрешность измерения</w:t>
            </w:r>
          </w:p>
        </w:tc>
        <w:tc>
          <w:tcPr>
            <w:tcW w:w="5080" w:type="dxa"/>
          </w:tcPr>
          <w:p w:rsidR="00E25D1B" w:rsidRPr="00E25D1B" w:rsidRDefault="00E25D1B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+/-3%</w:t>
            </w:r>
          </w:p>
        </w:tc>
      </w:tr>
      <w:tr w:rsidR="00E25D1B" w:rsidTr="00E25D1B">
        <w:tc>
          <w:tcPr>
            <w:tcW w:w="5079" w:type="dxa"/>
          </w:tcPr>
          <w:p w:rsidR="00E25D1B" w:rsidRPr="00E25D1B" w:rsidRDefault="00BE1A18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 xml:space="preserve">Температура окружающей среды </w:t>
            </w:r>
          </w:p>
        </w:tc>
        <w:tc>
          <w:tcPr>
            <w:tcW w:w="5080" w:type="dxa"/>
          </w:tcPr>
          <w:p w:rsidR="00E25D1B" w:rsidRPr="00E25D1B" w:rsidRDefault="00BE1A18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-5…+50˚С</w:t>
            </w:r>
          </w:p>
        </w:tc>
      </w:tr>
      <w:tr w:rsidR="00E25D1B" w:rsidTr="00E25D1B">
        <w:tc>
          <w:tcPr>
            <w:tcW w:w="5079" w:type="dxa"/>
          </w:tcPr>
          <w:p w:rsidR="00E25D1B" w:rsidRPr="00E25D1B" w:rsidRDefault="00BE1A18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Температура хранения</w:t>
            </w:r>
          </w:p>
        </w:tc>
        <w:tc>
          <w:tcPr>
            <w:tcW w:w="5080" w:type="dxa"/>
          </w:tcPr>
          <w:p w:rsidR="00E25D1B" w:rsidRPr="00E25D1B" w:rsidRDefault="00BE1A18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-10…+70˚С</w:t>
            </w:r>
          </w:p>
        </w:tc>
      </w:tr>
      <w:tr w:rsidR="00E25D1B" w:rsidTr="00E25D1B">
        <w:tc>
          <w:tcPr>
            <w:tcW w:w="5079" w:type="dxa"/>
          </w:tcPr>
          <w:p w:rsidR="00E25D1B" w:rsidRPr="00E25D1B" w:rsidRDefault="001C0B91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Питание</w:t>
            </w:r>
          </w:p>
        </w:tc>
        <w:tc>
          <w:tcPr>
            <w:tcW w:w="5080" w:type="dxa"/>
          </w:tcPr>
          <w:p w:rsidR="00E25D1B" w:rsidRDefault="001C0B91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Батарейка типа «крона» (6</w:t>
            </w:r>
            <w:r>
              <w:rPr>
                <w:rStyle w:val="FontStyle21"/>
                <w:b w:val="0"/>
                <w:sz w:val="22"/>
                <w:szCs w:val="22"/>
                <w:lang w:val="en-US"/>
              </w:rPr>
              <w:t>F</w:t>
            </w:r>
            <w:r w:rsidRPr="00CD2F2B">
              <w:rPr>
                <w:rStyle w:val="FontStyle21"/>
                <w:b w:val="0"/>
                <w:sz w:val="22"/>
                <w:szCs w:val="22"/>
              </w:rPr>
              <w:t>22)</w:t>
            </w:r>
          </w:p>
          <w:p w:rsidR="001C0B91" w:rsidRPr="001C0B91" w:rsidRDefault="001C0B91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9В</w:t>
            </w:r>
          </w:p>
        </w:tc>
      </w:tr>
      <w:tr w:rsidR="00E25D1B" w:rsidTr="00E25D1B">
        <w:tc>
          <w:tcPr>
            <w:tcW w:w="5079" w:type="dxa"/>
          </w:tcPr>
          <w:p w:rsidR="00E25D1B" w:rsidRPr="00E25D1B" w:rsidRDefault="001C0B91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Число записей значений расхода</w:t>
            </w:r>
          </w:p>
        </w:tc>
        <w:tc>
          <w:tcPr>
            <w:tcW w:w="5080" w:type="dxa"/>
          </w:tcPr>
          <w:p w:rsidR="00E25D1B" w:rsidRPr="00E25D1B" w:rsidRDefault="001C0B91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Не более 2500</w:t>
            </w:r>
          </w:p>
        </w:tc>
      </w:tr>
      <w:tr w:rsidR="00E25D1B" w:rsidTr="00E25D1B">
        <w:tc>
          <w:tcPr>
            <w:tcW w:w="5079" w:type="dxa"/>
          </w:tcPr>
          <w:p w:rsidR="00E25D1B" w:rsidRPr="00E25D1B" w:rsidRDefault="001C0B91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База данных</w:t>
            </w:r>
          </w:p>
        </w:tc>
        <w:tc>
          <w:tcPr>
            <w:tcW w:w="5080" w:type="dxa"/>
          </w:tcPr>
          <w:p w:rsidR="00E25D1B" w:rsidRPr="00E25D1B" w:rsidRDefault="001C0B91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Не более 170 клапанов</w:t>
            </w:r>
          </w:p>
        </w:tc>
      </w:tr>
      <w:tr w:rsidR="00E25D1B" w:rsidTr="00E25D1B">
        <w:tc>
          <w:tcPr>
            <w:tcW w:w="5079" w:type="dxa"/>
          </w:tcPr>
          <w:p w:rsidR="00E25D1B" w:rsidRPr="00E25D1B" w:rsidRDefault="001C0B91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Разъем для подключения к компьютеру</w:t>
            </w:r>
          </w:p>
        </w:tc>
        <w:tc>
          <w:tcPr>
            <w:tcW w:w="5080" w:type="dxa"/>
          </w:tcPr>
          <w:p w:rsidR="00E25D1B" w:rsidRPr="00E25D1B" w:rsidRDefault="001C0B91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  <w:lang w:val="en-US"/>
              </w:rPr>
              <w:t>USB</w:t>
            </w:r>
          </w:p>
        </w:tc>
      </w:tr>
      <w:tr w:rsidR="001C0B91" w:rsidTr="00E25D1B">
        <w:tc>
          <w:tcPr>
            <w:tcW w:w="5079" w:type="dxa"/>
          </w:tcPr>
          <w:p w:rsidR="001C0B91" w:rsidRPr="00E25D1B" w:rsidRDefault="001C0B91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Размеры</w:t>
            </w:r>
            <w:r w:rsidR="00377C04">
              <w:rPr>
                <w:rStyle w:val="FontStyle21"/>
                <w:b w:val="0"/>
                <w:sz w:val="22"/>
                <w:szCs w:val="22"/>
              </w:rPr>
              <w:t>, не более</w:t>
            </w:r>
          </w:p>
        </w:tc>
        <w:tc>
          <w:tcPr>
            <w:tcW w:w="5080" w:type="dxa"/>
          </w:tcPr>
          <w:p w:rsidR="001C0B91" w:rsidRPr="00E25D1B" w:rsidRDefault="00377C04" w:rsidP="00377C04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80</w:t>
            </w:r>
            <w:r w:rsidR="001C0B91">
              <w:rPr>
                <w:rStyle w:val="FontStyle21"/>
                <w:b w:val="0"/>
                <w:sz w:val="22"/>
                <w:szCs w:val="22"/>
              </w:rPr>
              <w:t>х19</w:t>
            </w:r>
            <w:r>
              <w:rPr>
                <w:rStyle w:val="FontStyle21"/>
                <w:b w:val="0"/>
                <w:sz w:val="22"/>
                <w:szCs w:val="22"/>
              </w:rPr>
              <w:t>5</w:t>
            </w:r>
            <w:r w:rsidR="001C0B91">
              <w:rPr>
                <w:rStyle w:val="FontStyle21"/>
                <w:b w:val="0"/>
                <w:sz w:val="22"/>
                <w:szCs w:val="22"/>
              </w:rPr>
              <w:t>х25мм</w:t>
            </w:r>
          </w:p>
        </w:tc>
      </w:tr>
      <w:tr w:rsidR="001C0B91" w:rsidTr="00E25D1B">
        <w:tc>
          <w:tcPr>
            <w:tcW w:w="5079" w:type="dxa"/>
          </w:tcPr>
          <w:p w:rsidR="001C0B91" w:rsidRPr="00E25D1B" w:rsidRDefault="004A4C95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377C04">
              <w:rPr>
                <w:rStyle w:val="FontStyle21"/>
                <w:b w:val="0"/>
                <w:sz w:val="22"/>
                <w:szCs w:val="22"/>
              </w:rPr>
              <w:t>Масса</w:t>
            </w:r>
            <w:r w:rsidR="00377C04" w:rsidRPr="00377C04">
              <w:rPr>
                <w:rStyle w:val="FontStyle21"/>
                <w:b w:val="0"/>
                <w:sz w:val="22"/>
                <w:szCs w:val="22"/>
              </w:rPr>
              <w:t>, не более</w:t>
            </w:r>
          </w:p>
        </w:tc>
        <w:tc>
          <w:tcPr>
            <w:tcW w:w="5080" w:type="dxa"/>
          </w:tcPr>
          <w:p w:rsidR="001C0B91" w:rsidRPr="00E25D1B" w:rsidRDefault="004A4C95" w:rsidP="001C57C7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0,35кг</w:t>
            </w:r>
          </w:p>
        </w:tc>
      </w:tr>
      <w:tr w:rsidR="00787694" w:rsidTr="00893F86">
        <w:tc>
          <w:tcPr>
            <w:tcW w:w="10159" w:type="dxa"/>
            <w:gridSpan w:val="2"/>
          </w:tcPr>
          <w:p w:rsidR="00787694" w:rsidRPr="001817C2" w:rsidRDefault="00787694" w:rsidP="00893F86">
            <w:pPr>
              <w:pStyle w:val="Style1"/>
              <w:widowControl/>
              <w:spacing w:line="240" w:lineRule="auto"/>
              <w:rPr>
                <w:rStyle w:val="FontStyle21"/>
                <w:b w:val="0"/>
                <w:sz w:val="22"/>
                <w:szCs w:val="22"/>
              </w:rPr>
            </w:pPr>
            <w:r w:rsidRPr="001817C2">
              <w:rPr>
                <w:rStyle w:val="FontStyle21"/>
                <w:b w:val="0"/>
                <w:sz w:val="22"/>
                <w:szCs w:val="22"/>
              </w:rPr>
              <w:t>Подраздел 4.</w:t>
            </w:r>
            <w:r>
              <w:rPr>
                <w:rStyle w:val="FontStyle21"/>
                <w:b w:val="0"/>
                <w:sz w:val="22"/>
                <w:szCs w:val="22"/>
              </w:rPr>
              <w:t>3</w:t>
            </w:r>
            <w:r w:rsidRPr="001817C2">
              <w:rPr>
                <w:rStyle w:val="FontStyle21"/>
                <w:b w:val="0"/>
                <w:sz w:val="22"/>
                <w:szCs w:val="22"/>
              </w:rPr>
              <w:t>. Требования к комплектности</w:t>
            </w:r>
          </w:p>
        </w:tc>
      </w:tr>
      <w:tr w:rsidR="00787694" w:rsidTr="00893F86">
        <w:tc>
          <w:tcPr>
            <w:tcW w:w="10159" w:type="dxa"/>
            <w:gridSpan w:val="2"/>
          </w:tcPr>
          <w:p w:rsidR="00787694" w:rsidRPr="001817C2" w:rsidRDefault="00787694" w:rsidP="00893F86">
            <w:r w:rsidRPr="001817C2">
              <w:t>Комплект поставки:</w:t>
            </w:r>
          </w:p>
          <w:p w:rsidR="00787694" w:rsidRPr="001817C2" w:rsidRDefault="00787694" w:rsidP="00893F86">
            <w:pPr>
              <w:jc w:val="both"/>
            </w:pPr>
            <w:r w:rsidRPr="001817C2">
              <w:t>1</w:t>
            </w:r>
            <w:r w:rsidR="004A4C95">
              <w:t>. Электронно-вычислительное устройство с плечевым ремнем.</w:t>
            </w:r>
          </w:p>
          <w:p w:rsidR="00787694" w:rsidRPr="004A4C95" w:rsidRDefault="004A4C95" w:rsidP="00377C04">
            <w:pPr>
              <w:tabs>
                <w:tab w:val="left" w:pos="283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t>2.</w:t>
            </w:r>
            <w:r w:rsidR="00377C04">
              <w:t xml:space="preserve"> </w:t>
            </w:r>
            <w:r>
              <w:t>Две импульсные трубки для подключения электронно-вычислительного устройства к присоединительным ниппелям.</w:t>
            </w:r>
          </w:p>
          <w:p w:rsidR="009F464F" w:rsidRPr="00B46467" w:rsidRDefault="00787694" w:rsidP="001C57C7">
            <w:pPr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1817C2">
              <w:rPr>
                <w:rStyle w:val="FontStyle21"/>
                <w:b w:val="0"/>
                <w:sz w:val="22"/>
                <w:szCs w:val="22"/>
              </w:rPr>
              <w:t xml:space="preserve">3. </w:t>
            </w:r>
            <w:r w:rsidR="004A4C95">
              <w:rPr>
                <w:rStyle w:val="FontStyle21"/>
                <w:b w:val="0"/>
                <w:sz w:val="22"/>
                <w:szCs w:val="22"/>
              </w:rPr>
              <w:t>Два присоединительных ниппеля для подключения к клапану.</w:t>
            </w:r>
          </w:p>
          <w:p w:rsidR="00FD7C65" w:rsidRDefault="00787694" w:rsidP="004A4C95">
            <w:pPr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1817C2">
              <w:lastRenderedPageBreak/>
              <w:t xml:space="preserve">4. </w:t>
            </w:r>
            <w:r w:rsidR="004A4C95">
              <w:rPr>
                <w:rStyle w:val="FontStyle21"/>
                <w:b w:val="0"/>
                <w:sz w:val="22"/>
                <w:szCs w:val="22"/>
                <w:lang w:val="en-US"/>
              </w:rPr>
              <w:t>USB</w:t>
            </w:r>
            <w:r w:rsidR="004A4C95">
              <w:rPr>
                <w:rStyle w:val="FontStyle21"/>
                <w:b w:val="0"/>
                <w:sz w:val="22"/>
                <w:szCs w:val="22"/>
              </w:rPr>
              <w:t xml:space="preserve"> кабель для подключения к компьютеру.</w:t>
            </w:r>
          </w:p>
          <w:p w:rsidR="004A4C95" w:rsidRDefault="004A4C95" w:rsidP="004A4C95">
            <w:pPr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5. С</w:t>
            </w:r>
            <w:proofErr w:type="gramStart"/>
            <w:r>
              <w:rPr>
                <w:rStyle w:val="FontStyle21"/>
                <w:b w:val="0"/>
                <w:sz w:val="22"/>
                <w:szCs w:val="22"/>
                <w:lang w:val="en-US"/>
              </w:rPr>
              <w:t>D</w:t>
            </w:r>
            <w:proofErr w:type="gramEnd"/>
            <w:r>
              <w:rPr>
                <w:rStyle w:val="FontStyle21"/>
                <w:b w:val="0"/>
                <w:sz w:val="22"/>
                <w:szCs w:val="22"/>
              </w:rPr>
              <w:t xml:space="preserve"> с программным обеспечением для визуализации данных.</w:t>
            </w:r>
          </w:p>
          <w:p w:rsidR="004A4C95" w:rsidRDefault="004A4C95" w:rsidP="004A4C95">
            <w:pPr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6. Чемодан для транспортировки и хранения.</w:t>
            </w:r>
          </w:p>
          <w:p w:rsidR="00EA4628" w:rsidRDefault="000E661C" w:rsidP="004A4C95">
            <w:pPr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 xml:space="preserve">7. </w:t>
            </w:r>
            <w:proofErr w:type="spellStart"/>
            <w:r>
              <w:rPr>
                <w:rStyle w:val="FontStyle21"/>
                <w:b w:val="0"/>
                <w:sz w:val="22"/>
                <w:szCs w:val="22"/>
              </w:rPr>
              <w:t>Спеченые</w:t>
            </w:r>
            <w:proofErr w:type="spellEnd"/>
            <w:r>
              <w:rPr>
                <w:rStyle w:val="FontStyle21"/>
                <w:b w:val="0"/>
                <w:sz w:val="22"/>
                <w:szCs w:val="22"/>
              </w:rPr>
              <w:t xml:space="preserve"> фильтры (пара) в количестве 5 пар</w:t>
            </w:r>
            <w:r w:rsidR="00EA4628">
              <w:rPr>
                <w:rStyle w:val="FontStyle21"/>
                <w:b w:val="0"/>
                <w:sz w:val="22"/>
                <w:szCs w:val="22"/>
              </w:rPr>
              <w:t>.</w:t>
            </w:r>
          </w:p>
          <w:p w:rsidR="004A4C95" w:rsidRPr="004A4C95" w:rsidRDefault="00EA4628" w:rsidP="00EA4628">
            <w:pPr>
              <w:jc w:val="both"/>
              <w:rPr>
                <w:rStyle w:val="FontStyle21"/>
                <w:sz w:val="22"/>
                <w:szCs w:val="22"/>
              </w:rPr>
            </w:pPr>
            <w:r w:rsidRPr="00EA4628">
              <w:rPr>
                <w:bCs/>
              </w:rPr>
              <w:t>8</w:t>
            </w:r>
            <w:r>
              <w:rPr>
                <w:bCs/>
              </w:rPr>
              <w:t xml:space="preserve">. Инструкция по эксплуатации, </w:t>
            </w:r>
            <w:r w:rsidR="000E661C">
              <w:rPr>
                <w:rStyle w:val="FontStyle21"/>
                <w:b w:val="0"/>
                <w:sz w:val="22"/>
                <w:szCs w:val="22"/>
              </w:rPr>
              <w:t>сертификат о калибровке, паспорт.</w:t>
            </w:r>
          </w:p>
        </w:tc>
      </w:tr>
      <w:tr w:rsidR="00787694" w:rsidTr="00893F86">
        <w:tc>
          <w:tcPr>
            <w:tcW w:w="10159" w:type="dxa"/>
            <w:gridSpan w:val="2"/>
          </w:tcPr>
          <w:p w:rsidR="00787694" w:rsidRPr="00E541B1" w:rsidRDefault="00787694" w:rsidP="00893F86">
            <w:pPr>
              <w:pStyle w:val="Style1"/>
              <w:widowControl/>
              <w:spacing w:line="240" w:lineRule="auto"/>
              <w:rPr>
                <w:rStyle w:val="FontStyle21"/>
                <w:b w:val="0"/>
                <w:sz w:val="22"/>
              </w:rPr>
            </w:pPr>
            <w:r w:rsidRPr="00E541B1">
              <w:rPr>
                <w:rStyle w:val="FontStyle21"/>
                <w:b w:val="0"/>
                <w:sz w:val="22"/>
              </w:rPr>
              <w:lastRenderedPageBreak/>
              <w:t>Подраздел 4.</w:t>
            </w:r>
            <w:r>
              <w:rPr>
                <w:rStyle w:val="FontStyle21"/>
                <w:b w:val="0"/>
                <w:sz w:val="22"/>
              </w:rPr>
              <w:t>4.</w:t>
            </w:r>
            <w:r w:rsidRPr="00E541B1">
              <w:rPr>
                <w:rStyle w:val="FontStyle21"/>
                <w:b w:val="0"/>
                <w:sz w:val="22"/>
              </w:rPr>
              <w:t xml:space="preserve"> Требования к маркировке</w:t>
            </w:r>
            <w:r>
              <w:rPr>
                <w:rStyle w:val="FontStyle21"/>
                <w:b w:val="0"/>
                <w:sz w:val="22"/>
              </w:rPr>
              <w:t xml:space="preserve"> и упаковке</w:t>
            </w:r>
          </w:p>
        </w:tc>
      </w:tr>
      <w:tr w:rsidR="00787694" w:rsidTr="00893F86">
        <w:tc>
          <w:tcPr>
            <w:tcW w:w="10159" w:type="dxa"/>
            <w:gridSpan w:val="2"/>
          </w:tcPr>
          <w:p w:rsidR="00787694" w:rsidRPr="005E6D2C" w:rsidRDefault="00787694" w:rsidP="00893F86">
            <w:pPr>
              <w:jc w:val="both"/>
              <w:rPr>
                <w:rStyle w:val="FontStyle21"/>
                <w:b w:val="0"/>
                <w:sz w:val="22"/>
              </w:rPr>
            </w:pPr>
            <w:r w:rsidRPr="005E6D2C">
              <w:rPr>
                <w:rStyle w:val="FontStyle21"/>
                <w:b w:val="0"/>
                <w:sz w:val="22"/>
              </w:rPr>
              <w:t>Товар должен быть упакован и замаркирован в  соответствии с действующими стандартами.</w:t>
            </w:r>
          </w:p>
          <w:p w:rsidR="00787694" w:rsidRPr="005E6D2C" w:rsidRDefault="00787694" w:rsidP="00893F86">
            <w:pPr>
              <w:jc w:val="both"/>
              <w:rPr>
                <w:rStyle w:val="FontStyle21"/>
                <w:b w:val="0"/>
                <w:sz w:val="22"/>
              </w:rPr>
            </w:pPr>
            <w:r w:rsidRPr="005E6D2C">
              <w:rPr>
                <w:rStyle w:val="FontStyle21"/>
                <w:b w:val="0"/>
                <w:sz w:val="22"/>
              </w:rPr>
              <w:t>Тара и упаковка должны гарантировать  целостность и сохранность при перевозке и хранении.</w:t>
            </w:r>
          </w:p>
          <w:p w:rsidR="00787694" w:rsidRPr="005E6D2C" w:rsidRDefault="00787694" w:rsidP="00893F86">
            <w:pPr>
              <w:jc w:val="both"/>
              <w:rPr>
                <w:rStyle w:val="FontStyle21"/>
                <w:b w:val="0"/>
                <w:sz w:val="22"/>
              </w:rPr>
            </w:pPr>
          </w:p>
        </w:tc>
      </w:tr>
    </w:tbl>
    <w:p w:rsidR="00787694" w:rsidRPr="009748FB" w:rsidRDefault="00787694" w:rsidP="00787694">
      <w:pPr>
        <w:pStyle w:val="Style1"/>
        <w:widowControl/>
        <w:spacing w:line="240" w:lineRule="exact"/>
        <w:ind w:left="911"/>
        <w:rPr>
          <w:sz w:val="22"/>
          <w:szCs w:val="22"/>
        </w:rPr>
      </w:pPr>
    </w:p>
    <w:p w:rsidR="00787694" w:rsidRDefault="00787694" w:rsidP="008226C5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E541B1">
        <w:rPr>
          <w:rStyle w:val="FontStyle21"/>
          <w:sz w:val="22"/>
        </w:rPr>
        <w:t>РАЗДЕЛ 5. ТРЕБОВАНИЯ ПО ПРАВИЛАМ СДАЧИ И ПРИЕМКИ</w:t>
      </w:r>
    </w:p>
    <w:tbl>
      <w:tblPr>
        <w:tblStyle w:val="a7"/>
        <w:tblW w:w="10206" w:type="dxa"/>
        <w:tblInd w:w="250" w:type="dxa"/>
        <w:tblLook w:val="04A0"/>
      </w:tblPr>
      <w:tblGrid>
        <w:gridCol w:w="10206"/>
      </w:tblGrid>
      <w:tr w:rsidR="00787694" w:rsidTr="00893F86">
        <w:tc>
          <w:tcPr>
            <w:tcW w:w="10206" w:type="dxa"/>
          </w:tcPr>
          <w:p w:rsidR="00787694" w:rsidRDefault="00787694" w:rsidP="00377C04">
            <w:pPr>
              <w:pStyle w:val="Style1"/>
              <w:widowControl/>
              <w:spacing w:line="240" w:lineRule="auto"/>
              <w:jc w:val="both"/>
              <w:rPr>
                <w:rStyle w:val="FontStyle21"/>
                <w:sz w:val="22"/>
              </w:rPr>
            </w:pPr>
            <w:r w:rsidRPr="00A32540">
              <w:t xml:space="preserve">Приемка поставленного </w:t>
            </w:r>
            <w:r>
              <w:t>оборудования</w:t>
            </w:r>
            <w:r w:rsidRPr="00A32540">
              <w:t xml:space="preserve"> осуществляется с учетом соответствия количества, комплектности и качества поставляемого </w:t>
            </w:r>
            <w:r>
              <w:t>оборудования</w:t>
            </w:r>
            <w:r w:rsidRPr="00A32540">
              <w:t xml:space="preserve"> в ходе передачи Товара Покупателю на месте поставки.</w:t>
            </w:r>
            <w:r w:rsidR="00377C04">
              <w:t xml:space="preserve"> </w:t>
            </w:r>
            <w:r w:rsidRPr="00A32540">
      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</w:t>
            </w:r>
            <w:r>
              <w:t>технического задания</w:t>
            </w:r>
            <w:r w:rsidRPr="00A32540">
              <w:t xml:space="preserve">, </w:t>
            </w:r>
            <w:r>
              <w:t>подписывается</w:t>
            </w:r>
            <w:r w:rsidRPr="00A32540">
              <w:t xml:space="preserve"> Акт приема-передачи </w:t>
            </w:r>
            <w:r>
              <w:t>оборудования.</w:t>
            </w:r>
          </w:p>
        </w:tc>
      </w:tr>
    </w:tbl>
    <w:p w:rsidR="00787694" w:rsidRPr="00EC2A15" w:rsidRDefault="00787694" w:rsidP="00787694">
      <w:pPr>
        <w:pStyle w:val="Style1"/>
        <w:widowControl/>
        <w:spacing w:line="240" w:lineRule="auto"/>
        <w:rPr>
          <w:rStyle w:val="FontStyle21"/>
          <w:sz w:val="22"/>
          <w:szCs w:val="22"/>
        </w:rPr>
      </w:pPr>
    </w:p>
    <w:p w:rsidR="00787694" w:rsidRPr="00C3379B" w:rsidRDefault="00787694" w:rsidP="008226C5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C3379B">
        <w:rPr>
          <w:rStyle w:val="FontStyle21"/>
          <w:sz w:val="22"/>
        </w:rPr>
        <w:t xml:space="preserve">РАЗДЕЛ </w:t>
      </w:r>
      <w:r>
        <w:rPr>
          <w:rStyle w:val="FontStyle21"/>
          <w:sz w:val="22"/>
        </w:rPr>
        <w:t>6</w:t>
      </w:r>
      <w:r w:rsidRPr="00C3379B">
        <w:rPr>
          <w:rStyle w:val="FontStyle21"/>
          <w:sz w:val="22"/>
        </w:rPr>
        <w:t>. ТРЕБОВАНИЯ К ОБЪЕМУ И/ИЛИ СРОКУ ПРЕДОСТАВЛЕНИЯ ГАРАНТИЙ</w:t>
      </w:r>
    </w:p>
    <w:tbl>
      <w:tblPr>
        <w:tblStyle w:val="a7"/>
        <w:tblW w:w="10206" w:type="dxa"/>
        <w:tblInd w:w="250" w:type="dxa"/>
        <w:tblLook w:val="04A0"/>
      </w:tblPr>
      <w:tblGrid>
        <w:gridCol w:w="10206"/>
      </w:tblGrid>
      <w:tr w:rsidR="00787694" w:rsidTr="00893F86">
        <w:tc>
          <w:tcPr>
            <w:tcW w:w="10206" w:type="dxa"/>
          </w:tcPr>
          <w:p w:rsidR="00787694" w:rsidRPr="00C3379B" w:rsidRDefault="00787694" w:rsidP="00893F86">
            <w:pPr>
              <w:jc w:val="both"/>
              <w:rPr>
                <w:i/>
                <w:iCs/>
              </w:rPr>
            </w:pPr>
            <w:r>
              <w:t xml:space="preserve">Гарантийный срок эксплуатации не менее 24 месяцев </w:t>
            </w:r>
            <w:proofErr w:type="gramStart"/>
            <w:r>
              <w:t>с даты подписания</w:t>
            </w:r>
            <w:proofErr w:type="gramEnd"/>
            <w:r>
              <w:t xml:space="preserve"> Акта приема-передачи оборудования.</w:t>
            </w:r>
          </w:p>
        </w:tc>
      </w:tr>
    </w:tbl>
    <w:p w:rsidR="00787694" w:rsidRPr="009748FB" w:rsidRDefault="00787694" w:rsidP="00787694">
      <w:pPr>
        <w:pStyle w:val="Style1"/>
        <w:widowControl/>
        <w:spacing w:line="240" w:lineRule="auto"/>
        <w:rPr>
          <w:sz w:val="22"/>
          <w:szCs w:val="22"/>
        </w:rPr>
      </w:pPr>
    </w:p>
    <w:p w:rsidR="00787694" w:rsidRPr="009D38D3" w:rsidRDefault="00787694" w:rsidP="008226C5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9D38D3">
        <w:rPr>
          <w:rStyle w:val="FontStyle21"/>
          <w:sz w:val="22"/>
        </w:rPr>
        <w:t xml:space="preserve">РАЗДЕЛ </w:t>
      </w:r>
      <w:r>
        <w:rPr>
          <w:rStyle w:val="FontStyle21"/>
          <w:sz w:val="22"/>
        </w:rPr>
        <w:t>7</w:t>
      </w:r>
      <w:r w:rsidRPr="009D38D3">
        <w:rPr>
          <w:rStyle w:val="FontStyle21"/>
          <w:sz w:val="22"/>
        </w:rPr>
        <w:t>. ТРЕБОВАНИЯ К КАЧЕСТВУ И КЛАССИФИКАЦИЯОБОРУДОВАНИЯ</w:t>
      </w:r>
    </w:p>
    <w:tbl>
      <w:tblPr>
        <w:tblStyle w:val="a7"/>
        <w:tblW w:w="20412" w:type="dxa"/>
        <w:tblInd w:w="250" w:type="dxa"/>
        <w:tblLook w:val="04A0"/>
      </w:tblPr>
      <w:tblGrid>
        <w:gridCol w:w="10206"/>
        <w:gridCol w:w="10206"/>
      </w:tblGrid>
      <w:tr w:rsidR="004A4C95" w:rsidTr="004A4C95">
        <w:tc>
          <w:tcPr>
            <w:tcW w:w="10206" w:type="dxa"/>
          </w:tcPr>
          <w:p w:rsidR="004A4C95" w:rsidRPr="008D29E8" w:rsidRDefault="004A4C95" w:rsidP="002D7B57">
            <w:pPr>
              <w:jc w:val="both"/>
              <w:rPr>
                <w:i/>
                <w:iCs/>
              </w:rPr>
            </w:pPr>
            <w:r>
              <w:t>Стандартные для оборудования общепромышленного исполнения</w:t>
            </w:r>
            <w:r w:rsidRPr="008D29E8">
              <w:rPr>
                <w:rStyle w:val="FontStyle22"/>
                <w:i w:val="0"/>
              </w:rPr>
              <w:t>.</w:t>
            </w:r>
          </w:p>
        </w:tc>
        <w:tc>
          <w:tcPr>
            <w:tcW w:w="10206" w:type="dxa"/>
          </w:tcPr>
          <w:p w:rsidR="004A4C95" w:rsidRPr="009D38D3" w:rsidRDefault="004A4C95" w:rsidP="00893F86">
            <w:pPr>
              <w:jc w:val="both"/>
              <w:rPr>
                <w:i/>
                <w:iCs/>
              </w:rPr>
            </w:pPr>
          </w:p>
        </w:tc>
      </w:tr>
    </w:tbl>
    <w:p w:rsidR="00787694" w:rsidRDefault="00787694" w:rsidP="00787694">
      <w:pPr>
        <w:pStyle w:val="Style1"/>
        <w:widowControl/>
        <w:spacing w:line="240" w:lineRule="auto"/>
        <w:rPr>
          <w:rStyle w:val="FontStyle21"/>
          <w:sz w:val="22"/>
        </w:rPr>
      </w:pPr>
    </w:p>
    <w:p w:rsidR="00787694" w:rsidRPr="00A107F7" w:rsidRDefault="00787694" w:rsidP="008226C5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A107F7">
        <w:rPr>
          <w:rStyle w:val="FontStyle21"/>
          <w:sz w:val="22"/>
        </w:rPr>
        <w:t xml:space="preserve">РАЗДЕЛ </w:t>
      </w:r>
      <w:r>
        <w:rPr>
          <w:rStyle w:val="FontStyle21"/>
          <w:sz w:val="22"/>
        </w:rPr>
        <w:t>8</w:t>
      </w:r>
      <w:r w:rsidRPr="00A107F7">
        <w:rPr>
          <w:rStyle w:val="FontStyle21"/>
          <w:sz w:val="22"/>
        </w:rPr>
        <w:t>. ТРЕБОВАНИЕ К ФОРМЕ ПРЕДСТАВЛЯЕМОЙ ИНФОРМАЦИИ</w:t>
      </w:r>
    </w:p>
    <w:tbl>
      <w:tblPr>
        <w:tblStyle w:val="a7"/>
        <w:tblW w:w="10206" w:type="dxa"/>
        <w:tblInd w:w="250" w:type="dxa"/>
        <w:tblLook w:val="04A0"/>
      </w:tblPr>
      <w:tblGrid>
        <w:gridCol w:w="10206"/>
      </w:tblGrid>
      <w:tr w:rsidR="00787694" w:rsidTr="00893F86">
        <w:tc>
          <w:tcPr>
            <w:tcW w:w="10206" w:type="dxa"/>
          </w:tcPr>
          <w:p w:rsidR="00787694" w:rsidRPr="00A107F7" w:rsidRDefault="00787694" w:rsidP="00893F86">
            <w:pPr>
              <w:jc w:val="both"/>
              <w:rPr>
                <w:i/>
                <w:iCs/>
              </w:rPr>
            </w:pPr>
            <w:r w:rsidRPr="00CD0C72">
              <w:rPr>
                <w:rStyle w:val="1"/>
                <w:rFonts w:eastAsia="Courier New"/>
                <w:sz w:val="22"/>
                <w:szCs w:val="22"/>
              </w:rPr>
              <w:t xml:space="preserve">Комплект технической документации на русском языке: сертификаты на изделие и комплектующее, паспорт, </w:t>
            </w:r>
            <w:r w:rsidRPr="00CD0C72">
              <w:t>руководство по эксплуатации, разрешение на применении в Российской Федерации.</w:t>
            </w:r>
            <w:r w:rsidR="00C97187">
              <w:t xml:space="preserve"> Паспорта на оборудование должны содержать количество драгоценных металлов.</w:t>
            </w:r>
          </w:p>
        </w:tc>
      </w:tr>
    </w:tbl>
    <w:p w:rsidR="00A50F60" w:rsidRDefault="00A50F60" w:rsidP="00A50F60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A50F60" w:rsidRDefault="00A50F60" w:rsidP="00A50F60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A50F60" w:rsidRDefault="00A50F60" w:rsidP="00A50F60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A50F60" w:rsidRDefault="00A50F60" w:rsidP="00A50F60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A50F60" w:rsidRDefault="00A50F60" w:rsidP="00A50F60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A50F60" w:rsidRDefault="00A50F60" w:rsidP="00A50F60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787694" w:rsidRDefault="00787694" w:rsidP="00787694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787694" w:rsidRDefault="00787694" w:rsidP="005E3CF0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5E3CF0" w:rsidRDefault="005E3CF0" w:rsidP="005E3CF0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5E3CF0" w:rsidRDefault="005E3CF0" w:rsidP="005E3CF0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5E3CF0" w:rsidRDefault="005E3CF0" w:rsidP="005E3CF0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5E3CF0" w:rsidRDefault="005E3CF0" w:rsidP="005E3CF0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5E3CF0" w:rsidRDefault="005E3CF0" w:rsidP="005E3CF0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5E3CF0" w:rsidRDefault="005E3CF0" w:rsidP="005E3CF0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5E3CF0" w:rsidRDefault="005E3CF0" w:rsidP="005E3CF0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5E3CF0" w:rsidRDefault="005E3CF0" w:rsidP="005E3CF0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sectPr w:rsidR="005E3CF0" w:rsidSect="00274290">
      <w:footerReference w:type="default" r:id="rId8"/>
      <w:type w:val="continuous"/>
      <w:pgSz w:w="11905" w:h="16837"/>
      <w:pgMar w:top="1105" w:right="706" w:bottom="1440" w:left="972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B57" w:rsidRDefault="002D7B57">
      <w:r>
        <w:separator/>
      </w:r>
    </w:p>
  </w:endnote>
  <w:endnote w:type="continuationSeparator" w:id="1">
    <w:p w:rsidR="002D7B57" w:rsidRDefault="002D7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B57" w:rsidRPr="004A4C95" w:rsidRDefault="002D7B57" w:rsidP="004A4C95">
    <w:pPr>
      <w:pStyle w:val="a5"/>
      <w:rPr>
        <w:rStyle w:val="FontStyle21"/>
        <w:b w:val="0"/>
        <w:bCs w:val="0"/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B57" w:rsidRDefault="002D7B57">
      <w:r>
        <w:separator/>
      </w:r>
    </w:p>
  </w:footnote>
  <w:footnote w:type="continuationSeparator" w:id="1">
    <w:p w:rsidR="002D7B57" w:rsidRDefault="002D7B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CDAC05C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1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3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1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510493"/>
    <w:rsid w:val="00064F2F"/>
    <w:rsid w:val="00097863"/>
    <w:rsid w:val="000A3801"/>
    <w:rsid w:val="000E661C"/>
    <w:rsid w:val="000F6E62"/>
    <w:rsid w:val="00133A29"/>
    <w:rsid w:val="0016338E"/>
    <w:rsid w:val="001C0B91"/>
    <w:rsid w:val="001C57C7"/>
    <w:rsid w:val="001F2930"/>
    <w:rsid w:val="002540CF"/>
    <w:rsid w:val="00272391"/>
    <w:rsid w:val="00274290"/>
    <w:rsid w:val="002A5A21"/>
    <w:rsid w:val="002D7B57"/>
    <w:rsid w:val="002F17B7"/>
    <w:rsid w:val="00300B63"/>
    <w:rsid w:val="003120A3"/>
    <w:rsid w:val="00315F36"/>
    <w:rsid w:val="00377C04"/>
    <w:rsid w:val="003A04DC"/>
    <w:rsid w:val="003E19D3"/>
    <w:rsid w:val="003F6C84"/>
    <w:rsid w:val="0040051F"/>
    <w:rsid w:val="00400C78"/>
    <w:rsid w:val="00435287"/>
    <w:rsid w:val="00442232"/>
    <w:rsid w:val="004839A7"/>
    <w:rsid w:val="00484BA7"/>
    <w:rsid w:val="004A4C95"/>
    <w:rsid w:val="00510493"/>
    <w:rsid w:val="00551CBD"/>
    <w:rsid w:val="005D5286"/>
    <w:rsid w:val="005E3CF0"/>
    <w:rsid w:val="00607055"/>
    <w:rsid w:val="00621F09"/>
    <w:rsid w:val="006E5C59"/>
    <w:rsid w:val="00735CDA"/>
    <w:rsid w:val="007668DE"/>
    <w:rsid w:val="00766971"/>
    <w:rsid w:val="00787694"/>
    <w:rsid w:val="007D2F8A"/>
    <w:rsid w:val="00813826"/>
    <w:rsid w:val="00814C2C"/>
    <w:rsid w:val="008226C5"/>
    <w:rsid w:val="008514A0"/>
    <w:rsid w:val="0088013D"/>
    <w:rsid w:val="00887F17"/>
    <w:rsid w:val="00893F86"/>
    <w:rsid w:val="008C6915"/>
    <w:rsid w:val="008F476B"/>
    <w:rsid w:val="00904C0E"/>
    <w:rsid w:val="00945D7F"/>
    <w:rsid w:val="00963962"/>
    <w:rsid w:val="00984A60"/>
    <w:rsid w:val="009939E1"/>
    <w:rsid w:val="009A1F2A"/>
    <w:rsid w:val="009A405D"/>
    <w:rsid w:val="009D38D3"/>
    <w:rsid w:val="009F464F"/>
    <w:rsid w:val="00A107F7"/>
    <w:rsid w:val="00A50F60"/>
    <w:rsid w:val="00B26373"/>
    <w:rsid w:val="00B46467"/>
    <w:rsid w:val="00B653D3"/>
    <w:rsid w:val="00BC029C"/>
    <w:rsid w:val="00BE1A18"/>
    <w:rsid w:val="00C31886"/>
    <w:rsid w:val="00C3379B"/>
    <w:rsid w:val="00C97187"/>
    <w:rsid w:val="00CD2D58"/>
    <w:rsid w:val="00CD2F2B"/>
    <w:rsid w:val="00CE078C"/>
    <w:rsid w:val="00D25733"/>
    <w:rsid w:val="00D7248E"/>
    <w:rsid w:val="00D95229"/>
    <w:rsid w:val="00DB2D92"/>
    <w:rsid w:val="00E25D1B"/>
    <w:rsid w:val="00E339F2"/>
    <w:rsid w:val="00E541B1"/>
    <w:rsid w:val="00E72740"/>
    <w:rsid w:val="00EA4628"/>
    <w:rsid w:val="00EC6A04"/>
    <w:rsid w:val="00F57C53"/>
    <w:rsid w:val="00F6490D"/>
    <w:rsid w:val="00F677C6"/>
    <w:rsid w:val="00F82274"/>
    <w:rsid w:val="00FA0F42"/>
    <w:rsid w:val="00FD7C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740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72740"/>
    <w:pPr>
      <w:spacing w:line="323" w:lineRule="exact"/>
      <w:jc w:val="center"/>
    </w:pPr>
  </w:style>
  <w:style w:type="paragraph" w:customStyle="1" w:styleId="Style2">
    <w:name w:val="Style2"/>
    <w:basedOn w:val="a"/>
    <w:uiPriority w:val="99"/>
    <w:rsid w:val="00E72740"/>
    <w:pPr>
      <w:spacing w:line="253" w:lineRule="exact"/>
      <w:jc w:val="both"/>
    </w:pPr>
  </w:style>
  <w:style w:type="paragraph" w:customStyle="1" w:styleId="Style3">
    <w:name w:val="Style3"/>
    <w:basedOn w:val="a"/>
    <w:uiPriority w:val="99"/>
    <w:rsid w:val="00E72740"/>
  </w:style>
  <w:style w:type="paragraph" w:customStyle="1" w:styleId="Style4">
    <w:name w:val="Style4"/>
    <w:basedOn w:val="a"/>
    <w:uiPriority w:val="99"/>
    <w:rsid w:val="00E72740"/>
  </w:style>
  <w:style w:type="paragraph" w:customStyle="1" w:styleId="Style5">
    <w:name w:val="Style5"/>
    <w:basedOn w:val="a"/>
    <w:uiPriority w:val="99"/>
    <w:rsid w:val="00E72740"/>
  </w:style>
  <w:style w:type="paragraph" w:customStyle="1" w:styleId="Style6">
    <w:name w:val="Style6"/>
    <w:basedOn w:val="a"/>
    <w:uiPriority w:val="99"/>
    <w:rsid w:val="00E72740"/>
    <w:pPr>
      <w:jc w:val="center"/>
    </w:pPr>
  </w:style>
  <w:style w:type="paragraph" w:customStyle="1" w:styleId="Style7">
    <w:name w:val="Style7"/>
    <w:basedOn w:val="a"/>
    <w:uiPriority w:val="99"/>
    <w:rsid w:val="00E72740"/>
    <w:pPr>
      <w:spacing w:line="300" w:lineRule="exact"/>
      <w:ind w:firstLine="176"/>
    </w:pPr>
  </w:style>
  <w:style w:type="paragraph" w:customStyle="1" w:styleId="Style8">
    <w:name w:val="Style8"/>
    <w:basedOn w:val="a"/>
    <w:uiPriority w:val="99"/>
    <w:rsid w:val="00E72740"/>
    <w:pPr>
      <w:spacing w:line="277" w:lineRule="exact"/>
    </w:pPr>
  </w:style>
  <w:style w:type="paragraph" w:customStyle="1" w:styleId="Style9">
    <w:name w:val="Style9"/>
    <w:basedOn w:val="a"/>
    <w:uiPriority w:val="99"/>
    <w:rsid w:val="00E72740"/>
    <w:pPr>
      <w:spacing w:line="277" w:lineRule="exact"/>
      <w:jc w:val="both"/>
    </w:pPr>
  </w:style>
  <w:style w:type="paragraph" w:customStyle="1" w:styleId="Style10">
    <w:name w:val="Style10"/>
    <w:basedOn w:val="a"/>
    <w:uiPriority w:val="99"/>
    <w:rsid w:val="00E72740"/>
    <w:pPr>
      <w:spacing w:line="281" w:lineRule="exact"/>
    </w:pPr>
  </w:style>
  <w:style w:type="paragraph" w:customStyle="1" w:styleId="Style11">
    <w:name w:val="Style11"/>
    <w:basedOn w:val="a"/>
    <w:uiPriority w:val="99"/>
    <w:rsid w:val="00E72740"/>
    <w:pPr>
      <w:spacing w:line="320" w:lineRule="exact"/>
      <w:ind w:firstLine="1397"/>
    </w:pPr>
  </w:style>
  <w:style w:type="paragraph" w:customStyle="1" w:styleId="Style12">
    <w:name w:val="Style12"/>
    <w:basedOn w:val="a"/>
    <w:uiPriority w:val="99"/>
    <w:rsid w:val="00E72740"/>
    <w:pPr>
      <w:spacing w:line="315" w:lineRule="exact"/>
      <w:ind w:firstLine="844"/>
    </w:pPr>
  </w:style>
  <w:style w:type="paragraph" w:customStyle="1" w:styleId="Style13">
    <w:name w:val="Style13"/>
    <w:basedOn w:val="a"/>
    <w:uiPriority w:val="99"/>
    <w:rsid w:val="00E72740"/>
    <w:pPr>
      <w:spacing w:line="277" w:lineRule="exact"/>
      <w:ind w:firstLine="534"/>
      <w:jc w:val="both"/>
    </w:pPr>
  </w:style>
  <w:style w:type="paragraph" w:customStyle="1" w:styleId="Style14">
    <w:name w:val="Style14"/>
    <w:basedOn w:val="a"/>
    <w:uiPriority w:val="99"/>
    <w:rsid w:val="00E72740"/>
    <w:pPr>
      <w:spacing w:line="300" w:lineRule="exact"/>
      <w:ind w:hanging="1264"/>
    </w:pPr>
  </w:style>
  <w:style w:type="paragraph" w:customStyle="1" w:styleId="Style15">
    <w:name w:val="Style15"/>
    <w:basedOn w:val="a"/>
    <w:uiPriority w:val="99"/>
    <w:rsid w:val="00E72740"/>
    <w:pPr>
      <w:spacing w:line="277" w:lineRule="exact"/>
      <w:ind w:firstLine="701"/>
      <w:jc w:val="both"/>
    </w:pPr>
  </w:style>
  <w:style w:type="paragraph" w:customStyle="1" w:styleId="Style16">
    <w:name w:val="Style16"/>
    <w:basedOn w:val="a"/>
    <w:uiPriority w:val="99"/>
    <w:rsid w:val="00E72740"/>
    <w:pPr>
      <w:spacing w:line="279" w:lineRule="exact"/>
    </w:pPr>
  </w:style>
  <w:style w:type="paragraph" w:customStyle="1" w:styleId="Style17">
    <w:name w:val="Style17"/>
    <w:basedOn w:val="a"/>
    <w:uiPriority w:val="99"/>
    <w:rsid w:val="00E72740"/>
    <w:pPr>
      <w:spacing w:line="277" w:lineRule="exact"/>
      <w:ind w:firstLine="563"/>
    </w:pPr>
  </w:style>
  <w:style w:type="paragraph" w:customStyle="1" w:styleId="Style18">
    <w:name w:val="Style18"/>
    <w:basedOn w:val="a"/>
    <w:uiPriority w:val="99"/>
    <w:rsid w:val="00E72740"/>
    <w:pPr>
      <w:spacing w:line="274" w:lineRule="exact"/>
      <w:ind w:firstLine="548"/>
    </w:pPr>
  </w:style>
  <w:style w:type="paragraph" w:customStyle="1" w:styleId="Style19">
    <w:name w:val="Style19"/>
    <w:basedOn w:val="a"/>
    <w:uiPriority w:val="99"/>
    <w:rsid w:val="00E72740"/>
    <w:pPr>
      <w:spacing w:line="281" w:lineRule="exact"/>
      <w:ind w:firstLine="1688"/>
    </w:pPr>
  </w:style>
  <w:style w:type="character" w:customStyle="1" w:styleId="FontStyle21">
    <w:name w:val="Font Style21"/>
    <w:basedOn w:val="a0"/>
    <w:uiPriority w:val="99"/>
    <w:rsid w:val="00E7274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E72740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basedOn w:val="a0"/>
    <w:uiPriority w:val="99"/>
    <w:rsid w:val="00E72740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4">
    <w:name w:val="Font Style24"/>
    <w:basedOn w:val="a0"/>
    <w:uiPriority w:val="99"/>
    <w:rsid w:val="00E72740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E7274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26">
    <w:name w:val="Font Style26"/>
    <w:basedOn w:val="a0"/>
    <w:uiPriority w:val="99"/>
    <w:rsid w:val="00E72740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621F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21F09"/>
    <w:rPr>
      <w:rFonts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21F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21F09"/>
    <w:rPr>
      <w:rFonts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54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E541B1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customStyle="1" w:styleId="1">
    <w:name w:val="Основной текст1"/>
    <w:rsid w:val="007876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3120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120A3"/>
    <w:rPr>
      <w:rFonts w:ascii="Tahoma" w:hAnsi="Tahoma" w:cs="Tahoma"/>
      <w:sz w:val="16"/>
      <w:szCs w:val="16"/>
    </w:rPr>
  </w:style>
  <w:style w:type="paragraph" w:styleId="ab">
    <w:name w:val="Document Map"/>
    <w:basedOn w:val="a"/>
    <w:link w:val="ac"/>
    <w:uiPriority w:val="99"/>
    <w:semiHidden/>
    <w:unhideWhenUsed/>
    <w:rsid w:val="008226C5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740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72740"/>
    <w:pPr>
      <w:spacing w:line="323" w:lineRule="exact"/>
      <w:jc w:val="center"/>
    </w:pPr>
  </w:style>
  <w:style w:type="paragraph" w:customStyle="1" w:styleId="Style2">
    <w:name w:val="Style2"/>
    <w:basedOn w:val="a"/>
    <w:uiPriority w:val="99"/>
    <w:rsid w:val="00E72740"/>
    <w:pPr>
      <w:spacing w:line="253" w:lineRule="exact"/>
      <w:jc w:val="both"/>
    </w:pPr>
  </w:style>
  <w:style w:type="paragraph" w:customStyle="1" w:styleId="Style3">
    <w:name w:val="Style3"/>
    <w:basedOn w:val="a"/>
    <w:uiPriority w:val="99"/>
    <w:rsid w:val="00E72740"/>
  </w:style>
  <w:style w:type="paragraph" w:customStyle="1" w:styleId="Style4">
    <w:name w:val="Style4"/>
    <w:basedOn w:val="a"/>
    <w:uiPriority w:val="99"/>
    <w:rsid w:val="00E72740"/>
  </w:style>
  <w:style w:type="paragraph" w:customStyle="1" w:styleId="Style5">
    <w:name w:val="Style5"/>
    <w:basedOn w:val="a"/>
    <w:uiPriority w:val="99"/>
    <w:rsid w:val="00E72740"/>
  </w:style>
  <w:style w:type="paragraph" w:customStyle="1" w:styleId="Style6">
    <w:name w:val="Style6"/>
    <w:basedOn w:val="a"/>
    <w:uiPriority w:val="99"/>
    <w:rsid w:val="00E72740"/>
    <w:pPr>
      <w:jc w:val="center"/>
    </w:pPr>
  </w:style>
  <w:style w:type="paragraph" w:customStyle="1" w:styleId="Style7">
    <w:name w:val="Style7"/>
    <w:basedOn w:val="a"/>
    <w:uiPriority w:val="99"/>
    <w:rsid w:val="00E72740"/>
    <w:pPr>
      <w:spacing w:line="300" w:lineRule="exact"/>
      <w:ind w:firstLine="176"/>
    </w:pPr>
  </w:style>
  <w:style w:type="paragraph" w:customStyle="1" w:styleId="Style8">
    <w:name w:val="Style8"/>
    <w:basedOn w:val="a"/>
    <w:uiPriority w:val="99"/>
    <w:rsid w:val="00E72740"/>
    <w:pPr>
      <w:spacing w:line="277" w:lineRule="exact"/>
    </w:pPr>
  </w:style>
  <w:style w:type="paragraph" w:customStyle="1" w:styleId="Style9">
    <w:name w:val="Style9"/>
    <w:basedOn w:val="a"/>
    <w:uiPriority w:val="99"/>
    <w:rsid w:val="00E72740"/>
    <w:pPr>
      <w:spacing w:line="277" w:lineRule="exact"/>
      <w:jc w:val="both"/>
    </w:pPr>
  </w:style>
  <w:style w:type="paragraph" w:customStyle="1" w:styleId="Style10">
    <w:name w:val="Style10"/>
    <w:basedOn w:val="a"/>
    <w:uiPriority w:val="99"/>
    <w:rsid w:val="00E72740"/>
    <w:pPr>
      <w:spacing w:line="281" w:lineRule="exact"/>
    </w:pPr>
  </w:style>
  <w:style w:type="paragraph" w:customStyle="1" w:styleId="Style11">
    <w:name w:val="Style11"/>
    <w:basedOn w:val="a"/>
    <w:uiPriority w:val="99"/>
    <w:rsid w:val="00E72740"/>
    <w:pPr>
      <w:spacing w:line="320" w:lineRule="exact"/>
      <w:ind w:firstLine="1397"/>
    </w:pPr>
  </w:style>
  <w:style w:type="paragraph" w:customStyle="1" w:styleId="Style12">
    <w:name w:val="Style12"/>
    <w:basedOn w:val="a"/>
    <w:uiPriority w:val="99"/>
    <w:rsid w:val="00E72740"/>
    <w:pPr>
      <w:spacing w:line="315" w:lineRule="exact"/>
      <w:ind w:firstLine="844"/>
    </w:pPr>
  </w:style>
  <w:style w:type="paragraph" w:customStyle="1" w:styleId="Style13">
    <w:name w:val="Style13"/>
    <w:basedOn w:val="a"/>
    <w:uiPriority w:val="99"/>
    <w:rsid w:val="00E72740"/>
    <w:pPr>
      <w:spacing w:line="277" w:lineRule="exact"/>
      <w:ind w:firstLine="534"/>
      <w:jc w:val="both"/>
    </w:pPr>
  </w:style>
  <w:style w:type="paragraph" w:customStyle="1" w:styleId="Style14">
    <w:name w:val="Style14"/>
    <w:basedOn w:val="a"/>
    <w:uiPriority w:val="99"/>
    <w:rsid w:val="00E72740"/>
    <w:pPr>
      <w:spacing w:line="300" w:lineRule="exact"/>
      <w:ind w:hanging="1264"/>
    </w:pPr>
  </w:style>
  <w:style w:type="paragraph" w:customStyle="1" w:styleId="Style15">
    <w:name w:val="Style15"/>
    <w:basedOn w:val="a"/>
    <w:uiPriority w:val="99"/>
    <w:rsid w:val="00E72740"/>
    <w:pPr>
      <w:spacing w:line="277" w:lineRule="exact"/>
      <w:ind w:firstLine="701"/>
      <w:jc w:val="both"/>
    </w:pPr>
  </w:style>
  <w:style w:type="paragraph" w:customStyle="1" w:styleId="Style16">
    <w:name w:val="Style16"/>
    <w:basedOn w:val="a"/>
    <w:uiPriority w:val="99"/>
    <w:rsid w:val="00E72740"/>
    <w:pPr>
      <w:spacing w:line="279" w:lineRule="exact"/>
    </w:pPr>
  </w:style>
  <w:style w:type="paragraph" w:customStyle="1" w:styleId="Style17">
    <w:name w:val="Style17"/>
    <w:basedOn w:val="a"/>
    <w:uiPriority w:val="99"/>
    <w:rsid w:val="00E72740"/>
    <w:pPr>
      <w:spacing w:line="277" w:lineRule="exact"/>
      <w:ind w:firstLine="563"/>
    </w:pPr>
  </w:style>
  <w:style w:type="paragraph" w:customStyle="1" w:styleId="Style18">
    <w:name w:val="Style18"/>
    <w:basedOn w:val="a"/>
    <w:uiPriority w:val="99"/>
    <w:rsid w:val="00E72740"/>
    <w:pPr>
      <w:spacing w:line="274" w:lineRule="exact"/>
      <w:ind w:firstLine="548"/>
    </w:pPr>
  </w:style>
  <w:style w:type="paragraph" w:customStyle="1" w:styleId="Style19">
    <w:name w:val="Style19"/>
    <w:basedOn w:val="a"/>
    <w:uiPriority w:val="99"/>
    <w:rsid w:val="00E72740"/>
    <w:pPr>
      <w:spacing w:line="281" w:lineRule="exact"/>
      <w:ind w:firstLine="1688"/>
    </w:pPr>
  </w:style>
  <w:style w:type="character" w:customStyle="1" w:styleId="FontStyle21">
    <w:name w:val="Font Style21"/>
    <w:basedOn w:val="a0"/>
    <w:uiPriority w:val="99"/>
    <w:rsid w:val="00E7274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E72740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basedOn w:val="a0"/>
    <w:uiPriority w:val="99"/>
    <w:rsid w:val="00E72740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4">
    <w:name w:val="Font Style24"/>
    <w:basedOn w:val="a0"/>
    <w:uiPriority w:val="99"/>
    <w:rsid w:val="00E72740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E7274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26">
    <w:name w:val="Font Style26"/>
    <w:basedOn w:val="a0"/>
    <w:uiPriority w:val="99"/>
    <w:rsid w:val="00E72740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621F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21F09"/>
    <w:rPr>
      <w:rFonts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21F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21F09"/>
    <w:rPr>
      <w:rFonts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54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E541B1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customStyle="1" w:styleId="1">
    <w:name w:val="Основной текст1"/>
    <w:rsid w:val="007876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3120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120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2C6EF-5EFD-4FA8-8402-82531BCA8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534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Veresov</dc:creator>
  <cp:lastModifiedBy>1</cp:lastModifiedBy>
  <cp:revision>7</cp:revision>
  <cp:lastPrinted>2015-10-07T08:06:00Z</cp:lastPrinted>
  <dcterms:created xsi:type="dcterms:W3CDTF">2015-10-09T09:39:00Z</dcterms:created>
  <dcterms:modified xsi:type="dcterms:W3CDTF">2015-10-21T06:30:00Z</dcterms:modified>
</cp:coreProperties>
</file>