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56"/>
        <w:tblW w:w="10173" w:type="dxa"/>
        <w:tblLook w:val="0000" w:firstRow="0" w:lastRow="0" w:firstColumn="0" w:lastColumn="0" w:noHBand="0" w:noVBand="0"/>
      </w:tblPr>
      <w:tblGrid>
        <w:gridCol w:w="1668"/>
        <w:gridCol w:w="8505"/>
      </w:tblGrid>
      <w:tr w:rsidR="00A3138A" w:rsidRPr="00E25B1F" w:rsidTr="00513ADA">
        <w:tblPrEx>
          <w:tblCellMar>
            <w:top w:w="0" w:type="dxa"/>
            <w:bottom w:w="0" w:type="dxa"/>
          </w:tblCellMar>
        </w:tblPrEx>
        <w:trPr>
          <w:trHeight w:val="1135"/>
        </w:trPr>
        <w:tc>
          <w:tcPr>
            <w:tcW w:w="1668" w:type="dxa"/>
          </w:tcPr>
          <w:p w:rsidR="00A3138A" w:rsidRPr="00402D25" w:rsidRDefault="00A3138A" w:rsidP="00513ADA">
            <w:pPr>
              <w:rPr>
                <w:sz w:val="28"/>
                <w:szCs w:val="28"/>
              </w:rPr>
            </w:pPr>
          </w:p>
        </w:tc>
        <w:tc>
          <w:tcPr>
            <w:tcW w:w="8505" w:type="dxa"/>
          </w:tcPr>
          <w:p w:rsidR="00A3138A" w:rsidRPr="00F04953" w:rsidRDefault="00A3138A" w:rsidP="00513ADA">
            <w:pPr>
              <w:pStyle w:val="a9"/>
              <w:jc w:val="right"/>
              <w:rPr>
                <w:bCs/>
                <w:sz w:val="28"/>
              </w:rPr>
            </w:pPr>
            <w:r w:rsidRPr="00F5553F">
              <w:rPr>
                <w:bCs/>
                <w:sz w:val="28"/>
              </w:rPr>
              <w:t>УТВЕРЖДАЮ</w:t>
            </w:r>
          </w:p>
          <w:p w:rsidR="00A3138A" w:rsidRPr="00F04953" w:rsidRDefault="00A3138A" w:rsidP="00513ADA">
            <w:pPr>
              <w:pStyle w:val="a9"/>
              <w:jc w:val="right"/>
              <w:rPr>
                <w:bCs/>
                <w:sz w:val="28"/>
              </w:rPr>
            </w:pPr>
          </w:p>
          <w:p w:rsidR="00A3138A" w:rsidRPr="00F5553F" w:rsidRDefault="00A3138A" w:rsidP="00513ADA">
            <w:pPr>
              <w:pStyle w:val="a9"/>
              <w:tabs>
                <w:tab w:val="left" w:pos="5230"/>
                <w:tab w:val="right" w:pos="8289"/>
              </w:tabs>
              <w:jc w:val="right"/>
              <w:rPr>
                <w:sz w:val="28"/>
              </w:rPr>
            </w:pPr>
            <w:r>
              <w:rPr>
                <w:sz w:val="28"/>
              </w:rPr>
              <w:t xml:space="preserve">Исполнительный </w:t>
            </w:r>
            <w:r w:rsidRPr="00F5553F">
              <w:rPr>
                <w:sz w:val="28"/>
              </w:rPr>
              <w:t xml:space="preserve">директор </w:t>
            </w:r>
          </w:p>
          <w:p w:rsidR="00A3138A" w:rsidRPr="00F5553F" w:rsidRDefault="00A3138A" w:rsidP="00513ADA">
            <w:pPr>
              <w:pStyle w:val="a9"/>
              <w:jc w:val="right"/>
              <w:rPr>
                <w:sz w:val="28"/>
              </w:rPr>
            </w:pPr>
            <w:r w:rsidRPr="00F5553F">
              <w:rPr>
                <w:sz w:val="28"/>
              </w:rPr>
              <w:t>ФГУП «НИИ НПО «ЛУЧ»</w:t>
            </w:r>
          </w:p>
          <w:p w:rsidR="00A3138A" w:rsidRPr="00F5553F" w:rsidRDefault="00A3138A" w:rsidP="00513ADA">
            <w:pPr>
              <w:pStyle w:val="a9"/>
              <w:jc w:val="right"/>
              <w:rPr>
                <w:sz w:val="28"/>
              </w:rPr>
            </w:pPr>
          </w:p>
          <w:p w:rsidR="00A3138A" w:rsidRPr="00F5553F" w:rsidRDefault="00A3138A" w:rsidP="00513ADA">
            <w:pPr>
              <w:pStyle w:val="a9"/>
              <w:jc w:val="right"/>
              <w:rPr>
                <w:sz w:val="28"/>
              </w:rPr>
            </w:pPr>
            <w:r w:rsidRPr="00AA6153">
              <w:rPr>
                <w:sz w:val="28"/>
              </w:rPr>
              <w:t xml:space="preserve"> </w:t>
            </w:r>
            <w:r>
              <w:rPr>
                <w:sz w:val="28"/>
              </w:rPr>
              <w:t>П.А. Зайцев</w:t>
            </w:r>
          </w:p>
          <w:p w:rsidR="00A3138A" w:rsidRPr="00F5553F" w:rsidRDefault="00A3138A" w:rsidP="00513ADA">
            <w:pPr>
              <w:pStyle w:val="a9"/>
              <w:jc w:val="right"/>
              <w:rPr>
                <w:sz w:val="28"/>
              </w:rPr>
            </w:pPr>
          </w:p>
          <w:p w:rsidR="00A3138A" w:rsidRPr="001312B4" w:rsidRDefault="00A3138A" w:rsidP="00513ADA">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1312B4">
              <w:rPr>
                <w:rFonts w:ascii="Times New Roman" w:hAnsi="Times New Roman" w:cs="Times New Roman"/>
                <w:sz w:val="28"/>
              </w:rPr>
              <w:t>«</w:t>
            </w:r>
            <w:r w:rsidRPr="00A3138A">
              <w:rPr>
                <w:rFonts w:ascii="Times New Roman" w:hAnsi="Times New Roman" w:cs="Times New Roman"/>
                <w:sz w:val="28"/>
              </w:rPr>
              <w:t xml:space="preserve"> 01 </w:t>
            </w:r>
            <w:r w:rsidRPr="001312B4">
              <w:rPr>
                <w:rFonts w:ascii="Times New Roman" w:hAnsi="Times New Roman" w:cs="Times New Roman"/>
                <w:sz w:val="28"/>
              </w:rPr>
              <w:t xml:space="preserve">» </w:t>
            </w:r>
            <w:r>
              <w:rPr>
                <w:rFonts w:ascii="Times New Roman" w:hAnsi="Times New Roman" w:cs="Times New Roman"/>
                <w:sz w:val="28"/>
              </w:rPr>
              <w:t xml:space="preserve">августа </w:t>
            </w:r>
            <w:r w:rsidRPr="001312B4">
              <w:rPr>
                <w:rFonts w:ascii="Times New Roman" w:hAnsi="Times New Roman" w:cs="Times New Roman"/>
                <w:sz w:val="28"/>
              </w:rPr>
              <w:t xml:space="preserve"> 201</w:t>
            </w:r>
            <w:r>
              <w:rPr>
                <w:rFonts w:ascii="Times New Roman" w:hAnsi="Times New Roman" w:cs="Times New Roman"/>
                <w:sz w:val="28"/>
              </w:rPr>
              <w:t>4</w:t>
            </w:r>
            <w:r w:rsidRPr="001312B4">
              <w:rPr>
                <w:rFonts w:ascii="Times New Roman" w:hAnsi="Times New Roman" w:cs="Times New Roman"/>
                <w:sz w:val="28"/>
              </w:rPr>
              <w:t xml:space="preserve"> года</w:t>
            </w:r>
          </w:p>
        </w:tc>
      </w:tr>
    </w:tbl>
    <w:p w:rsidR="00A3138A" w:rsidRPr="00DD5EEB" w:rsidRDefault="00A3138A" w:rsidP="00A3138A">
      <w:pPr>
        <w:jc w:val="center"/>
        <w:rPr>
          <w:bCs/>
          <w:sz w:val="28"/>
        </w:rPr>
      </w:pPr>
    </w:p>
    <w:p w:rsidR="00A3138A" w:rsidRPr="00A3138A" w:rsidRDefault="00A3138A" w:rsidP="00A3138A">
      <w:pPr>
        <w:jc w:val="center"/>
        <w:rPr>
          <w:bCs/>
          <w:sz w:val="28"/>
          <w:szCs w:val="28"/>
        </w:rPr>
      </w:pPr>
      <w:bookmarkStart w:id="0" w:name="_GoBack"/>
    </w:p>
    <w:p w:rsidR="00A3138A" w:rsidRPr="00A3138A" w:rsidRDefault="00A3138A" w:rsidP="00A3138A">
      <w:pPr>
        <w:jc w:val="center"/>
        <w:outlineLvl w:val="0"/>
        <w:rPr>
          <w:sz w:val="28"/>
          <w:szCs w:val="28"/>
        </w:rPr>
      </w:pPr>
      <w:r w:rsidRPr="00A3138A">
        <w:rPr>
          <w:sz w:val="28"/>
          <w:szCs w:val="28"/>
        </w:rPr>
        <w:t>ИЗВЕЩЕНИЕ О ПРОВЕДЕНИИ ЗАПРОСА ПРЕДЛОЖЕНИЙ</w:t>
      </w:r>
    </w:p>
    <w:bookmarkEnd w:id="0"/>
    <w:p w:rsidR="00A3138A" w:rsidRPr="000F713F" w:rsidRDefault="00A3138A" w:rsidP="00A3138A">
      <w:pPr>
        <w:jc w:val="center"/>
        <w:rPr>
          <w:sz w:val="28"/>
          <w:szCs w:val="28"/>
        </w:rPr>
      </w:pPr>
      <w:r w:rsidRPr="000F713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A3138A" w:rsidRDefault="00A3138A" w:rsidP="00A3138A">
      <w:pPr>
        <w:jc w:val="center"/>
        <w:rPr>
          <w:sz w:val="28"/>
          <w:szCs w:val="28"/>
        </w:rPr>
      </w:pPr>
      <w:r w:rsidRPr="000F713F">
        <w:rPr>
          <w:sz w:val="28"/>
          <w:szCs w:val="28"/>
        </w:rPr>
        <w:t xml:space="preserve">на закупку системы транспортировки лазерного излучения с автоматизированной системой юстировки крупногабаритных оптических деталей для нужд </w:t>
      </w:r>
    </w:p>
    <w:p w:rsidR="00A3138A" w:rsidRPr="000F713F" w:rsidRDefault="00A3138A" w:rsidP="00A3138A">
      <w:pPr>
        <w:jc w:val="center"/>
        <w:rPr>
          <w:sz w:val="28"/>
          <w:szCs w:val="28"/>
        </w:rPr>
      </w:pPr>
      <w:r w:rsidRPr="000F713F">
        <w:rPr>
          <w:sz w:val="28"/>
          <w:szCs w:val="28"/>
        </w:rPr>
        <w:t>ФГУП «НИИ НПО «ЛУЧ»</w:t>
      </w:r>
    </w:p>
    <w:p w:rsidR="00A3138A" w:rsidRPr="00DD5EEB" w:rsidRDefault="00A3138A" w:rsidP="00A3138A">
      <w:pPr>
        <w:jc w:val="center"/>
        <w:rPr>
          <w:sz w:val="28"/>
          <w:szCs w:val="28"/>
        </w:rPr>
      </w:pPr>
    </w:p>
    <w:p w:rsidR="00A3138A" w:rsidRPr="000F713F" w:rsidRDefault="00A3138A" w:rsidP="00A3138A">
      <w:pPr>
        <w:jc w:val="center"/>
        <w:rPr>
          <w:caps/>
          <w:sz w:val="28"/>
          <w:szCs w:val="28"/>
        </w:rPr>
      </w:pPr>
      <w:r w:rsidRPr="00DD5EEB">
        <w:rPr>
          <w:caps/>
          <w:sz w:val="28"/>
          <w:szCs w:val="28"/>
        </w:rPr>
        <w:t>том 1 «общая и коммерческая части»</w:t>
      </w:r>
    </w:p>
    <w:p w:rsidR="00A3138A" w:rsidRDefault="00A3138A" w:rsidP="00A3138A">
      <w:pPr>
        <w:jc w:val="center"/>
        <w:rPr>
          <w:sz w:val="28"/>
          <w:szCs w:val="28"/>
        </w:rPr>
      </w:pPr>
    </w:p>
    <w:p w:rsidR="00A3138A" w:rsidRDefault="00A3138A" w:rsidP="00A3138A">
      <w:pPr>
        <w:spacing w:line="276" w:lineRule="auto"/>
        <w:jc w:val="right"/>
        <w:rPr>
          <w:sz w:val="28"/>
        </w:rPr>
      </w:pPr>
      <w:r>
        <w:rPr>
          <w:sz w:val="28"/>
        </w:rPr>
        <w:t>Директор отделения «</w:t>
      </w:r>
      <w:proofErr w:type="spellStart"/>
      <w:r>
        <w:rPr>
          <w:sz w:val="28"/>
        </w:rPr>
        <w:t>ОиИТ</w:t>
      </w:r>
      <w:proofErr w:type="spellEnd"/>
      <w:r>
        <w:rPr>
          <w:sz w:val="28"/>
        </w:rPr>
        <w:t>»</w:t>
      </w:r>
    </w:p>
    <w:p w:rsidR="00A3138A" w:rsidRDefault="00A3138A" w:rsidP="00A3138A">
      <w:pPr>
        <w:tabs>
          <w:tab w:val="left" w:pos="4962"/>
          <w:tab w:val="left" w:pos="5245"/>
        </w:tabs>
        <w:spacing w:line="276" w:lineRule="auto"/>
        <w:jc w:val="right"/>
        <w:rPr>
          <w:sz w:val="28"/>
          <w:highlight w:val="yellow"/>
        </w:rPr>
      </w:pPr>
      <w:r>
        <w:rPr>
          <w:sz w:val="28"/>
        </w:rPr>
        <w:t xml:space="preserve">  В.Н. Федосеев</w:t>
      </w:r>
    </w:p>
    <w:p w:rsidR="00A3138A" w:rsidRDefault="00A3138A" w:rsidP="00A3138A">
      <w:pPr>
        <w:spacing w:line="276" w:lineRule="auto"/>
        <w:jc w:val="right"/>
        <w:rPr>
          <w:sz w:val="28"/>
        </w:rPr>
      </w:pPr>
      <w:r>
        <w:rPr>
          <w:sz w:val="28"/>
          <w:szCs w:val="28"/>
        </w:rPr>
        <w:t>«</w:t>
      </w:r>
      <w:r w:rsidRPr="00983673">
        <w:rPr>
          <w:sz w:val="28"/>
          <w:szCs w:val="28"/>
        </w:rPr>
        <w:t xml:space="preserve"> 30 </w:t>
      </w:r>
      <w:r>
        <w:rPr>
          <w:sz w:val="28"/>
          <w:szCs w:val="28"/>
        </w:rPr>
        <w:t>» июля  2014</w:t>
      </w:r>
      <w:r>
        <w:rPr>
          <w:sz w:val="28"/>
        </w:rPr>
        <w:t xml:space="preserve"> г.</w:t>
      </w:r>
    </w:p>
    <w:p w:rsidR="00A3138A" w:rsidRPr="00AA6153" w:rsidRDefault="00A3138A" w:rsidP="00A3138A">
      <w:pPr>
        <w:spacing w:line="276" w:lineRule="auto"/>
        <w:ind w:left="4800"/>
        <w:jc w:val="right"/>
        <w:rPr>
          <w:sz w:val="28"/>
        </w:rPr>
      </w:pPr>
    </w:p>
    <w:p w:rsidR="00A3138A" w:rsidRPr="00252CF3" w:rsidRDefault="00A3138A" w:rsidP="00A3138A">
      <w:pPr>
        <w:spacing w:line="276" w:lineRule="auto"/>
        <w:jc w:val="right"/>
        <w:rPr>
          <w:sz w:val="28"/>
        </w:rPr>
      </w:pPr>
      <w:r w:rsidRPr="00252CF3">
        <w:rPr>
          <w:sz w:val="28"/>
        </w:rPr>
        <w:t xml:space="preserve">Помощник </w:t>
      </w:r>
      <w:proofErr w:type="gramStart"/>
      <w:r w:rsidRPr="00252CF3">
        <w:rPr>
          <w:sz w:val="28"/>
        </w:rPr>
        <w:t>генерального</w:t>
      </w:r>
      <w:proofErr w:type="gramEnd"/>
      <w:r w:rsidRPr="00252CF3">
        <w:rPr>
          <w:sz w:val="28"/>
        </w:rPr>
        <w:t xml:space="preserve"> директор </w:t>
      </w:r>
    </w:p>
    <w:p w:rsidR="00A3138A" w:rsidRPr="00252CF3" w:rsidRDefault="00A3138A" w:rsidP="00A3138A">
      <w:pPr>
        <w:spacing w:line="276" w:lineRule="auto"/>
        <w:jc w:val="right"/>
        <w:rPr>
          <w:sz w:val="28"/>
        </w:rPr>
      </w:pPr>
      <w:r w:rsidRPr="00252CF3">
        <w:rPr>
          <w:sz w:val="28"/>
        </w:rPr>
        <w:t>по закупкам</w:t>
      </w:r>
      <w:r>
        <w:rPr>
          <w:sz w:val="28"/>
        </w:rPr>
        <w:t xml:space="preserve"> – начальник отдела закупок</w:t>
      </w:r>
    </w:p>
    <w:p w:rsidR="00A3138A" w:rsidRPr="00252CF3" w:rsidRDefault="00A3138A" w:rsidP="00A3138A">
      <w:pPr>
        <w:tabs>
          <w:tab w:val="left" w:pos="4820"/>
        </w:tabs>
        <w:spacing w:line="276" w:lineRule="auto"/>
        <w:jc w:val="right"/>
        <w:rPr>
          <w:sz w:val="28"/>
        </w:rPr>
      </w:pPr>
      <w:r>
        <w:rPr>
          <w:sz w:val="28"/>
        </w:rPr>
        <w:t xml:space="preserve">А.Г. </w:t>
      </w:r>
      <w:r w:rsidRPr="00252CF3">
        <w:rPr>
          <w:sz w:val="28"/>
        </w:rPr>
        <w:t>Новиков</w:t>
      </w:r>
    </w:p>
    <w:p w:rsidR="00A3138A" w:rsidRPr="00252CF3" w:rsidRDefault="00A3138A" w:rsidP="00A3138A">
      <w:pPr>
        <w:spacing w:line="276" w:lineRule="auto"/>
        <w:jc w:val="right"/>
        <w:rPr>
          <w:sz w:val="28"/>
        </w:rPr>
      </w:pPr>
      <w:r>
        <w:rPr>
          <w:sz w:val="28"/>
          <w:szCs w:val="28"/>
        </w:rPr>
        <w:t xml:space="preserve">« 30 </w:t>
      </w:r>
      <w:r w:rsidRPr="00CC2B95">
        <w:rPr>
          <w:sz w:val="28"/>
          <w:szCs w:val="28"/>
        </w:rPr>
        <w:t>»</w:t>
      </w:r>
      <w:r>
        <w:rPr>
          <w:sz w:val="28"/>
          <w:szCs w:val="28"/>
        </w:rPr>
        <w:t xml:space="preserve"> июля  2014 </w:t>
      </w:r>
      <w:r w:rsidRPr="00252CF3">
        <w:rPr>
          <w:sz w:val="28"/>
        </w:rPr>
        <w:t>г.</w:t>
      </w:r>
    </w:p>
    <w:p w:rsidR="00A3138A" w:rsidRDefault="00A3138A" w:rsidP="00A3138A"/>
    <w:p w:rsidR="00A3138A" w:rsidRDefault="00A3138A" w:rsidP="00A3138A"/>
    <w:p w:rsidR="00A3138A" w:rsidRDefault="00A3138A" w:rsidP="00A3138A"/>
    <w:p w:rsidR="00A3138A" w:rsidRDefault="00A3138A" w:rsidP="00A3138A"/>
    <w:p w:rsidR="00A3138A" w:rsidRDefault="00A3138A" w:rsidP="00A3138A">
      <w:pPr>
        <w:jc w:val="right"/>
      </w:pPr>
    </w:p>
    <w:p w:rsidR="00A3138A" w:rsidRPr="005B3F21" w:rsidRDefault="00A3138A" w:rsidP="00A3138A">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6" w:history="1">
        <w:r w:rsidRPr="005B6290">
          <w:rPr>
            <w:rStyle w:val="a7"/>
            <w:sz w:val="28"/>
          </w:rPr>
          <w:t>www.zakupki.</w:t>
        </w:r>
        <w:r w:rsidRPr="005B6290">
          <w:rPr>
            <w:rStyle w:val="a7"/>
            <w:sz w:val="28"/>
          </w:rPr>
          <w:t>g</w:t>
        </w:r>
        <w:r w:rsidRPr="005B6290">
          <w:rPr>
            <w:rStyle w:val="a7"/>
            <w:sz w:val="28"/>
          </w:rPr>
          <w:t>o</w:t>
        </w:r>
        <w:r w:rsidRPr="005B6290">
          <w:rPr>
            <w:rStyle w:val="a7"/>
            <w:sz w:val="28"/>
          </w:rPr>
          <w:t>v.ru</w:t>
        </w:r>
        <w:r w:rsidRPr="005B3F21">
          <w:rPr>
            <w:rStyle w:val="a7"/>
            <w:sz w:val="28"/>
          </w:rPr>
          <w:t>/223</w:t>
        </w:r>
      </w:hyperlink>
      <w:r>
        <w:rPr>
          <w:sz w:val="28"/>
        </w:rPr>
        <w:t xml:space="preserve"> </w:t>
      </w:r>
      <w:r w:rsidRPr="005B3F21">
        <w:rPr>
          <w:sz w:val="28"/>
        </w:rPr>
        <w:t xml:space="preserve"> </w:t>
      </w:r>
    </w:p>
    <w:p w:rsidR="00A3138A" w:rsidRPr="00A7227B" w:rsidRDefault="00A3138A" w:rsidP="00A3138A">
      <w:pPr>
        <w:spacing w:line="276" w:lineRule="auto"/>
        <w:jc w:val="center"/>
        <w:rPr>
          <w:sz w:val="28"/>
        </w:rPr>
      </w:pPr>
    </w:p>
    <w:p w:rsidR="00A3138A" w:rsidRDefault="00A3138A" w:rsidP="00A3138A">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w:t>
      </w:r>
      <w:proofErr w:type="spellStart"/>
      <w:r w:rsidRPr="00FD2EEB">
        <w:rPr>
          <w:sz w:val="28"/>
          <w:szCs w:val="28"/>
        </w:rPr>
        <w:t>Госкорпорации</w:t>
      </w:r>
      <w:proofErr w:type="spellEnd"/>
      <w:r w:rsidRPr="00FD2EEB">
        <w:rPr>
          <w:sz w:val="28"/>
          <w:szCs w:val="28"/>
        </w:rPr>
        <w:t xml:space="preserve"> «</w:t>
      </w:r>
      <w:proofErr w:type="spellStart"/>
      <w:r w:rsidRPr="00FD2EEB">
        <w:rPr>
          <w:sz w:val="28"/>
          <w:szCs w:val="28"/>
        </w:rPr>
        <w:t>Росатом</w:t>
      </w:r>
      <w:proofErr w:type="spellEnd"/>
      <w:r w:rsidRPr="00FD2EEB">
        <w:rPr>
          <w:sz w:val="28"/>
          <w:szCs w:val="28"/>
        </w:rPr>
        <w:t xml:space="preserve">» </w:t>
      </w:r>
      <w:hyperlink r:id="rId7" w:history="1">
        <w:proofErr w:type="spellStart"/>
        <w:r w:rsidRPr="00FD2EEB">
          <w:rPr>
            <w:rStyle w:val="a7"/>
            <w:sz w:val="28"/>
            <w:szCs w:val="28"/>
            <w:lang w:val="en-US"/>
          </w:rPr>
          <w:t>zakupki</w:t>
        </w:r>
        <w:proofErr w:type="spellEnd"/>
        <w:r w:rsidRPr="00FD2EEB">
          <w:rPr>
            <w:rStyle w:val="a7"/>
            <w:sz w:val="28"/>
            <w:szCs w:val="28"/>
          </w:rPr>
          <w:t>.</w:t>
        </w:r>
        <w:proofErr w:type="spellStart"/>
        <w:r w:rsidRPr="00FD2EEB">
          <w:rPr>
            <w:rStyle w:val="a7"/>
            <w:sz w:val="28"/>
            <w:szCs w:val="28"/>
            <w:lang w:val="en-US"/>
          </w:rPr>
          <w:t>rosatom</w:t>
        </w:r>
        <w:proofErr w:type="spellEnd"/>
        <w:r w:rsidRPr="00FD2EEB">
          <w:rPr>
            <w:rStyle w:val="a7"/>
            <w:sz w:val="28"/>
            <w:szCs w:val="28"/>
          </w:rPr>
          <w:t>.</w:t>
        </w:r>
        <w:proofErr w:type="spellStart"/>
        <w:r w:rsidRPr="00FD2EEB">
          <w:rPr>
            <w:rStyle w:val="a7"/>
            <w:sz w:val="28"/>
            <w:szCs w:val="28"/>
            <w:lang w:val="en-US"/>
          </w:rPr>
          <w:t>ru</w:t>
        </w:r>
        <w:proofErr w:type="spellEnd"/>
      </w:hyperlink>
    </w:p>
    <w:p w:rsidR="00A3138A" w:rsidRPr="007D7F5D" w:rsidRDefault="00A3138A" w:rsidP="00A3138A">
      <w:pPr>
        <w:suppressAutoHyphens/>
        <w:spacing w:line="276" w:lineRule="auto"/>
        <w:jc w:val="center"/>
        <w:rPr>
          <w:b/>
        </w:rPr>
      </w:pPr>
    </w:p>
    <w:p w:rsidR="00A3138A" w:rsidRDefault="00A3138A" w:rsidP="00A3138A">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8" w:history="1">
        <w:r w:rsidRPr="00A45104">
          <w:rPr>
            <w:rStyle w:val="a7"/>
            <w:sz w:val="28"/>
            <w:szCs w:val="28"/>
            <w:lang w:val="en-US"/>
          </w:rPr>
          <w:t>www</w:t>
        </w:r>
        <w:r w:rsidRPr="00A45104">
          <w:rPr>
            <w:rStyle w:val="a7"/>
            <w:sz w:val="28"/>
            <w:szCs w:val="28"/>
          </w:rPr>
          <w:t>.</w:t>
        </w:r>
        <w:r w:rsidRPr="00A45104">
          <w:rPr>
            <w:rStyle w:val="a7"/>
            <w:sz w:val="28"/>
            <w:szCs w:val="28"/>
            <w:lang w:val="en-US"/>
          </w:rPr>
          <w:t>a</w:t>
        </w:r>
        <w:r w:rsidRPr="00A45104">
          <w:rPr>
            <w:rStyle w:val="a7"/>
            <w:sz w:val="28"/>
            <w:szCs w:val="28"/>
          </w:rPr>
          <w:t>-</w:t>
        </w:r>
        <w:r w:rsidRPr="00A45104">
          <w:rPr>
            <w:rStyle w:val="a7"/>
            <w:sz w:val="28"/>
            <w:szCs w:val="28"/>
            <w:lang w:val="en-US"/>
          </w:rPr>
          <w:t>k</w:t>
        </w:r>
        <w:r w:rsidRPr="00A45104">
          <w:rPr>
            <w:rStyle w:val="a7"/>
            <w:sz w:val="28"/>
            <w:szCs w:val="28"/>
          </w:rPr>
          <w:t>-</w:t>
        </w:r>
        <w:r w:rsidRPr="00A45104">
          <w:rPr>
            <w:rStyle w:val="a7"/>
            <w:sz w:val="28"/>
            <w:szCs w:val="28"/>
            <w:lang w:val="en-US"/>
          </w:rPr>
          <w:t>d</w:t>
        </w:r>
        <w:r w:rsidRPr="00A45104">
          <w:rPr>
            <w:rStyle w:val="a7"/>
            <w:sz w:val="28"/>
            <w:szCs w:val="28"/>
          </w:rPr>
          <w:t>.</w:t>
        </w:r>
        <w:proofErr w:type="spellStart"/>
        <w:r w:rsidRPr="00A45104">
          <w:rPr>
            <w:rStyle w:val="a7"/>
            <w:sz w:val="28"/>
            <w:szCs w:val="28"/>
            <w:lang w:val="en-US"/>
          </w:rPr>
          <w:t>ru</w:t>
        </w:r>
        <w:proofErr w:type="spellEnd"/>
      </w:hyperlink>
    </w:p>
    <w:p w:rsidR="00A3138A" w:rsidRPr="008B54DA" w:rsidRDefault="00A3138A" w:rsidP="00A3138A">
      <w:pPr>
        <w:rPr>
          <w:b/>
        </w:rPr>
      </w:pPr>
    </w:p>
    <w:p w:rsidR="00A3138A" w:rsidRPr="00893A1B" w:rsidRDefault="00A3138A" w:rsidP="00A3138A">
      <w:pPr>
        <w:jc w:val="center"/>
        <w:rPr>
          <w:b/>
        </w:rPr>
      </w:pPr>
      <w:r w:rsidRPr="00464369">
        <w:rPr>
          <w:b/>
        </w:rPr>
        <w:t>Подольск, 20</w:t>
      </w:r>
      <w:r>
        <w:rPr>
          <w:b/>
        </w:rPr>
        <w:t>14</w:t>
      </w:r>
      <w:r w:rsidRPr="00464369">
        <w:rPr>
          <w:b/>
        </w:rPr>
        <w:t xml:space="preserve"> г.</w:t>
      </w:r>
    </w:p>
    <w:p w:rsidR="00A3138A" w:rsidRDefault="00A3138A" w:rsidP="00A3138A">
      <w:pPr>
        <w:jc w:val="center"/>
        <w:rPr>
          <w:sz w:val="28"/>
          <w:szCs w:val="28"/>
        </w:rPr>
      </w:pPr>
    </w:p>
    <w:p w:rsidR="00A3138A" w:rsidRDefault="00A3138A" w:rsidP="00A3138A">
      <w:pPr>
        <w:jc w:val="center"/>
        <w:rPr>
          <w:sz w:val="28"/>
          <w:szCs w:val="28"/>
        </w:rPr>
      </w:pPr>
    </w:p>
    <w:p w:rsidR="00A3138A" w:rsidRDefault="00A3138A" w:rsidP="00A3138A">
      <w:pPr>
        <w:jc w:val="center"/>
        <w:rPr>
          <w:sz w:val="28"/>
          <w:szCs w:val="28"/>
        </w:rPr>
      </w:pPr>
    </w:p>
    <w:p w:rsidR="00A3138A" w:rsidRDefault="00A3138A" w:rsidP="00A3138A">
      <w:pPr>
        <w:jc w:val="center"/>
        <w:rPr>
          <w:sz w:val="28"/>
          <w:szCs w:val="28"/>
        </w:rPr>
      </w:pPr>
    </w:p>
    <w:p w:rsidR="00A3138A" w:rsidRPr="00DD5EEB" w:rsidRDefault="00A3138A" w:rsidP="00A3138A">
      <w:pPr>
        <w:rPr>
          <w:bCs/>
          <w:sz w:val="28"/>
          <w:szCs w:val="28"/>
        </w:rPr>
        <w:sectPr w:rsidR="00A3138A" w:rsidRPr="00DD5EEB" w:rsidSect="00C87330">
          <w:headerReference w:type="default" r:id="rId9"/>
          <w:footerReference w:type="default" r:id="rId10"/>
          <w:pgSz w:w="11907" w:h="16840" w:code="9"/>
          <w:pgMar w:top="1134" w:right="567" w:bottom="1134" w:left="1418" w:header="709" w:footer="624" w:gutter="0"/>
          <w:cols w:space="708"/>
          <w:docGrid w:linePitch="360"/>
        </w:sectPr>
      </w:pPr>
    </w:p>
    <w:p w:rsidR="00A3138A" w:rsidRPr="0058549F" w:rsidRDefault="00A3138A" w:rsidP="00A3138A">
      <w:pPr>
        <w:jc w:val="center"/>
        <w:outlineLvl w:val="0"/>
      </w:pPr>
      <w:bookmarkStart w:id="1" w:name="_Toc362949885"/>
      <w:r w:rsidRPr="0058549F">
        <w:lastRenderedPageBreak/>
        <w:t>ИЗВЕЩЕНИЕ О ПРОВЕДЕНИИ ЗАПРОСА ПРЕДЛОЖЕНИЙ</w:t>
      </w:r>
      <w:bookmarkEnd w:id="1"/>
    </w:p>
    <w:p w:rsidR="00A3138A" w:rsidRPr="0058549F" w:rsidRDefault="00A3138A" w:rsidP="00A3138A">
      <w:pPr>
        <w:tabs>
          <w:tab w:val="left" w:pos="1134"/>
        </w:tabs>
        <w:ind w:firstLine="709"/>
        <w:jc w:val="center"/>
      </w:pPr>
    </w:p>
    <w:p w:rsidR="00A3138A" w:rsidRDefault="00A3138A" w:rsidP="00A3138A">
      <w:pPr>
        <w:numPr>
          <w:ilvl w:val="0"/>
          <w:numId w:val="1"/>
        </w:numPr>
        <w:tabs>
          <w:tab w:val="clear" w:pos="720"/>
          <w:tab w:val="num" w:pos="480"/>
          <w:tab w:val="left" w:pos="709"/>
        </w:tabs>
        <w:ind w:left="0" w:firstLine="426"/>
        <w:contextualSpacing/>
        <w:jc w:val="both"/>
        <w:rPr>
          <w:b/>
          <w:spacing w:val="-6"/>
        </w:rPr>
      </w:pPr>
      <w:r w:rsidRPr="000A661F">
        <w:rPr>
          <w:b/>
          <w:spacing w:val="-6"/>
        </w:rPr>
        <w:t>Форма и способ процедуры закупки:</w:t>
      </w:r>
      <w:r w:rsidRPr="0058549F">
        <w:rPr>
          <w:spacing w:val="-6"/>
        </w:rPr>
        <w:t xml:space="preserve"> </w:t>
      </w:r>
      <w:r w:rsidRPr="0058549F">
        <w:t>Открытый одноэтапный запрос предложений в электронной форме без квалификационного отбора.</w:t>
      </w:r>
    </w:p>
    <w:p w:rsidR="00A3138A" w:rsidRPr="000A661F" w:rsidRDefault="00A3138A" w:rsidP="00A3138A">
      <w:pPr>
        <w:numPr>
          <w:ilvl w:val="0"/>
          <w:numId w:val="1"/>
        </w:numPr>
        <w:tabs>
          <w:tab w:val="clear" w:pos="720"/>
          <w:tab w:val="num" w:pos="480"/>
          <w:tab w:val="left" w:pos="709"/>
        </w:tabs>
        <w:ind w:left="0" w:firstLine="426"/>
        <w:contextualSpacing/>
        <w:jc w:val="both"/>
        <w:rPr>
          <w:b/>
          <w:spacing w:val="-6"/>
        </w:rPr>
      </w:pPr>
      <w:r w:rsidRPr="000A661F">
        <w:rPr>
          <w:b/>
          <w:spacing w:val="-6"/>
        </w:rPr>
        <w:t xml:space="preserve">Заказчик: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A3138A" w:rsidRDefault="00A3138A" w:rsidP="00A3138A">
      <w:pPr>
        <w:tabs>
          <w:tab w:val="left" w:pos="1134"/>
          <w:tab w:val="left" w:pos="5954"/>
        </w:tabs>
        <w:ind w:firstLine="426"/>
        <w:contextualSpacing/>
        <w:jc w:val="both"/>
      </w:pPr>
      <w:r w:rsidRPr="00CE5CF0">
        <w:t>Место нахождения: 1</w:t>
      </w:r>
      <w:r>
        <w:t>42100, Россия, г. Подольск, ул. Железнодорожная, д. 24</w:t>
      </w:r>
      <w:r w:rsidRPr="00E62618">
        <w:t>;</w:t>
      </w:r>
    </w:p>
    <w:p w:rsidR="00A3138A" w:rsidRPr="00F51ABA" w:rsidRDefault="00A3138A" w:rsidP="00A3138A">
      <w:pPr>
        <w:tabs>
          <w:tab w:val="left" w:pos="1134"/>
          <w:tab w:val="left" w:pos="5954"/>
        </w:tabs>
        <w:ind w:firstLine="426"/>
        <w:contextualSpacing/>
        <w:jc w:val="both"/>
      </w:pPr>
      <w:r w:rsidRPr="00CE5CF0">
        <w:t>Почтовый адрес: 1</w:t>
      </w:r>
      <w:r>
        <w:t>42100, Россия, г. Подольск, ул. Железнодорожная, д. 24</w:t>
      </w:r>
      <w:r w:rsidRPr="00F51ABA">
        <w:t>.</w:t>
      </w:r>
    </w:p>
    <w:p w:rsidR="00A3138A" w:rsidRPr="00253AD1" w:rsidRDefault="00A3138A" w:rsidP="00A3138A">
      <w:pPr>
        <w:numPr>
          <w:ilvl w:val="0"/>
          <w:numId w:val="1"/>
        </w:numPr>
        <w:tabs>
          <w:tab w:val="clear" w:pos="720"/>
          <w:tab w:val="num" w:pos="480"/>
          <w:tab w:val="left" w:pos="709"/>
        </w:tabs>
        <w:ind w:left="0" w:firstLine="426"/>
        <w:contextualSpacing/>
        <w:jc w:val="both"/>
        <w:rPr>
          <w:b/>
          <w:i/>
        </w:rPr>
      </w:pPr>
      <w:r>
        <w:rPr>
          <w:b/>
        </w:rPr>
        <w:t>Организатор запроса предложений</w:t>
      </w:r>
      <w:r w:rsidRPr="00A42FDB">
        <w:rPr>
          <w:b/>
        </w:rPr>
        <w:t>:</w:t>
      </w:r>
      <w:r w:rsidRPr="00253AD1">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A3138A" w:rsidRPr="00253AD1" w:rsidRDefault="00A3138A" w:rsidP="00A3138A">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A3138A" w:rsidRPr="00253AD1" w:rsidRDefault="00A3138A" w:rsidP="00A3138A">
      <w:pPr>
        <w:tabs>
          <w:tab w:val="left" w:pos="709"/>
        </w:tabs>
        <w:ind w:firstLine="426"/>
      </w:pPr>
      <w:r w:rsidRPr="00A42FDB">
        <w:rPr>
          <w:b/>
        </w:rPr>
        <w:t>Почтовый адрес:</w:t>
      </w:r>
      <w:r w:rsidRPr="00253AD1">
        <w:t xml:space="preserve"> 142100, Россия, Подольск, ул. Железнодорожная, д. 24</w:t>
      </w:r>
    </w:p>
    <w:p w:rsidR="00A3138A" w:rsidRPr="00253AD1" w:rsidRDefault="00A3138A" w:rsidP="00A3138A">
      <w:pPr>
        <w:tabs>
          <w:tab w:val="left" w:pos="709"/>
        </w:tabs>
        <w:ind w:firstLine="426"/>
        <w:contextualSpacing/>
      </w:pPr>
      <w:r w:rsidRPr="00A42FDB">
        <w:rPr>
          <w:b/>
        </w:rPr>
        <w:t>Контактное лицо:</w:t>
      </w:r>
      <w:r w:rsidRPr="00253AD1">
        <w:t xml:space="preserve"> Новиков Андрей Геннадьевич</w:t>
      </w:r>
    </w:p>
    <w:p w:rsidR="00A3138A" w:rsidRPr="00253AD1" w:rsidRDefault="00A3138A" w:rsidP="00A3138A">
      <w:pPr>
        <w:tabs>
          <w:tab w:val="left" w:pos="709"/>
        </w:tabs>
        <w:ind w:firstLine="426"/>
        <w:contextualSpacing/>
      </w:pPr>
      <w:r w:rsidRPr="00A42FDB">
        <w:rPr>
          <w:b/>
        </w:rPr>
        <w:t>Тел.:</w:t>
      </w:r>
      <w:r w:rsidRPr="00253AD1">
        <w:t xml:space="preserve"> 8(495) 510-57-88, 8(4967) 63-66-02 (доб. 30-86, 21-02) </w:t>
      </w:r>
    </w:p>
    <w:p w:rsidR="00A3138A" w:rsidRPr="00253AD1" w:rsidRDefault="00A3138A" w:rsidP="00A3138A">
      <w:pPr>
        <w:tabs>
          <w:tab w:val="left" w:pos="709"/>
        </w:tabs>
        <w:ind w:firstLine="426"/>
        <w:contextualSpacing/>
      </w:pPr>
      <w:r w:rsidRPr="00A42FDB">
        <w:rPr>
          <w:b/>
        </w:rPr>
        <w:t>Адрес электронной почты:</w:t>
      </w:r>
      <w:r w:rsidRPr="00253AD1">
        <w:t xml:space="preserve"> </w:t>
      </w:r>
      <w:hyperlink r:id="rId11"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A3138A" w:rsidRDefault="00A3138A" w:rsidP="00A3138A">
      <w:pPr>
        <w:numPr>
          <w:ilvl w:val="0"/>
          <w:numId w:val="1"/>
        </w:numPr>
        <w:tabs>
          <w:tab w:val="clear" w:pos="720"/>
          <w:tab w:val="num" w:pos="480"/>
          <w:tab w:val="left" w:pos="709"/>
        </w:tabs>
        <w:ind w:left="0" w:firstLine="426"/>
        <w:contextualSpacing/>
        <w:jc w:val="both"/>
      </w:pPr>
      <w:r w:rsidRPr="000A661F">
        <w:rPr>
          <w:b/>
        </w:rPr>
        <w:t>Предмет договора:</w:t>
      </w:r>
      <w:r>
        <w:t xml:space="preserve"> закупка</w:t>
      </w:r>
      <w:r w:rsidRPr="00F75191">
        <w:t xml:space="preserve"> </w:t>
      </w:r>
      <w:r>
        <w:t>системы</w:t>
      </w:r>
      <w:r w:rsidRPr="00F75191">
        <w:t xml:space="preserve"> транспортировки лазерного излучения с автоматизированной системой юстировки крупногабаритных оптических деталей</w:t>
      </w:r>
      <w:r>
        <w:t>.</w:t>
      </w:r>
    </w:p>
    <w:p w:rsidR="00A3138A" w:rsidRDefault="00A3138A" w:rsidP="00A3138A">
      <w:pPr>
        <w:tabs>
          <w:tab w:val="left" w:pos="709"/>
        </w:tabs>
        <w:ind w:left="426"/>
        <w:contextualSpacing/>
        <w:jc w:val="both"/>
      </w:pPr>
      <w:r w:rsidRPr="00253AD1">
        <w:t xml:space="preserve">Состав и объем указан в </w:t>
      </w:r>
      <w:r w:rsidRPr="00817CBF">
        <w:rPr>
          <w:bCs/>
        </w:rPr>
        <w:t>Томе 2</w:t>
      </w:r>
      <w:r w:rsidRPr="00253AD1">
        <w:t xml:space="preserve"> «ТЕХНИЧЕСКАЯ ЧАСТЬ»</w:t>
      </w:r>
    </w:p>
    <w:p w:rsidR="00A3138A" w:rsidRPr="005422CD" w:rsidRDefault="00A3138A" w:rsidP="00A3138A">
      <w:pPr>
        <w:tabs>
          <w:tab w:val="left" w:pos="709"/>
        </w:tabs>
        <w:ind w:firstLine="426"/>
        <w:contextualSpacing/>
        <w:jc w:val="both"/>
        <w:rPr>
          <w:i/>
        </w:rPr>
      </w:pPr>
      <w:r w:rsidRPr="005422CD">
        <w:rPr>
          <w:b/>
          <w:i/>
          <w:u w:val="single"/>
        </w:rPr>
        <w:t xml:space="preserve">Срок действия заявки: не менее 60 календарных дней </w:t>
      </w:r>
      <w:proofErr w:type="gramStart"/>
      <w:r w:rsidRPr="005422CD">
        <w:rPr>
          <w:b/>
          <w:i/>
          <w:u w:val="single"/>
        </w:rPr>
        <w:t>с даты окончания</w:t>
      </w:r>
      <w:proofErr w:type="gramEnd"/>
      <w:r w:rsidRPr="005422CD">
        <w:rPr>
          <w:b/>
          <w:i/>
          <w:u w:val="single"/>
        </w:rPr>
        <w:t xml:space="preserve"> подачи заявок на участие в процедуре закупки.</w:t>
      </w:r>
    </w:p>
    <w:p w:rsidR="00A3138A" w:rsidRPr="0094617B" w:rsidRDefault="00A3138A" w:rsidP="00A3138A">
      <w:pPr>
        <w:tabs>
          <w:tab w:val="left" w:pos="1134"/>
        </w:tabs>
        <w:ind w:firstLine="426"/>
        <w:contextualSpacing/>
        <w:jc w:val="both"/>
        <w:rPr>
          <w:b/>
        </w:rPr>
      </w:pPr>
      <w:r w:rsidRPr="0094617B">
        <w:rPr>
          <w:b/>
        </w:rPr>
        <w:t>Срок поставки товара:</w:t>
      </w:r>
      <w:r>
        <w:rPr>
          <w:b/>
        </w:rPr>
        <w:t xml:space="preserve"> </w:t>
      </w:r>
      <w:r>
        <w:t>не позднее 60 календарных дней</w:t>
      </w:r>
      <w:r w:rsidRPr="0094617B">
        <w:t xml:space="preserve"> </w:t>
      </w:r>
      <w:r w:rsidRPr="00AF3759">
        <w:t>со дня подписания договора.</w:t>
      </w:r>
    </w:p>
    <w:p w:rsidR="00A3138A" w:rsidRDefault="00A3138A" w:rsidP="00A3138A">
      <w:pPr>
        <w:numPr>
          <w:ilvl w:val="0"/>
          <w:numId w:val="1"/>
        </w:numPr>
        <w:tabs>
          <w:tab w:val="clear" w:pos="720"/>
          <w:tab w:val="num" w:pos="480"/>
          <w:tab w:val="left" w:pos="709"/>
          <w:tab w:val="num" w:pos="1211"/>
        </w:tabs>
        <w:ind w:left="0" w:firstLine="426"/>
        <w:contextualSpacing/>
        <w:jc w:val="both"/>
      </w:pPr>
      <w:proofErr w:type="gramStart"/>
      <w:r w:rsidRPr="008603F6">
        <w:rPr>
          <w:b/>
        </w:rPr>
        <w:t>Место поставки товара:</w:t>
      </w:r>
      <w:r w:rsidRPr="008603F6">
        <w:t xml:space="preserve"> </w:t>
      </w:r>
      <w:r w:rsidRPr="00B80D99">
        <w:t>142100, Россия, Московская область, г. Подольск, ул. Железнодорожная, д.24</w:t>
      </w:r>
      <w:proofErr w:type="gramEnd"/>
    </w:p>
    <w:p w:rsidR="00A3138A" w:rsidRPr="008603F6" w:rsidRDefault="00A3138A" w:rsidP="00A3138A">
      <w:pPr>
        <w:numPr>
          <w:ilvl w:val="0"/>
          <w:numId w:val="1"/>
        </w:numPr>
        <w:tabs>
          <w:tab w:val="clear" w:pos="720"/>
          <w:tab w:val="num" w:pos="480"/>
          <w:tab w:val="left" w:pos="709"/>
          <w:tab w:val="num" w:pos="1211"/>
        </w:tabs>
        <w:ind w:left="0" w:firstLine="426"/>
        <w:contextualSpacing/>
        <w:jc w:val="both"/>
      </w:pPr>
      <w:r w:rsidRPr="008603F6">
        <w:rPr>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A3138A" w:rsidRPr="00B80D99" w:rsidRDefault="00A3138A" w:rsidP="00A3138A">
      <w:pPr>
        <w:tabs>
          <w:tab w:val="left" w:pos="1134"/>
        </w:tabs>
        <w:ind w:firstLine="426"/>
        <w:contextualSpacing/>
        <w:jc w:val="both"/>
      </w:pPr>
      <w:r w:rsidRPr="00B80D99">
        <w:t xml:space="preserve">Запрос предложений проводится на электронной торговой площадке </w:t>
      </w:r>
      <w:hyperlink r:id="rId12" w:history="1">
        <w:r w:rsidRPr="00B80D99">
          <w:rPr>
            <w:rStyle w:val="a7"/>
          </w:rPr>
          <w:t>ООО</w:t>
        </w:r>
      </w:hyperlink>
      <w:r w:rsidRPr="00B80D99">
        <w:t xml:space="preserve"> «Аукционный конкурсный дом» в сети «Интернет» по адресу: </w:t>
      </w:r>
      <w:hyperlink r:id="rId13" w:history="1">
        <w:r w:rsidRPr="008603F6">
          <w:rPr>
            <w:rStyle w:val="a7"/>
          </w:rPr>
          <w:t>www.</w:t>
        </w:r>
        <w:r w:rsidRPr="008603F6">
          <w:rPr>
            <w:rStyle w:val="a7"/>
            <w:lang w:val="en-US"/>
          </w:rPr>
          <w:t>a</w:t>
        </w:r>
        <w:r w:rsidRPr="008603F6">
          <w:rPr>
            <w:rStyle w:val="a7"/>
          </w:rPr>
          <w:t>-</w:t>
        </w:r>
        <w:r w:rsidRPr="008603F6">
          <w:rPr>
            <w:rStyle w:val="a7"/>
            <w:lang w:val="en-US"/>
          </w:rPr>
          <w:t>k</w:t>
        </w:r>
        <w:r w:rsidRPr="008603F6">
          <w:rPr>
            <w:rStyle w:val="a7"/>
          </w:rPr>
          <w:t>-</w:t>
        </w:r>
        <w:r w:rsidRPr="008603F6">
          <w:rPr>
            <w:rStyle w:val="a7"/>
            <w:lang w:val="en-US"/>
          </w:rPr>
          <w:t>d</w:t>
        </w:r>
        <w:r w:rsidRPr="008603F6">
          <w:rPr>
            <w:rStyle w:val="a7"/>
          </w:rPr>
          <w:t>.</w:t>
        </w:r>
        <w:proofErr w:type="spellStart"/>
        <w:r w:rsidRPr="008603F6">
          <w:rPr>
            <w:rStyle w:val="a7"/>
          </w:rPr>
          <w:t>ru</w:t>
        </w:r>
        <w:proofErr w:type="spellEnd"/>
      </w:hyperlink>
      <w:r w:rsidRPr="00B80D9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A3138A" w:rsidRDefault="00A3138A" w:rsidP="00A3138A">
      <w:pPr>
        <w:tabs>
          <w:tab w:val="left" w:pos="1134"/>
        </w:tabs>
        <w:ind w:firstLine="426"/>
        <w:contextualSpacing/>
        <w:jc w:val="both"/>
      </w:pPr>
      <w:r w:rsidRPr="00B80D99">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3138A" w:rsidRDefault="00A3138A" w:rsidP="00A3138A">
      <w:pPr>
        <w:tabs>
          <w:tab w:val="left" w:pos="1134"/>
        </w:tabs>
        <w:ind w:firstLine="426"/>
        <w:contextualSpacing/>
        <w:jc w:val="both"/>
      </w:pPr>
      <w:r w:rsidRPr="00B80D99">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A3138A" w:rsidRDefault="00A3138A" w:rsidP="00A3138A">
      <w:pPr>
        <w:numPr>
          <w:ilvl w:val="0"/>
          <w:numId w:val="1"/>
        </w:numPr>
        <w:tabs>
          <w:tab w:val="clear" w:pos="720"/>
          <w:tab w:val="num" w:pos="480"/>
          <w:tab w:val="left" w:pos="709"/>
        </w:tabs>
        <w:ind w:left="0" w:firstLine="426"/>
        <w:contextualSpacing/>
        <w:jc w:val="both"/>
      </w:pPr>
      <w:r w:rsidRPr="008603F6">
        <w:rPr>
          <w:b/>
        </w:rPr>
        <w:t>Начальная (максимальная) цена договор</w:t>
      </w:r>
      <w:r>
        <w:rPr>
          <w:b/>
        </w:rPr>
        <w:t xml:space="preserve">а: </w:t>
      </w:r>
      <w:r w:rsidRPr="005743FD">
        <w:t>5 610 000 рублей, 00 копеек</w:t>
      </w:r>
      <w:r>
        <w:rPr>
          <w:b/>
        </w:rPr>
        <w:t xml:space="preserve"> </w:t>
      </w:r>
      <w:r w:rsidRPr="0058549F">
        <w:t>включая НДС</w:t>
      </w:r>
      <w:r>
        <w:t>.</w:t>
      </w:r>
    </w:p>
    <w:p w:rsidR="00A3138A" w:rsidRPr="0006660D" w:rsidRDefault="00A3138A" w:rsidP="00A3138A">
      <w:pPr>
        <w:tabs>
          <w:tab w:val="left" w:pos="709"/>
        </w:tabs>
        <w:ind w:firstLine="426"/>
        <w:contextualSpacing/>
        <w:jc w:val="both"/>
        <w:rPr>
          <w:i/>
        </w:rPr>
      </w:pPr>
      <w:r w:rsidRPr="0006660D">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6660D">
        <w:rPr>
          <w:i/>
        </w:rPr>
        <w:t xml:space="preserve"> качестве единого базиса сравнения ценовых предложений используются цены предложений участников без учета НДС.</w:t>
      </w:r>
    </w:p>
    <w:p w:rsidR="00A3138A" w:rsidRPr="0006660D" w:rsidRDefault="00A3138A" w:rsidP="00A3138A">
      <w:pPr>
        <w:tabs>
          <w:tab w:val="left" w:pos="709"/>
        </w:tabs>
        <w:ind w:firstLine="426"/>
        <w:contextualSpacing/>
        <w:jc w:val="both"/>
        <w:rPr>
          <w:i/>
        </w:rPr>
      </w:pPr>
      <w:r w:rsidRPr="0006660D">
        <w:rPr>
          <w:bCs/>
          <w:i/>
        </w:rPr>
        <w:t xml:space="preserve">Приведение ценовых предложений участников запроса </w:t>
      </w:r>
      <w:r>
        <w:rPr>
          <w:bCs/>
          <w:i/>
        </w:rPr>
        <w:t>предложений</w:t>
      </w:r>
      <w:r w:rsidRPr="0006660D">
        <w:rPr>
          <w:bCs/>
          <w:i/>
        </w:rPr>
        <w:t xml:space="preserve"> к единому базису осуществляется путем вычета суммы НДС из цен, предлагаемых участниками запроса </w:t>
      </w:r>
      <w:r>
        <w:rPr>
          <w:bCs/>
          <w:i/>
        </w:rPr>
        <w:t>предложений</w:t>
      </w:r>
      <w:r w:rsidRPr="0006660D">
        <w:rPr>
          <w:bCs/>
          <w:i/>
        </w:rPr>
        <w:t>, являющимися плательщиками НДС.</w:t>
      </w:r>
    </w:p>
    <w:p w:rsidR="00A3138A" w:rsidRPr="00AE4E60" w:rsidRDefault="00A3138A" w:rsidP="00A3138A">
      <w:pPr>
        <w:numPr>
          <w:ilvl w:val="0"/>
          <w:numId w:val="1"/>
        </w:numPr>
        <w:tabs>
          <w:tab w:val="clear" w:pos="720"/>
          <w:tab w:val="num" w:pos="480"/>
          <w:tab w:val="left" w:pos="709"/>
        </w:tabs>
        <w:ind w:left="0" w:firstLine="426"/>
        <w:contextualSpacing/>
        <w:jc w:val="both"/>
      </w:pPr>
      <w:r w:rsidRPr="00AE4E60">
        <w:rPr>
          <w:b/>
        </w:rPr>
        <w:t>Цена договора включает в себя:</w:t>
      </w:r>
      <w:r w:rsidRPr="00AE4E60">
        <w:t xml:space="preserve"> расходы на перевозку, экспедирование, доставку на склад Заказчика расположенного по адресу: Московская обл., г. Подольск, ул. Железнодорожная, д. 24, упаковку, полный комплект технической документации, уплату таможенных пошлин, налогов, сборов и других обязательных платежей которые </w:t>
      </w:r>
      <w:r w:rsidRPr="00AE4E60">
        <w:lastRenderedPageBreak/>
        <w:t>Поставщик должен выплатить в связи с выполнением обязательств по Договору в соответствии с законодательством Российской Федерации, монтаж оборудования, проведение пусконаладочных работ оборудования, обучение (инструктаж) персонала Заказчика.</w:t>
      </w:r>
    </w:p>
    <w:p w:rsidR="00A3138A" w:rsidRDefault="00A3138A" w:rsidP="00A3138A">
      <w:pPr>
        <w:numPr>
          <w:ilvl w:val="0"/>
          <w:numId w:val="1"/>
        </w:numPr>
        <w:tabs>
          <w:tab w:val="clear" w:pos="720"/>
          <w:tab w:val="num" w:pos="480"/>
          <w:tab w:val="left" w:pos="709"/>
        </w:tabs>
        <w:ind w:left="0" w:firstLine="426"/>
        <w:contextualSpacing/>
        <w:jc w:val="both"/>
      </w:pPr>
      <w:r w:rsidRPr="00F4751F">
        <w:rPr>
          <w:b/>
        </w:rPr>
        <w:t>Сроки и условия оплаты:</w:t>
      </w:r>
      <w:r>
        <w:rPr>
          <w:b/>
        </w:rPr>
        <w:t xml:space="preserve"> </w:t>
      </w:r>
      <w:r w:rsidRPr="00F44783">
        <w:rPr>
          <w:szCs w:val="26"/>
        </w:rPr>
        <w:t xml:space="preserve">Расчёт производится в размере 100% стоимости поставленной продукции по факту поставки в течение </w:t>
      </w:r>
      <w:r w:rsidRPr="008B3E2B">
        <w:t xml:space="preserve">15 (пятнадцати) </w:t>
      </w:r>
      <w:r w:rsidRPr="00F44783">
        <w:rPr>
          <w:szCs w:val="28"/>
        </w:rPr>
        <w:t xml:space="preserve">банковских дней </w:t>
      </w:r>
      <w:r w:rsidRPr="000557B2">
        <w:t>после подписания Сторонами товарной накладной по форме ТОРГ-12, счёта-фактуры, акта приёма-передачи продукции (оборудования), акта пусконаладочных работ.</w:t>
      </w:r>
    </w:p>
    <w:p w:rsidR="00A3138A" w:rsidRPr="004A5DDB" w:rsidRDefault="00A3138A" w:rsidP="00A3138A">
      <w:pPr>
        <w:numPr>
          <w:ilvl w:val="0"/>
          <w:numId w:val="1"/>
        </w:numPr>
        <w:tabs>
          <w:tab w:val="clear" w:pos="720"/>
          <w:tab w:val="num" w:pos="480"/>
          <w:tab w:val="left" w:pos="709"/>
          <w:tab w:val="left" w:pos="851"/>
        </w:tabs>
        <w:ind w:left="0" w:firstLine="426"/>
        <w:contextualSpacing/>
        <w:jc w:val="both"/>
        <w:rPr>
          <w:b/>
        </w:rPr>
      </w:pPr>
      <w:r w:rsidRPr="004A5DDB">
        <w:rPr>
          <w:b/>
          <w:spacing w:val="-6"/>
        </w:rPr>
        <w:t>Срок, место и порядок предоставления документации по запросу предложений:</w:t>
      </w:r>
    </w:p>
    <w:p w:rsidR="00A3138A" w:rsidRPr="0058549F" w:rsidRDefault="00A3138A" w:rsidP="00A3138A">
      <w:pPr>
        <w:tabs>
          <w:tab w:val="left" w:pos="1134"/>
        </w:tabs>
        <w:ind w:firstLine="426"/>
        <w:contextualSpacing/>
        <w:jc w:val="both"/>
        <w:rPr>
          <w:b/>
          <w:i/>
        </w:rPr>
      </w:pPr>
      <w:proofErr w:type="gramStart"/>
      <w:r w:rsidRPr="00B80D99">
        <w:rPr>
          <w:spacing w:val="-6"/>
        </w:rPr>
        <w:t xml:space="preserve">На официальном сайте </w:t>
      </w:r>
      <w:r w:rsidRPr="00B80D99">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B80D99">
          <w:rPr>
            <w:rStyle w:val="a7"/>
          </w:rPr>
          <w:t>http://www.zakupki.gov.ru</w:t>
        </w:r>
      </w:hyperlink>
      <w:r w:rsidRPr="00B80D99">
        <w:t xml:space="preserve">), на официальном сайте по закупкам атомной отрасли </w:t>
      </w:r>
      <w:proofErr w:type="spellStart"/>
      <w:r w:rsidRPr="00B80D99">
        <w:t>Госкорпорации</w:t>
      </w:r>
      <w:proofErr w:type="spellEnd"/>
      <w:r w:rsidRPr="00B80D99">
        <w:t xml:space="preserve"> «</w:t>
      </w:r>
      <w:proofErr w:type="spellStart"/>
      <w:r w:rsidRPr="00B80D99">
        <w:t>Рос</w:t>
      </w:r>
      <w:r w:rsidRPr="00B80D99">
        <w:rPr>
          <w:spacing w:val="-6"/>
        </w:rPr>
        <w:t>атом</w:t>
      </w:r>
      <w:proofErr w:type="spellEnd"/>
      <w:r w:rsidRPr="00B80D99">
        <w:rPr>
          <w:spacing w:val="-6"/>
        </w:rPr>
        <w:t>» (</w:t>
      </w:r>
      <w:hyperlink r:id="rId15" w:history="1">
        <w:r w:rsidRPr="00B80D99">
          <w:rPr>
            <w:rStyle w:val="a7"/>
          </w:rPr>
          <w:t>http://zakupki.rosatom.ru</w:t>
        </w:r>
      </w:hyperlink>
      <w:r w:rsidRPr="00B80D99">
        <w:rPr>
          <w:spacing w:val="-6"/>
        </w:rPr>
        <w:t xml:space="preserve">) документация по запросу предложений находится в открытом доступе, начиная </w:t>
      </w:r>
      <w:r w:rsidRPr="00B80D99">
        <w:t>с даты размещения настоящего извещения и документации по запросу предложений</w:t>
      </w:r>
      <w:r w:rsidRPr="00B80D99">
        <w:rPr>
          <w:spacing w:val="-6"/>
        </w:rPr>
        <w:t>.</w:t>
      </w:r>
      <w:proofErr w:type="gramEnd"/>
      <w:r w:rsidRPr="00B80D99">
        <w:rPr>
          <w:spacing w:val="-6"/>
        </w:rPr>
        <w:t xml:space="preserve"> Порядок получения документации по запросу предложений на электронной торговой площадке ООО «Аукционный конкурсный дом </w:t>
      </w:r>
      <w:hyperlink r:id="rId16" w:history="1">
        <w:r w:rsidRPr="00575168">
          <w:rPr>
            <w:rStyle w:val="a7"/>
          </w:rPr>
          <w:t>www.</w:t>
        </w:r>
        <w:r w:rsidRPr="00575168">
          <w:rPr>
            <w:rStyle w:val="a7"/>
            <w:lang w:val="en-US"/>
          </w:rPr>
          <w:t>a</w:t>
        </w:r>
        <w:r w:rsidRPr="00575168">
          <w:rPr>
            <w:rStyle w:val="a7"/>
          </w:rPr>
          <w:t>-</w:t>
        </w:r>
        <w:r w:rsidRPr="00575168">
          <w:rPr>
            <w:rStyle w:val="a7"/>
            <w:lang w:val="en-US"/>
          </w:rPr>
          <w:t>k</w:t>
        </w:r>
        <w:r w:rsidRPr="00575168">
          <w:rPr>
            <w:rStyle w:val="a7"/>
          </w:rPr>
          <w:t>-</w:t>
        </w:r>
        <w:r w:rsidRPr="00575168">
          <w:rPr>
            <w:rStyle w:val="a7"/>
            <w:lang w:val="en-US"/>
          </w:rPr>
          <w:t>d</w:t>
        </w:r>
        <w:r w:rsidRPr="00575168">
          <w:rPr>
            <w:rStyle w:val="a7"/>
          </w:rPr>
          <w:t>.</w:t>
        </w:r>
        <w:proofErr w:type="spellStart"/>
        <w:r w:rsidRPr="00575168">
          <w:rPr>
            <w:rStyle w:val="a7"/>
          </w:rPr>
          <w:t>ru</w:t>
        </w:r>
        <w:proofErr w:type="spellEnd"/>
      </w:hyperlink>
      <w:r w:rsidRPr="00575168">
        <w:rPr>
          <w:spacing w:val="-6"/>
        </w:rPr>
        <w:t xml:space="preserve"> </w:t>
      </w:r>
      <w:r w:rsidRPr="00B80D99">
        <w:rPr>
          <w:spacing w:val="-6"/>
        </w:rPr>
        <w:t>определяется правилами данной электронной торговой площадки.</w:t>
      </w:r>
    </w:p>
    <w:p w:rsidR="00A3138A" w:rsidRDefault="00A3138A" w:rsidP="00A3138A">
      <w:pPr>
        <w:numPr>
          <w:ilvl w:val="0"/>
          <w:numId w:val="1"/>
        </w:numPr>
        <w:tabs>
          <w:tab w:val="clear" w:pos="720"/>
          <w:tab w:val="num" w:pos="480"/>
          <w:tab w:val="left" w:pos="851"/>
        </w:tabs>
        <w:ind w:left="0" w:firstLine="426"/>
        <w:contextualSpacing/>
        <w:jc w:val="both"/>
        <w:rPr>
          <w:b/>
          <w:i/>
        </w:rPr>
      </w:pPr>
      <w:r w:rsidRPr="006B6784">
        <w:rPr>
          <w:b/>
        </w:rPr>
        <w:t>Обеспечение заявки на участие в запросе предложений:</w:t>
      </w:r>
      <w:r>
        <w:rPr>
          <w:b/>
          <w:i/>
        </w:rPr>
        <w:t xml:space="preserve"> </w:t>
      </w:r>
      <w:r w:rsidRPr="000F100E">
        <w:t>не требуется</w:t>
      </w:r>
    </w:p>
    <w:p w:rsidR="00A3138A" w:rsidRPr="00200277" w:rsidRDefault="00A3138A" w:rsidP="00A3138A">
      <w:pPr>
        <w:numPr>
          <w:ilvl w:val="0"/>
          <w:numId w:val="1"/>
        </w:numPr>
        <w:tabs>
          <w:tab w:val="clear" w:pos="720"/>
          <w:tab w:val="num" w:pos="480"/>
          <w:tab w:val="left" w:pos="851"/>
        </w:tabs>
        <w:ind w:left="0" w:firstLine="426"/>
        <w:contextualSpacing/>
        <w:jc w:val="both"/>
        <w:rPr>
          <w:b/>
        </w:rPr>
      </w:pPr>
      <w:r w:rsidRPr="00200277">
        <w:rPr>
          <w:b/>
          <w:spacing w:val="-6"/>
        </w:rPr>
        <w:t xml:space="preserve">Возможность проведения процедуры переторжки по снижению </w:t>
      </w:r>
      <w:r w:rsidRPr="00200277">
        <w:rPr>
          <w:b/>
        </w:rPr>
        <w:t>первоначально указанной в заявке на участие в запросе предложений цены</w:t>
      </w:r>
      <w:r w:rsidRPr="00200277">
        <w:rPr>
          <w:b/>
          <w:spacing w:val="-6"/>
        </w:rPr>
        <w:t xml:space="preserve">: </w:t>
      </w:r>
    </w:p>
    <w:p w:rsidR="00A3138A" w:rsidRPr="00200277" w:rsidRDefault="00A3138A" w:rsidP="00A3138A">
      <w:pPr>
        <w:numPr>
          <w:ilvl w:val="0"/>
          <w:numId w:val="1"/>
        </w:numPr>
        <w:tabs>
          <w:tab w:val="clear" w:pos="720"/>
          <w:tab w:val="num" w:pos="480"/>
          <w:tab w:val="left" w:pos="851"/>
        </w:tabs>
        <w:ind w:left="0" w:firstLine="426"/>
        <w:contextualSpacing/>
        <w:jc w:val="both"/>
        <w:rPr>
          <w:b/>
        </w:rPr>
      </w:pPr>
      <w:r w:rsidRPr="00200277">
        <w:rPr>
          <w:b/>
          <w:spacing w:val="-6"/>
        </w:rPr>
        <w:t>Дата начала и дата и время окончания подачи заявок на участие в запросе предложений, место и порядок их подачи участниками:</w:t>
      </w:r>
    </w:p>
    <w:p w:rsidR="00A3138A" w:rsidRPr="00200277" w:rsidRDefault="00A3138A" w:rsidP="00A3138A">
      <w:pPr>
        <w:numPr>
          <w:ilvl w:val="0"/>
          <w:numId w:val="1"/>
        </w:numPr>
        <w:tabs>
          <w:tab w:val="clear" w:pos="720"/>
          <w:tab w:val="num" w:pos="480"/>
          <w:tab w:val="left" w:pos="851"/>
        </w:tabs>
        <w:ind w:left="0" w:firstLine="426"/>
        <w:contextualSpacing/>
        <w:jc w:val="both"/>
        <w:rPr>
          <w:b/>
        </w:rPr>
      </w:pPr>
      <w:proofErr w:type="gramStart"/>
      <w:r w:rsidRPr="00200277">
        <w:rPr>
          <w:spacing w:val="-6"/>
        </w:rPr>
        <w:t xml:space="preserve">Заявки на участие в запросе предложений предоставляются на электронную торговую площадку </w:t>
      </w:r>
      <w:r w:rsidRPr="00200277">
        <w:t xml:space="preserve">ООО «Аукционный конкурсный дом» </w:t>
      </w:r>
      <w:hyperlink r:id="rId17" w:history="1">
        <w:proofErr w:type="gramEnd"/>
        <w:r w:rsidRPr="00200277">
          <w:rPr>
            <w:rStyle w:val="a7"/>
          </w:rPr>
          <w:t>www.</w:t>
        </w:r>
        <w:r w:rsidRPr="00200277">
          <w:rPr>
            <w:rStyle w:val="a7"/>
            <w:lang w:val="en-US"/>
          </w:rPr>
          <w:t>a</w:t>
        </w:r>
        <w:r w:rsidRPr="00200277">
          <w:rPr>
            <w:rStyle w:val="a7"/>
          </w:rPr>
          <w:t>-</w:t>
        </w:r>
        <w:r w:rsidRPr="00200277">
          <w:rPr>
            <w:rStyle w:val="a7"/>
            <w:lang w:val="en-US"/>
          </w:rPr>
          <w:t>k</w:t>
        </w:r>
        <w:r w:rsidRPr="00200277">
          <w:rPr>
            <w:rStyle w:val="a7"/>
          </w:rPr>
          <w:t>-</w:t>
        </w:r>
        <w:r w:rsidRPr="00200277">
          <w:rPr>
            <w:rStyle w:val="a7"/>
            <w:lang w:val="en-US"/>
          </w:rPr>
          <w:t>d</w:t>
        </w:r>
        <w:r w:rsidRPr="00200277">
          <w:rPr>
            <w:rStyle w:val="a7"/>
          </w:rPr>
          <w:t>.</w:t>
        </w:r>
        <w:proofErr w:type="spellStart"/>
        <w:r w:rsidRPr="00200277">
          <w:rPr>
            <w:rStyle w:val="a7"/>
          </w:rPr>
          <w:t>ru</w:t>
        </w:r>
        <w:proofErr w:type="spellEnd"/>
        <w:proofErr w:type="gramStart"/>
      </w:hyperlink>
      <w:r w:rsidRPr="00200277">
        <w:t xml:space="preserve">, </w:t>
      </w:r>
      <w:r w:rsidRPr="00200277">
        <w:rPr>
          <w:spacing w:val="-6"/>
        </w:rPr>
        <w:t>начиная с даты</w:t>
      </w:r>
      <w:r w:rsidRPr="00200277">
        <w:rPr>
          <w:b/>
          <w:i/>
        </w:rPr>
        <w:t xml:space="preserve"> </w:t>
      </w:r>
      <w:r w:rsidRPr="00200277">
        <w:t>размещения настоящего извещения и документации по запросу предложений на официальном сайте и на данной ЭТП,</w:t>
      </w:r>
      <w:r w:rsidRPr="00200277">
        <w:rPr>
          <w:spacing w:val="-6"/>
        </w:rPr>
        <w:t xml:space="preserve"> в порядке и в соответствии с регламентом работы данной ЭТП, в срок не поздне</w:t>
      </w:r>
      <w:r>
        <w:rPr>
          <w:spacing w:val="-6"/>
        </w:rPr>
        <w:t>е  10-00 (время московское) «21</w:t>
      </w:r>
      <w:r w:rsidRPr="00200277">
        <w:rPr>
          <w:spacing w:val="-6"/>
        </w:rPr>
        <w:t xml:space="preserve">» августа 2014 года. </w:t>
      </w:r>
      <w:proofErr w:type="gramEnd"/>
    </w:p>
    <w:p w:rsidR="00A3138A" w:rsidRPr="00200277" w:rsidRDefault="00A3138A" w:rsidP="00A3138A">
      <w:pPr>
        <w:numPr>
          <w:ilvl w:val="0"/>
          <w:numId w:val="1"/>
        </w:numPr>
        <w:tabs>
          <w:tab w:val="clear" w:pos="720"/>
          <w:tab w:val="num" w:pos="480"/>
          <w:tab w:val="left" w:pos="851"/>
        </w:tabs>
        <w:ind w:left="0" w:firstLine="426"/>
        <w:contextualSpacing/>
        <w:jc w:val="both"/>
        <w:rPr>
          <w:b/>
        </w:rPr>
      </w:pPr>
      <w:r w:rsidRPr="00200277">
        <w:rPr>
          <w:b/>
          <w:spacing w:val="-6"/>
        </w:rPr>
        <w:t>Место, дата и время открытия доступа к поданным заявкам на участие в запросе предложений:</w:t>
      </w:r>
      <w:r w:rsidRPr="00200277">
        <w:rPr>
          <w:spacing w:val="-6"/>
        </w:rPr>
        <w:t xml:space="preserve"> 11:00 часов</w:t>
      </w:r>
      <w:r>
        <w:rPr>
          <w:spacing w:val="-6"/>
        </w:rPr>
        <w:t xml:space="preserve"> (время московское), «21</w:t>
      </w:r>
      <w:r w:rsidRPr="00200277">
        <w:rPr>
          <w:spacing w:val="-6"/>
        </w:rPr>
        <w:t xml:space="preserve">» августа </w:t>
      </w:r>
      <w:smartTag w:uri="urn:schemas-microsoft-com:office:smarttags" w:element="metricconverter">
        <w:smartTagPr>
          <w:attr w:name="ProductID" w:val="2014 г"/>
        </w:smartTagPr>
        <w:r w:rsidRPr="00200277">
          <w:rPr>
            <w:spacing w:val="-6"/>
          </w:rPr>
          <w:t>2014 г</w:t>
        </w:r>
      </w:smartTag>
      <w:r w:rsidRPr="00200277">
        <w:rPr>
          <w:spacing w:val="-6"/>
        </w:rPr>
        <w:t xml:space="preserve">. по адресу г. Подольск, ул. Железнодорожная, д. 24. </w:t>
      </w:r>
    </w:p>
    <w:p w:rsidR="00A3138A" w:rsidRPr="00200277" w:rsidRDefault="00A3138A" w:rsidP="00A3138A">
      <w:pPr>
        <w:numPr>
          <w:ilvl w:val="0"/>
          <w:numId w:val="1"/>
        </w:numPr>
        <w:tabs>
          <w:tab w:val="clear" w:pos="720"/>
          <w:tab w:val="num" w:pos="480"/>
          <w:tab w:val="left" w:pos="851"/>
        </w:tabs>
        <w:ind w:left="0" w:firstLine="426"/>
        <w:contextualSpacing/>
        <w:jc w:val="both"/>
        <w:rPr>
          <w:b/>
        </w:rPr>
      </w:pPr>
      <w:r w:rsidRPr="00200277">
        <w:rPr>
          <w:b/>
          <w:spacing w:val="-6"/>
          <w:szCs w:val="28"/>
        </w:rPr>
        <w:t>Место и дата проведения отборочной стадии:</w:t>
      </w:r>
      <w:r w:rsidRPr="00200277">
        <w:rPr>
          <w:spacing w:val="-6"/>
          <w:szCs w:val="28"/>
        </w:rPr>
        <w:t xml:space="preserve"> «</w:t>
      </w:r>
      <w:r>
        <w:rPr>
          <w:spacing w:val="-6"/>
          <w:szCs w:val="28"/>
        </w:rPr>
        <w:t>27</w:t>
      </w:r>
      <w:r w:rsidRPr="00200277">
        <w:rPr>
          <w:spacing w:val="-6"/>
          <w:szCs w:val="28"/>
        </w:rPr>
        <w:t>» августа 2014 года, г. Подольск, ул. Железнодорожная, д.24</w:t>
      </w:r>
    </w:p>
    <w:p w:rsidR="00A3138A" w:rsidRPr="00200277" w:rsidRDefault="00A3138A" w:rsidP="00A3138A">
      <w:pPr>
        <w:numPr>
          <w:ilvl w:val="0"/>
          <w:numId w:val="1"/>
        </w:numPr>
        <w:tabs>
          <w:tab w:val="clear" w:pos="720"/>
          <w:tab w:val="num" w:pos="480"/>
          <w:tab w:val="left" w:pos="851"/>
        </w:tabs>
        <w:ind w:left="0" w:firstLine="426"/>
        <w:contextualSpacing/>
        <w:jc w:val="both"/>
        <w:rPr>
          <w:b/>
        </w:rPr>
      </w:pPr>
      <w:r w:rsidRPr="00200277">
        <w:rPr>
          <w:b/>
          <w:spacing w:val="-6"/>
        </w:rPr>
        <w:t>Место и дата подведения итогов запроса предложений:</w:t>
      </w:r>
      <w:r w:rsidRPr="00200277">
        <w:rPr>
          <w:spacing w:val="-6"/>
        </w:rPr>
        <w:t xml:space="preserve"> «</w:t>
      </w:r>
      <w:r>
        <w:rPr>
          <w:spacing w:val="-6"/>
        </w:rPr>
        <w:t>02</w:t>
      </w:r>
      <w:r w:rsidRPr="00200277">
        <w:rPr>
          <w:spacing w:val="-6"/>
        </w:rPr>
        <w:t xml:space="preserve">» </w:t>
      </w:r>
      <w:r>
        <w:rPr>
          <w:spacing w:val="-6"/>
        </w:rPr>
        <w:t>сентября</w:t>
      </w:r>
      <w:r w:rsidRPr="00200277">
        <w:rPr>
          <w:spacing w:val="-6"/>
        </w:rPr>
        <w:t xml:space="preserve"> 2014 года,  г. Подольск, ул. Железнодорожная, д.24</w:t>
      </w:r>
    </w:p>
    <w:p w:rsidR="00A3138A" w:rsidRPr="00200277" w:rsidRDefault="00A3138A" w:rsidP="00A3138A">
      <w:pPr>
        <w:numPr>
          <w:ilvl w:val="0"/>
          <w:numId w:val="1"/>
        </w:numPr>
        <w:tabs>
          <w:tab w:val="clear" w:pos="720"/>
          <w:tab w:val="num" w:pos="480"/>
          <w:tab w:val="left" w:pos="851"/>
        </w:tabs>
        <w:ind w:left="0" w:firstLine="426"/>
        <w:contextualSpacing/>
        <w:jc w:val="both"/>
        <w:rPr>
          <w:b/>
        </w:rPr>
      </w:pPr>
      <w:r w:rsidRPr="00200277">
        <w:rPr>
          <w:b/>
          <w:spacing w:val="-6"/>
        </w:rPr>
        <w:t>Срок заключения договора после определения победителя запроса предложений:</w:t>
      </w:r>
      <w:r w:rsidRPr="00200277">
        <w:rPr>
          <w:spacing w:val="-6"/>
        </w:rPr>
        <w:t xml:space="preserve"> </w:t>
      </w:r>
    </w:p>
    <w:p w:rsidR="00A3138A" w:rsidRPr="00200277" w:rsidRDefault="00A3138A" w:rsidP="00A3138A">
      <w:pPr>
        <w:tabs>
          <w:tab w:val="left" w:pos="851"/>
        </w:tabs>
        <w:ind w:firstLine="426"/>
        <w:contextualSpacing/>
        <w:jc w:val="both"/>
        <w:rPr>
          <w:b/>
        </w:rPr>
      </w:pPr>
      <w:proofErr w:type="gramStart"/>
      <w:r w:rsidRPr="00200277">
        <w:t xml:space="preserve">Заказчик в течение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proofErr w:type="gramEnd"/>
    </w:p>
    <w:p w:rsidR="00A3138A" w:rsidRPr="00200277" w:rsidRDefault="00A3138A" w:rsidP="00A3138A">
      <w:pPr>
        <w:tabs>
          <w:tab w:val="left" w:pos="851"/>
        </w:tabs>
        <w:ind w:firstLine="426"/>
        <w:contextualSpacing/>
        <w:jc w:val="both"/>
        <w:rPr>
          <w:b/>
        </w:rPr>
      </w:pPr>
      <w:r w:rsidRPr="00200277">
        <w:t xml:space="preserve">Победитель запроса предложений обязан предоставить заказчику подписанный и заверенный печатью со своей стороны договор </w:t>
      </w:r>
      <w:r w:rsidRPr="00200277">
        <w:rPr>
          <w:bCs/>
          <w:iCs/>
        </w:rPr>
        <w:t xml:space="preserve">10 (десяти) дней </w:t>
      </w:r>
      <w:r w:rsidRPr="00200277">
        <w:t xml:space="preserve">со дня направления указанного договора. </w:t>
      </w:r>
    </w:p>
    <w:p w:rsidR="00A3138A" w:rsidRPr="00200277" w:rsidRDefault="00A3138A" w:rsidP="00A3138A">
      <w:pPr>
        <w:tabs>
          <w:tab w:val="left" w:pos="851"/>
        </w:tabs>
        <w:ind w:firstLine="426"/>
        <w:contextualSpacing/>
        <w:jc w:val="both"/>
        <w:rPr>
          <w:b/>
        </w:rPr>
      </w:pPr>
      <w:r w:rsidRPr="00200277">
        <w:rPr>
          <w:bCs/>
        </w:rPr>
        <w:t>Д</w:t>
      </w:r>
      <w:r w:rsidRPr="00200277">
        <w:t xml:space="preserve">оговор заключается в течение 20 (двадцати) дней, но не ранее чем через 10 (десять) дней после размещения </w:t>
      </w:r>
      <w:proofErr w:type="gramStart"/>
      <w:r w:rsidRPr="00200277">
        <w:t>протокола подведения итогов запроса предложений</w:t>
      </w:r>
      <w:proofErr w:type="gramEnd"/>
      <w:r w:rsidRPr="00200277">
        <w:t xml:space="preserve"> или признания запроса предложений несостоявшимся на официальном сайте и на ЭТП.</w:t>
      </w:r>
    </w:p>
    <w:p w:rsidR="00A3138A" w:rsidRPr="00200277" w:rsidRDefault="00A3138A" w:rsidP="00A3138A">
      <w:pPr>
        <w:tabs>
          <w:tab w:val="left" w:pos="851"/>
        </w:tabs>
        <w:ind w:firstLine="426"/>
        <w:contextualSpacing/>
        <w:jc w:val="both"/>
        <w:rPr>
          <w:b/>
        </w:rPr>
      </w:pPr>
      <w:r w:rsidRPr="00200277">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A3138A" w:rsidRPr="00200277" w:rsidRDefault="00A3138A" w:rsidP="00A3138A">
      <w:pPr>
        <w:numPr>
          <w:ilvl w:val="0"/>
          <w:numId w:val="1"/>
        </w:numPr>
        <w:tabs>
          <w:tab w:val="clear" w:pos="720"/>
          <w:tab w:val="num" w:pos="480"/>
          <w:tab w:val="left" w:pos="851"/>
        </w:tabs>
        <w:ind w:left="0" w:firstLine="426"/>
        <w:contextualSpacing/>
        <w:jc w:val="both"/>
        <w:rPr>
          <w:b/>
        </w:rPr>
      </w:pPr>
      <w:r w:rsidRPr="00200277">
        <w:rPr>
          <w:b/>
          <w:spacing w:val="-6"/>
        </w:rPr>
        <w:lastRenderedPageBreak/>
        <w:t>Форма, размер и срок предоставления обеспечения исполнения обязательств по договору:</w:t>
      </w:r>
      <w:r w:rsidRPr="00200277">
        <w:rPr>
          <w:spacing w:val="-6"/>
        </w:rPr>
        <w:t xml:space="preserve"> </w:t>
      </w:r>
    </w:p>
    <w:p w:rsidR="00A3138A" w:rsidRPr="00200277" w:rsidRDefault="00A3138A" w:rsidP="00A3138A">
      <w:pPr>
        <w:tabs>
          <w:tab w:val="left" w:pos="851"/>
        </w:tabs>
        <w:ind w:firstLine="426"/>
        <w:contextualSpacing/>
        <w:jc w:val="both"/>
        <w:rPr>
          <w:b/>
        </w:rPr>
      </w:pPr>
      <w:proofErr w:type="gramStart"/>
      <w:r w:rsidRPr="00200277">
        <w:rPr>
          <w:b/>
        </w:rPr>
        <w:t>- исполнение обязательств по договору, кроме гарантийных обязательств (обеспечение договора) (</w:t>
      </w:r>
      <w:proofErr w:type="spellStart"/>
      <w:r w:rsidRPr="00200277">
        <w:rPr>
          <w:b/>
        </w:rPr>
        <w:t>п.п</w:t>
      </w:r>
      <w:proofErr w:type="spellEnd"/>
      <w:r w:rsidRPr="00200277">
        <w:rPr>
          <w:b/>
        </w:rPr>
        <w:t>. 12.9.1.б. ЕОСЗ ГК «</w:t>
      </w:r>
      <w:proofErr w:type="spellStart"/>
      <w:r w:rsidRPr="00200277">
        <w:rPr>
          <w:b/>
        </w:rPr>
        <w:t>Росатом</w:t>
      </w:r>
      <w:proofErr w:type="spellEnd"/>
      <w:r w:rsidRPr="00200277">
        <w:rPr>
          <w:b/>
        </w:rPr>
        <w:t>»), форма обеспечения договора:</w:t>
      </w:r>
      <w:r w:rsidRPr="00200277">
        <w:t xml:space="preserve"> безотзывная банковская гарантия, выданная банком или в форме денежных средств путем их перечисления заказчику (п. 12.9.14 ЕОСЗ ГК «</w:t>
      </w:r>
      <w:proofErr w:type="spellStart"/>
      <w:r w:rsidRPr="00200277">
        <w:t>Росатом</w:t>
      </w:r>
      <w:proofErr w:type="spellEnd"/>
      <w:r w:rsidRPr="00200277">
        <w:t>»), размер обеспечения договора: 10% цены договора, заключаемого по результатам закупки (</w:t>
      </w:r>
      <w:proofErr w:type="spellStart"/>
      <w:r w:rsidRPr="00200277">
        <w:t>п.п</w:t>
      </w:r>
      <w:proofErr w:type="spellEnd"/>
      <w:r w:rsidRPr="00200277">
        <w:t>. 12.9.8.</w:t>
      </w:r>
      <w:proofErr w:type="gramEnd"/>
      <w:r w:rsidRPr="00200277">
        <w:t xml:space="preserve"> </w:t>
      </w:r>
      <w:proofErr w:type="gramStart"/>
      <w:r w:rsidRPr="00200277">
        <w:t>ЕОСЗ ГК «</w:t>
      </w:r>
      <w:proofErr w:type="spellStart"/>
      <w:r w:rsidRPr="00200277">
        <w:t>Росатом</w:t>
      </w:r>
      <w:proofErr w:type="spellEnd"/>
      <w:r w:rsidRPr="00200277">
        <w:t>»).</w:t>
      </w:r>
      <w:proofErr w:type="gramEnd"/>
      <w:r w:rsidRPr="00200277">
        <w:t xml:space="preserve"> Срок действия обеспечения договора должен составлять срок исполнения обязательств по договору плюс 60 дней (п.12.9.9 ЕОСЗ ГК «</w:t>
      </w:r>
      <w:proofErr w:type="spellStart"/>
      <w:r w:rsidRPr="00200277">
        <w:t>Росатом</w:t>
      </w:r>
      <w:proofErr w:type="spellEnd"/>
      <w:r w:rsidRPr="00200277">
        <w:t>») или предоставить договор-залог на сумму обеспечения исполнения обязательств по договору.</w:t>
      </w:r>
    </w:p>
    <w:p w:rsidR="00A3138A" w:rsidRPr="00200277" w:rsidRDefault="00A3138A" w:rsidP="00A3138A">
      <w:pPr>
        <w:tabs>
          <w:tab w:val="left" w:pos="851"/>
        </w:tabs>
        <w:ind w:firstLine="426"/>
        <w:contextualSpacing/>
        <w:jc w:val="both"/>
        <w:rPr>
          <w:b/>
        </w:rPr>
      </w:pPr>
      <w:r w:rsidRPr="00200277">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200277">
        <w:rPr>
          <w:b/>
          <w:u w:val="single"/>
        </w:rPr>
        <w:t>Росатом</w:t>
      </w:r>
      <w:proofErr w:type="spellEnd"/>
      <w:r w:rsidRPr="00200277">
        <w:rPr>
          <w:b/>
          <w:u w:val="single"/>
        </w:rPr>
        <w:t>»).</w:t>
      </w:r>
    </w:p>
    <w:p w:rsidR="00A3138A" w:rsidRPr="00200277" w:rsidRDefault="00A3138A" w:rsidP="00A3138A">
      <w:pPr>
        <w:tabs>
          <w:tab w:val="left" w:pos="851"/>
        </w:tabs>
        <w:ind w:firstLine="426"/>
        <w:contextualSpacing/>
        <w:jc w:val="both"/>
        <w:rPr>
          <w:b/>
        </w:rPr>
      </w:pPr>
      <w:r w:rsidRPr="00200277">
        <w:rPr>
          <w:b/>
        </w:rPr>
        <w:t xml:space="preserve">На основании приказа </w:t>
      </w:r>
      <w:proofErr w:type="spellStart"/>
      <w:r w:rsidRPr="00200277">
        <w:rPr>
          <w:b/>
        </w:rPr>
        <w:t>Госкорпорации</w:t>
      </w:r>
      <w:proofErr w:type="spellEnd"/>
      <w:r w:rsidRPr="00200277">
        <w:rPr>
          <w:b/>
        </w:rPr>
        <w:t xml:space="preserve"> «</w:t>
      </w:r>
      <w:proofErr w:type="spellStart"/>
      <w:r w:rsidRPr="00200277">
        <w:rPr>
          <w:b/>
        </w:rPr>
        <w:t>Росатом</w:t>
      </w:r>
      <w:proofErr w:type="spellEnd"/>
      <w:r w:rsidRPr="00200277">
        <w:rPr>
          <w:b/>
        </w:rPr>
        <w:t xml:space="preserve">» №1/768-П от 22.08.2012г. </w:t>
      </w:r>
    </w:p>
    <w:p w:rsidR="00A3138A" w:rsidRPr="00200277" w:rsidRDefault="00A3138A" w:rsidP="00A3138A">
      <w:pPr>
        <w:tabs>
          <w:tab w:val="left" w:pos="851"/>
        </w:tabs>
        <w:ind w:firstLine="426"/>
        <w:contextualSpacing/>
        <w:jc w:val="both"/>
        <w:rPr>
          <w:b/>
        </w:rPr>
      </w:pPr>
      <w:r w:rsidRPr="00200277">
        <w:t>1. Требования к поручителям и гарантам,</w:t>
      </w:r>
      <w:r w:rsidRPr="00200277">
        <w:rPr>
          <w:b/>
        </w:rPr>
        <w:t xml:space="preserve"> </w:t>
      </w:r>
      <w:r w:rsidRPr="00200277">
        <w:t xml:space="preserve">необходимые  для установления единого подхода к обращению с поручительствами и банковскими гарантиями </w:t>
      </w:r>
      <w:proofErr w:type="spellStart"/>
      <w:r w:rsidRPr="00200277">
        <w:t>Госкорпорации</w:t>
      </w:r>
      <w:proofErr w:type="spellEnd"/>
      <w:r w:rsidRPr="00200277">
        <w:t xml:space="preserve"> «</w:t>
      </w:r>
      <w:proofErr w:type="spellStart"/>
      <w:r w:rsidRPr="00200277">
        <w:t>Росатом</w:t>
      </w:r>
      <w:proofErr w:type="spellEnd"/>
      <w:r w:rsidRPr="00200277">
        <w:t xml:space="preserve">» и ее организаций при осуществлении закупочной деятельности для снижения финансовых рисков </w:t>
      </w:r>
      <w:proofErr w:type="spellStart"/>
      <w:r w:rsidRPr="00200277">
        <w:t>Госкорпорации</w:t>
      </w:r>
      <w:proofErr w:type="spellEnd"/>
      <w:r w:rsidRPr="00200277">
        <w:t xml:space="preserve"> «</w:t>
      </w:r>
      <w:proofErr w:type="spellStart"/>
      <w:r w:rsidRPr="00200277">
        <w:t>Росатом</w:t>
      </w:r>
      <w:proofErr w:type="spellEnd"/>
      <w:r w:rsidRPr="00200277">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A3138A" w:rsidRPr="00200277" w:rsidRDefault="00A3138A" w:rsidP="00A3138A">
      <w:pPr>
        <w:tabs>
          <w:tab w:val="left" w:pos="851"/>
        </w:tabs>
        <w:ind w:firstLine="426"/>
        <w:contextualSpacing/>
        <w:jc w:val="both"/>
        <w:rPr>
          <w:b/>
        </w:rPr>
      </w:pPr>
      <w:r w:rsidRPr="00200277">
        <w:t xml:space="preserve">1.1. Требования к поручителям, предоставляющим финансовое обеспечение договорных обязательств </w:t>
      </w:r>
      <w:proofErr w:type="spellStart"/>
      <w:r w:rsidRPr="00200277">
        <w:t>Госкорпорации</w:t>
      </w:r>
      <w:proofErr w:type="spellEnd"/>
      <w:r w:rsidRPr="00200277">
        <w:t xml:space="preserve"> «</w:t>
      </w:r>
      <w:proofErr w:type="spellStart"/>
      <w:r w:rsidRPr="00200277">
        <w:t>Росатом</w:t>
      </w:r>
      <w:proofErr w:type="spellEnd"/>
      <w:r w:rsidRPr="00200277">
        <w:t>» и ее организаций</w:t>
      </w:r>
    </w:p>
    <w:p w:rsidR="00A3138A" w:rsidRPr="00200277" w:rsidRDefault="00A3138A" w:rsidP="00A3138A">
      <w:pPr>
        <w:tabs>
          <w:tab w:val="left" w:pos="851"/>
        </w:tabs>
        <w:ind w:firstLine="426"/>
        <w:contextualSpacing/>
        <w:jc w:val="both"/>
        <w:rPr>
          <w:b/>
        </w:rPr>
      </w:pPr>
      <w:proofErr w:type="gramStart"/>
      <w:r w:rsidRPr="00200277">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00277">
        <w:t>Standard</w:t>
      </w:r>
      <w:proofErr w:type="spellEnd"/>
      <w:r w:rsidRPr="00200277">
        <w:t xml:space="preserve"> &amp; </w:t>
      </w:r>
      <w:proofErr w:type="spellStart"/>
      <w:r w:rsidRPr="00200277">
        <w:t>Poor’s</w:t>
      </w:r>
      <w:proofErr w:type="spellEnd"/>
      <w:r w:rsidRPr="00200277">
        <w:t xml:space="preserve"> (www.standardandpoors.com), </w:t>
      </w:r>
      <w:proofErr w:type="spellStart"/>
      <w:r w:rsidRPr="00200277">
        <w:t>Moody’s</w:t>
      </w:r>
      <w:proofErr w:type="spellEnd"/>
      <w:r w:rsidRPr="00200277">
        <w:t xml:space="preserve"> </w:t>
      </w:r>
      <w:proofErr w:type="spellStart"/>
      <w:r w:rsidRPr="00200277">
        <w:t>Investors</w:t>
      </w:r>
      <w:proofErr w:type="spellEnd"/>
      <w:r w:rsidRPr="00200277">
        <w:t xml:space="preserve"> </w:t>
      </w:r>
      <w:proofErr w:type="spellStart"/>
      <w:r w:rsidRPr="00200277">
        <w:t>Service</w:t>
      </w:r>
      <w:proofErr w:type="spellEnd"/>
      <w:r w:rsidRPr="00200277">
        <w:t xml:space="preserve"> (www.moodys.com) или </w:t>
      </w:r>
      <w:proofErr w:type="spellStart"/>
      <w:r w:rsidRPr="00200277">
        <w:t>Fitch</w:t>
      </w:r>
      <w:proofErr w:type="spellEnd"/>
      <w:r w:rsidRPr="00200277">
        <w:t xml:space="preserve"> </w:t>
      </w:r>
      <w:proofErr w:type="spellStart"/>
      <w:r w:rsidRPr="00200277">
        <w:t>Ratings</w:t>
      </w:r>
      <w:proofErr w:type="spellEnd"/>
      <w:r w:rsidRPr="00200277">
        <w:t xml:space="preserve"> (www.fitchratings.com) на уровне суверенного кредитного рейтинга Российской</w:t>
      </w:r>
      <w:proofErr w:type="gramEnd"/>
      <w:r w:rsidRPr="00200277">
        <w:t xml:space="preserve"> Федерации, присвоенного по международной шкале соответствующего агентства (</w:t>
      </w:r>
      <w:proofErr w:type="spellStart"/>
      <w:r w:rsidRPr="00200277">
        <w:t>Standard</w:t>
      </w:r>
      <w:proofErr w:type="spellEnd"/>
      <w:r w:rsidRPr="00200277">
        <w:t xml:space="preserve"> &amp; </w:t>
      </w:r>
      <w:proofErr w:type="spellStart"/>
      <w:r w:rsidRPr="00200277">
        <w:t>Poor’s</w:t>
      </w:r>
      <w:proofErr w:type="spellEnd"/>
      <w:r w:rsidRPr="00200277">
        <w:t xml:space="preserve">, </w:t>
      </w:r>
      <w:proofErr w:type="spellStart"/>
      <w:r w:rsidRPr="00200277">
        <w:t>Fitch</w:t>
      </w:r>
      <w:proofErr w:type="spellEnd"/>
      <w:r w:rsidRPr="00200277">
        <w:t xml:space="preserve"> </w:t>
      </w:r>
      <w:proofErr w:type="spellStart"/>
      <w:r w:rsidRPr="00200277">
        <w:t>Ratings</w:t>
      </w:r>
      <w:proofErr w:type="spellEnd"/>
      <w:r w:rsidRPr="00200277">
        <w:t xml:space="preserve">, </w:t>
      </w:r>
      <w:proofErr w:type="spellStart"/>
      <w:r w:rsidRPr="00200277">
        <w:t>Moody’s</w:t>
      </w:r>
      <w:proofErr w:type="spellEnd"/>
      <w:r w:rsidRPr="00200277">
        <w:t xml:space="preserve"> </w:t>
      </w:r>
      <w:proofErr w:type="spellStart"/>
      <w:r w:rsidRPr="00200277">
        <w:t>Investors</w:t>
      </w:r>
      <w:proofErr w:type="spellEnd"/>
      <w:r w:rsidRPr="00200277">
        <w:t xml:space="preserve"> </w:t>
      </w:r>
      <w:proofErr w:type="spellStart"/>
      <w:r w:rsidRPr="00200277">
        <w:t>Service</w:t>
      </w:r>
      <w:proofErr w:type="spellEnd"/>
      <w:r w:rsidRPr="00200277">
        <w:t>). Указанные рейтинги должны быть действительными и не должны находиться в состоянии «отозван» или «приостановлен»</w:t>
      </w:r>
      <w:r w:rsidRPr="00200277">
        <w:rPr>
          <w:bCs/>
          <w:kern w:val="28"/>
        </w:rPr>
        <w:t xml:space="preserve">. </w:t>
      </w:r>
    </w:p>
    <w:p w:rsidR="00A3138A" w:rsidRPr="00200277" w:rsidRDefault="00A3138A" w:rsidP="00A3138A">
      <w:pPr>
        <w:tabs>
          <w:tab w:val="left" w:pos="851"/>
        </w:tabs>
        <w:ind w:firstLine="426"/>
        <w:contextualSpacing/>
        <w:jc w:val="both"/>
        <w:rPr>
          <w:b/>
        </w:rPr>
      </w:pPr>
      <w:r w:rsidRPr="00200277">
        <w:t>При налич</w:t>
      </w:r>
      <w:proofErr w:type="gramStart"/>
      <w:r w:rsidRPr="00200277">
        <w:t>ии у о</w:t>
      </w:r>
      <w:proofErr w:type="gramEnd"/>
      <w:r w:rsidRPr="00200277">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A3138A" w:rsidRPr="00200277" w:rsidRDefault="00A3138A" w:rsidP="00A3138A">
      <w:pPr>
        <w:tabs>
          <w:tab w:val="left" w:pos="851"/>
        </w:tabs>
        <w:ind w:firstLine="426"/>
        <w:contextualSpacing/>
        <w:jc w:val="both"/>
        <w:rPr>
          <w:b/>
        </w:rPr>
      </w:pPr>
      <w:r w:rsidRPr="00200277">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3138A" w:rsidRPr="00200277" w:rsidRDefault="00A3138A" w:rsidP="00A3138A">
      <w:pPr>
        <w:tabs>
          <w:tab w:val="left" w:pos="851"/>
        </w:tabs>
        <w:ind w:firstLine="426"/>
        <w:contextualSpacing/>
        <w:jc w:val="both"/>
        <w:rPr>
          <w:b/>
        </w:rPr>
      </w:pPr>
      <w:r w:rsidRPr="00200277">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A3138A" w:rsidRPr="00200277" w:rsidRDefault="00A3138A" w:rsidP="00A3138A">
      <w:pPr>
        <w:tabs>
          <w:tab w:val="left" w:pos="851"/>
        </w:tabs>
        <w:ind w:firstLine="426"/>
        <w:contextualSpacing/>
        <w:jc w:val="both"/>
        <w:rPr>
          <w:b/>
        </w:rPr>
      </w:pPr>
      <w:r w:rsidRPr="00200277">
        <w:rPr>
          <w:kern w:val="28"/>
        </w:rPr>
        <w:t xml:space="preserve">1.2. Требования к гарантам, предоставляющим финансовое обеспечение договорных обязательств </w:t>
      </w:r>
      <w:proofErr w:type="spellStart"/>
      <w:r w:rsidRPr="00200277">
        <w:rPr>
          <w:kern w:val="28"/>
        </w:rPr>
        <w:t>Госкорпорации</w:t>
      </w:r>
      <w:proofErr w:type="spellEnd"/>
      <w:r w:rsidRPr="00200277">
        <w:rPr>
          <w:kern w:val="28"/>
        </w:rPr>
        <w:t xml:space="preserve"> «</w:t>
      </w:r>
      <w:proofErr w:type="spellStart"/>
      <w:r w:rsidRPr="00200277">
        <w:rPr>
          <w:kern w:val="28"/>
        </w:rPr>
        <w:t>Росатом</w:t>
      </w:r>
      <w:proofErr w:type="spellEnd"/>
      <w:r w:rsidRPr="00200277">
        <w:rPr>
          <w:kern w:val="28"/>
        </w:rPr>
        <w:t>» и ее организаций</w:t>
      </w:r>
    </w:p>
    <w:p w:rsidR="00A3138A" w:rsidRPr="00200277" w:rsidRDefault="00A3138A" w:rsidP="00A3138A">
      <w:pPr>
        <w:tabs>
          <w:tab w:val="left" w:pos="851"/>
        </w:tabs>
        <w:ind w:firstLine="426"/>
        <w:contextualSpacing/>
        <w:jc w:val="both"/>
        <w:rPr>
          <w:b/>
        </w:rPr>
      </w:pPr>
      <w:r w:rsidRPr="00200277">
        <w:rPr>
          <w:kern w:val="28"/>
        </w:rPr>
        <w:t xml:space="preserve">1.2.1. С целью снижения финансовых рисков </w:t>
      </w:r>
      <w:proofErr w:type="spellStart"/>
      <w:r w:rsidRPr="00200277">
        <w:rPr>
          <w:kern w:val="28"/>
        </w:rPr>
        <w:t>Госкорпорация</w:t>
      </w:r>
      <w:proofErr w:type="spellEnd"/>
      <w:r w:rsidRPr="00200277">
        <w:rPr>
          <w:kern w:val="28"/>
        </w:rPr>
        <w:t xml:space="preserve"> «</w:t>
      </w:r>
      <w:proofErr w:type="spellStart"/>
      <w:r w:rsidRPr="00200277">
        <w:rPr>
          <w:kern w:val="28"/>
        </w:rPr>
        <w:t>Росатом</w:t>
      </w:r>
      <w:proofErr w:type="spellEnd"/>
      <w:r w:rsidRPr="00200277">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00277">
        <w:rPr>
          <w:kern w:val="28"/>
        </w:rPr>
        <w:t>Госкорпорацией</w:t>
      </w:r>
      <w:proofErr w:type="spellEnd"/>
      <w:r w:rsidRPr="00200277">
        <w:rPr>
          <w:kern w:val="28"/>
        </w:rPr>
        <w:t xml:space="preserve"> «</w:t>
      </w:r>
      <w:proofErr w:type="spellStart"/>
      <w:r w:rsidRPr="00200277">
        <w:rPr>
          <w:kern w:val="28"/>
        </w:rPr>
        <w:t>Росатом</w:t>
      </w:r>
      <w:proofErr w:type="spellEnd"/>
      <w:r w:rsidRPr="00200277">
        <w:rPr>
          <w:kern w:val="28"/>
        </w:rPr>
        <w:t>» и действующих на дату получения обеспечения:</w:t>
      </w:r>
    </w:p>
    <w:p w:rsidR="00A3138A" w:rsidRPr="00200277" w:rsidRDefault="00A3138A" w:rsidP="00A3138A">
      <w:pPr>
        <w:tabs>
          <w:tab w:val="left" w:pos="851"/>
        </w:tabs>
        <w:ind w:firstLine="426"/>
        <w:contextualSpacing/>
        <w:jc w:val="both"/>
        <w:rPr>
          <w:b/>
        </w:rPr>
      </w:pPr>
      <w:r w:rsidRPr="00200277">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A3138A" w:rsidRPr="00200277" w:rsidRDefault="00A3138A" w:rsidP="00A3138A">
      <w:pPr>
        <w:tabs>
          <w:tab w:val="left" w:pos="851"/>
        </w:tabs>
        <w:ind w:firstLine="426"/>
        <w:contextualSpacing/>
        <w:jc w:val="both"/>
        <w:rPr>
          <w:b/>
        </w:rPr>
      </w:pPr>
      <w:r w:rsidRPr="00200277">
        <w:rPr>
          <w:kern w:val="28"/>
        </w:rPr>
        <w:lastRenderedPageBreak/>
        <w:t>наличие в системе страхования вкладов (в случае если банковскую гарантию предоставляет российский банк);</w:t>
      </w:r>
    </w:p>
    <w:p w:rsidR="00A3138A" w:rsidRPr="00200277" w:rsidRDefault="00A3138A" w:rsidP="00A3138A">
      <w:pPr>
        <w:tabs>
          <w:tab w:val="left" w:pos="851"/>
        </w:tabs>
        <w:ind w:firstLine="426"/>
        <w:contextualSpacing/>
        <w:jc w:val="both"/>
        <w:rPr>
          <w:b/>
        </w:rPr>
      </w:pPr>
      <w:r w:rsidRPr="00200277">
        <w:rPr>
          <w:kern w:val="28"/>
        </w:rPr>
        <w:t xml:space="preserve">величина собственного капитала на последнюю отчетную дату по публикуемой отчетности больше или равна 3 </w:t>
      </w:r>
      <w:proofErr w:type="gramStart"/>
      <w:r w:rsidRPr="00200277">
        <w:rPr>
          <w:kern w:val="28"/>
        </w:rPr>
        <w:t>млрд</w:t>
      </w:r>
      <w:proofErr w:type="gramEnd"/>
      <w:r w:rsidRPr="00200277">
        <w:rPr>
          <w:kern w:val="28"/>
        </w:rPr>
        <w:t xml:space="preserve"> рублей или их эквиваленту в иностранной валюте.</w:t>
      </w:r>
    </w:p>
    <w:p w:rsidR="00A3138A" w:rsidRPr="00200277" w:rsidRDefault="00A3138A" w:rsidP="00A3138A">
      <w:pPr>
        <w:tabs>
          <w:tab w:val="left" w:pos="851"/>
        </w:tabs>
        <w:ind w:firstLine="426"/>
        <w:contextualSpacing/>
        <w:jc w:val="both"/>
        <w:rPr>
          <w:b/>
        </w:rPr>
      </w:pPr>
      <w:r w:rsidRPr="00200277">
        <w:rPr>
          <w:kern w:val="28"/>
        </w:rPr>
        <w:t xml:space="preserve">В рамках исполнения обязательств перед организациями </w:t>
      </w:r>
      <w:proofErr w:type="spellStart"/>
      <w:r w:rsidRPr="00200277">
        <w:rPr>
          <w:kern w:val="28"/>
        </w:rPr>
        <w:t>Госкорпорации</w:t>
      </w:r>
      <w:proofErr w:type="spellEnd"/>
      <w:r w:rsidRPr="00200277">
        <w:rPr>
          <w:kern w:val="28"/>
        </w:rPr>
        <w:t xml:space="preserve"> «</w:t>
      </w:r>
      <w:proofErr w:type="spellStart"/>
      <w:r w:rsidRPr="00200277">
        <w:rPr>
          <w:kern w:val="28"/>
        </w:rPr>
        <w:t>Росатом</w:t>
      </w:r>
      <w:proofErr w:type="spellEnd"/>
      <w:r w:rsidRPr="00200277">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A3138A" w:rsidRPr="00200277" w:rsidRDefault="00A3138A" w:rsidP="00A3138A">
      <w:pPr>
        <w:tabs>
          <w:tab w:val="left" w:pos="851"/>
        </w:tabs>
        <w:ind w:firstLine="426"/>
        <w:contextualSpacing/>
        <w:jc w:val="both"/>
        <w:rPr>
          <w:b/>
        </w:rPr>
      </w:pPr>
      <w:r w:rsidRPr="00200277">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00277">
        <w:rPr>
          <w:kern w:val="28"/>
        </w:rPr>
        <w:t>Standard&amp;Poor’s</w:t>
      </w:r>
      <w:proofErr w:type="spellEnd"/>
      <w:r w:rsidRPr="00200277">
        <w:rPr>
          <w:kern w:val="28"/>
        </w:rPr>
        <w:t xml:space="preserve">, </w:t>
      </w:r>
      <w:proofErr w:type="spellStart"/>
      <w:r w:rsidRPr="00200277">
        <w:rPr>
          <w:kern w:val="28"/>
        </w:rPr>
        <w:t>Moody’s</w:t>
      </w:r>
      <w:proofErr w:type="spellEnd"/>
      <w:r w:rsidRPr="00200277">
        <w:rPr>
          <w:kern w:val="28"/>
        </w:rPr>
        <w:t xml:space="preserve"> </w:t>
      </w:r>
      <w:proofErr w:type="spellStart"/>
      <w:r w:rsidRPr="00200277">
        <w:rPr>
          <w:kern w:val="28"/>
        </w:rPr>
        <w:t>Investors</w:t>
      </w:r>
      <w:proofErr w:type="spellEnd"/>
      <w:r w:rsidRPr="00200277">
        <w:rPr>
          <w:kern w:val="28"/>
        </w:rPr>
        <w:t xml:space="preserve"> </w:t>
      </w:r>
      <w:proofErr w:type="spellStart"/>
      <w:r w:rsidRPr="00200277">
        <w:rPr>
          <w:kern w:val="28"/>
        </w:rPr>
        <w:t>Service</w:t>
      </w:r>
      <w:proofErr w:type="spellEnd"/>
      <w:r w:rsidRPr="00200277">
        <w:rPr>
          <w:kern w:val="28"/>
        </w:rPr>
        <w:t xml:space="preserve">, </w:t>
      </w:r>
      <w:proofErr w:type="spellStart"/>
      <w:r w:rsidRPr="00200277">
        <w:rPr>
          <w:kern w:val="28"/>
        </w:rPr>
        <w:t>Fitch</w:t>
      </w:r>
      <w:proofErr w:type="spellEnd"/>
      <w:r w:rsidRPr="00200277">
        <w:rPr>
          <w:kern w:val="28"/>
        </w:rPr>
        <w:t xml:space="preserve"> </w:t>
      </w:r>
      <w:proofErr w:type="spellStart"/>
      <w:r w:rsidRPr="00200277">
        <w:rPr>
          <w:kern w:val="28"/>
        </w:rPr>
        <w:t>Ratings</w:t>
      </w:r>
      <w:proofErr w:type="spellEnd"/>
      <w:r w:rsidRPr="00200277">
        <w:rPr>
          <w:kern w:val="28"/>
        </w:rPr>
        <w:t xml:space="preserve">, – на уровне не ниже «B-» по шкале </w:t>
      </w:r>
      <w:proofErr w:type="spellStart"/>
      <w:r w:rsidRPr="00200277">
        <w:rPr>
          <w:kern w:val="28"/>
        </w:rPr>
        <w:t>Standard&amp;Poor’s</w:t>
      </w:r>
      <w:proofErr w:type="spellEnd"/>
      <w:r w:rsidRPr="00200277">
        <w:rPr>
          <w:kern w:val="28"/>
        </w:rPr>
        <w:t xml:space="preserve"> и </w:t>
      </w:r>
      <w:proofErr w:type="spellStart"/>
      <w:r w:rsidRPr="00200277">
        <w:rPr>
          <w:kern w:val="28"/>
        </w:rPr>
        <w:t>Fitch</w:t>
      </w:r>
      <w:proofErr w:type="spellEnd"/>
      <w:r w:rsidRPr="00200277">
        <w:rPr>
          <w:kern w:val="28"/>
        </w:rPr>
        <w:t xml:space="preserve"> </w:t>
      </w:r>
      <w:proofErr w:type="spellStart"/>
      <w:r w:rsidRPr="00200277">
        <w:rPr>
          <w:kern w:val="28"/>
        </w:rPr>
        <w:t>Ratings</w:t>
      </w:r>
      <w:proofErr w:type="spellEnd"/>
      <w:r w:rsidRPr="00200277">
        <w:rPr>
          <w:kern w:val="28"/>
        </w:rPr>
        <w:t xml:space="preserve">, не ниже «B3» по шкале </w:t>
      </w:r>
      <w:proofErr w:type="spellStart"/>
      <w:r w:rsidRPr="00200277">
        <w:rPr>
          <w:kern w:val="28"/>
        </w:rPr>
        <w:t>Moody’s</w:t>
      </w:r>
      <w:proofErr w:type="spellEnd"/>
      <w:r w:rsidRPr="00200277">
        <w:rPr>
          <w:kern w:val="28"/>
        </w:rPr>
        <w:t xml:space="preserve"> </w:t>
      </w:r>
      <w:proofErr w:type="spellStart"/>
      <w:r w:rsidRPr="00200277">
        <w:rPr>
          <w:kern w:val="28"/>
        </w:rPr>
        <w:t>Investors</w:t>
      </w:r>
      <w:proofErr w:type="spellEnd"/>
      <w:r w:rsidRPr="00200277">
        <w:rPr>
          <w:kern w:val="28"/>
        </w:rPr>
        <w:t xml:space="preserve"> </w:t>
      </w:r>
      <w:proofErr w:type="spellStart"/>
      <w:r w:rsidRPr="00200277">
        <w:rPr>
          <w:kern w:val="28"/>
        </w:rPr>
        <w:t>Service</w:t>
      </w:r>
      <w:proofErr w:type="spellEnd"/>
      <w:r w:rsidRPr="00200277">
        <w:rPr>
          <w:kern w:val="28"/>
        </w:rPr>
        <w:t>. Указанные рейтинги должны быть действительными и не могут находиться в состоянии «отозван» или «приостановлен»;</w:t>
      </w:r>
    </w:p>
    <w:p w:rsidR="00A3138A" w:rsidRPr="00200277" w:rsidRDefault="00A3138A" w:rsidP="00A3138A">
      <w:pPr>
        <w:tabs>
          <w:tab w:val="left" w:pos="851"/>
        </w:tabs>
        <w:ind w:firstLine="426"/>
        <w:contextualSpacing/>
        <w:jc w:val="both"/>
        <w:rPr>
          <w:b/>
        </w:rPr>
      </w:pPr>
      <w:r w:rsidRPr="00200277">
        <w:rPr>
          <w:bCs/>
        </w:rPr>
        <w:t xml:space="preserve">Возможно принятие гарантий от банка-нерезидента, у которого отсутствует рейтинг, </w:t>
      </w:r>
      <w:r w:rsidRPr="00200277">
        <w:t xml:space="preserve">присвоенный одним из трех международных рейтинговых агентств </w:t>
      </w:r>
      <w:proofErr w:type="spellStart"/>
      <w:r w:rsidRPr="00200277">
        <w:t>Standard&amp;Poor’s</w:t>
      </w:r>
      <w:proofErr w:type="spellEnd"/>
      <w:r w:rsidRPr="00200277">
        <w:t xml:space="preserve">, </w:t>
      </w:r>
      <w:proofErr w:type="spellStart"/>
      <w:r w:rsidRPr="00200277">
        <w:t>Moody’s</w:t>
      </w:r>
      <w:proofErr w:type="spellEnd"/>
      <w:r w:rsidRPr="00200277">
        <w:t xml:space="preserve"> </w:t>
      </w:r>
      <w:proofErr w:type="spellStart"/>
      <w:r w:rsidRPr="00200277">
        <w:t>Investors</w:t>
      </w:r>
      <w:proofErr w:type="spellEnd"/>
      <w:r w:rsidRPr="00200277">
        <w:t xml:space="preserve"> </w:t>
      </w:r>
      <w:proofErr w:type="spellStart"/>
      <w:r w:rsidRPr="00200277">
        <w:t>Service</w:t>
      </w:r>
      <w:proofErr w:type="spellEnd"/>
      <w:r w:rsidRPr="00200277">
        <w:t xml:space="preserve">, </w:t>
      </w:r>
      <w:proofErr w:type="spellStart"/>
      <w:r w:rsidRPr="00200277">
        <w:t>Fitch</w:t>
      </w:r>
      <w:proofErr w:type="spellEnd"/>
      <w:r w:rsidRPr="00200277">
        <w:t xml:space="preserve"> </w:t>
      </w:r>
      <w:proofErr w:type="spellStart"/>
      <w:r w:rsidRPr="00200277">
        <w:t>Ratings</w:t>
      </w:r>
      <w:proofErr w:type="spellEnd"/>
      <w:r w:rsidRPr="00200277">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3138A" w:rsidRPr="00200277" w:rsidRDefault="00A3138A" w:rsidP="00A3138A">
      <w:pPr>
        <w:tabs>
          <w:tab w:val="left" w:pos="851"/>
        </w:tabs>
        <w:ind w:firstLine="426"/>
        <w:contextualSpacing/>
        <w:jc w:val="both"/>
        <w:rPr>
          <w:b/>
        </w:rPr>
      </w:pPr>
      <w:proofErr w:type="gramStart"/>
      <w:r w:rsidRPr="00200277">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00277">
        <w:rPr>
          <w:kern w:val="28"/>
        </w:rPr>
        <w:t xml:space="preserve"> отчетности банка (на сайте </w:t>
      </w:r>
      <w:hyperlink r:id="rId18" w:history="1">
        <w:r w:rsidRPr="00200277">
          <w:rPr>
            <w:rStyle w:val="a7"/>
            <w:kern w:val="28"/>
          </w:rPr>
          <w:t>www.cbr.ru</w:t>
        </w:r>
      </w:hyperlink>
      <w:r w:rsidRPr="00200277">
        <w:rPr>
          <w:kern w:val="28"/>
        </w:rPr>
        <w:t xml:space="preserve"> – для банков-резидентов Российской Федерации). </w:t>
      </w:r>
    </w:p>
    <w:p w:rsidR="00A3138A" w:rsidRPr="00200277" w:rsidRDefault="00A3138A" w:rsidP="00A3138A">
      <w:pPr>
        <w:tabs>
          <w:tab w:val="left" w:pos="851"/>
        </w:tabs>
        <w:ind w:firstLine="426"/>
        <w:contextualSpacing/>
        <w:jc w:val="both"/>
        <w:rPr>
          <w:b/>
        </w:rPr>
      </w:pPr>
      <w:r w:rsidRPr="00200277">
        <w:rPr>
          <w:kern w:val="28"/>
        </w:rPr>
        <w:t>Не принимаются банковские гарантии, выдаваемые некоммерческими кредитными организациями и страховыми организациями.</w:t>
      </w:r>
    </w:p>
    <w:p w:rsidR="00A3138A" w:rsidRPr="00200277" w:rsidRDefault="00A3138A" w:rsidP="00A3138A">
      <w:pPr>
        <w:tabs>
          <w:tab w:val="left" w:pos="851"/>
        </w:tabs>
        <w:ind w:firstLine="426"/>
        <w:contextualSpacing/>
        <w:jc w:val="both"/>
        <w:rPr>
          <w:b/>
        </w:rPr>
      </w:pPr>
      <w:r w:rsidRPr="00200277">
        <w:t xml:space="preserve">2. Требования к Банкам-партнерам </w:t>
      </w:r>
      <w:proofErr w:type="spellStart"/>
      <w:r w:rsidRPr="00200277">
        <w:t>Госкорпорации</w:t>
      </w:r>
      <w:proofErr w:type="spellEnd"/>
      <w:r w:rsidRPr="00200277">
        <w:t xml:space="preserve"> «</w:t>
      </w:r>
      <w:proofErr w:type="spellStart"/>
      <w:r w:rsidRPr="00200277">
        <w:t>Росатом</w:t>
      </w:r>
      <w:proofErr w:type="spellEnd"/>
      <w:r w:rsidRPr="00200277">
        <w:t>»</w:t>
      </w:r>
    </w:p>
    <w:p w:rsidR="00A3138A" w:rsidRPr="00200277" w:rsidRDefault="00A3138A" w:rsidP="00A3138A">
      <w:pPr>
        <w:tabs>
          <w:tab w:val="left" w:pos="851"/>
        </w:tabs>
        <w:ind w:firstLine="426"/>
        <w:contextualSpacing/>
        <w:jc w:val="both"/>
        <w:rPr>
          <w:b/>
        </w:rPr>
      </w:pPr>
      <w:r w:rsidRPr="00200277">
        <w:t>2.1. Банки-партнеры должны соответствовать следующим критериям:</w:t>
      </w:r>
    </w:p>
    <w:p w:rsidR="00A3138A" w:rsidRPr="00200277" w:rsidRDefault="00A3138A" w:rsidP="00A3138A">
      <w:pPr>
        <w:tabs>
          <w:tab w:val="left" w:pos="851"/>
        </w:tabs>
        <w:ind w:firstLine="426"/>
        <w:contextualSpacing/>
        <w:jc w:val="both"/>
        <w:rPr>
          <w:b/>
        </w:rPr>
      </w:pPr>
      <w:r w:rsidRPr="00200277">
        <w:t xml:space="preserve">2.1.1. Объем активов по публикуемой финансовой отчетности на последнюю отчетную дату: не менее 100 </w:t>
      </w:r>
      <w:proofErr w:type="gramStart"/>
      <w:r w:rsidRPr="00200277">
        <w:t>млрд</w:t>
      </w:r>
      <w:proofErr w:type="gramEnd"/>
      <w:r w:rsidRPr="00200277">
        <w:t xml:space="preserve"> рублей.</w:t>
      </w:r>
    </w:p>
    <w:p w:rsidR="00A3138A" w:rsidRPr="00200277" w:rsidRDefault="00A3138A" w:rsidP="00A3138A">
      <w:pPr>
        <w:tabs>
          <w:tab w:val="left" w:pos="851"/>
        </w:tabs>
        <w:ind w:firstLine="426"/>
        <w:contextualSpacing/>
        <w:jc w:val="both"/>
        <w:rPr>
          <w:b/>
        </w:rPr>
      </w:pPr>
      <w:r w:rsidRPr="00200277">
        <w:t>2.1.2. Объем собственных средств (собственного капитала) по публикуемой финансовой отчетности на последнюю отчетную дату: не менее 10 млрд. рублей.</w:t>
      </w:r>
    </w:p>
    <w:p w:rsidR="00A3138A" w:rsidRPr="00200277" w:rsidRDefault="00A3138A" w:rsidP="00A3138A">
      <w:pPr>
        <w:tabs>
          <w:tab w:val="left" w:pos="851"/>
        </w:tabs>
        <w:ind w:firstLine="426"/>
        <w:contextualSpacing/>
        <w:jc w:val="both"/>
        <w:rPr>
          <w:b/>
        </w:rPr>
      </w:pPr>
      <w:r w:rsidRPr="00200277">
        <w:t>2.1.3. Коэффициент достаточности собственного капитала на последнюю отчетную дату: не менее 11%.</w:t>
      </w:r>
    </w:p>
    <w:p w:rsidR="00A3138A" w:rsidRPr="00200277" w:rsidRDefault="00A3138A" w:rsidP="00A3138A">
      <w:pPr>
        <w:tabs>
          <w:tab w:val="left" w:pos="851"/>
        </w:tabs>
        <w:ind w:firstLine="426"/>
        <w:contextualSpacing/>
        <w:jc w:val="both"/>
        <w:rPr>
          <w:b/>
        </w:rPr>
      </w:pPr>
      <w:r w:rsidRPr="00200277">
        <w:t xml:space="preserve">2.1.4. Чистая ссудная задолженность по публикуемой отчетности на последнюю отчетную дату: не менее 50 </w:t>
      </w:r>
      <w:proofErr w:type="gramStart"/>
      <w:r w:rsidRPr="00200277">
        <w:t>млрд</w:t>
      </w:r>
      <w:proofErr w:type="gramEnd"/>
      <w:r w:rsidRPr="00200277">
        <w:t xml:space="preserve"> рублей.</w:t>
      </w:r>
    </w:p>
    <w:p w:rsidR="00A3138A" w:rsidRPr="00200277" w:rsidRDefault="00A3138A" w:rsidP="00A3138A">
      <w:pPr>
        <w:tabs>
          <w:tab w:val="left" w:pos="851"/>
        </w:tabs>
        <w:ind w:firstLine="426"/>
        <w:contextualSpacing/>
        <w:jc w:val="both"/>
        <w:rPr>
          <w:b/>
        </w:rPr>
      </w:pPr>
      <w:r w:rsidRPr="00200277">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A3138A" w:rsidRPr="00200277" w:rsidRDefault="00A3138A" w:rsidP="00A3138A">
      <w:pPr>
        <w:tabs>
          <w:tab w:val="left" w:pos="851"/>
        </w:tabs>
        <w:ind w:firstLine="426"/>
        <w:contextualSpacing/>
        <w:jc w:val="both"/>
        <w:rPr>
          <w:b/>
        </w:rPr>
      </w:pPr>
      <w:r w:rsidRPr="00200277">
        <w:t>2.1.6. Наличие банка в системе страхования вкладов (только для банков-резидентов Российской Федерации).</w:t>
      </w:r>
    </w:p>
    <w:p w:rsidR="00A3138A" w:rsidRPr="00200277" w:rsidRDefault="00A3138A" w:rsidP="00A3138A">
      <w:pPr>
        <w:tabs>
          <w:tab w:val="left" w:pos="851"/>
        </w:tabs>
        <w:ind w:firstLine="426"/>
        <w:contextualSpacing/>
        <w:jc w:val="both"/>
        <w:rPr>
          <w:b/>
        </w:rPr>
      </w:pPr>
      <w:r w:rsidRPr="00200277">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00277">
        <w:t>Standard&amp;Poor’s</w:t>
      </w:r>
      <w:proofErr w:type="spellEnd"/>
      <w:r w:rsidRPr="00200277">
        <w:t xml:space="preserve">, </w:t>
      </w:r>
      <w:proofErr w:type="spellStart"/>
      <w:r w:rsidRPr="00200277">
        <w:t>Moody’s</w:t>
      </w:r>
      <w:proofErr w:type="spellEnd"/>
      <w:r w:rsidRPr="00200277">
        <w:t xml:space="preserve"> </w:t>
      </w:r>
      <w:r w:rsidRPr="00200277">
        <w:rPr>
          <w:lang w:val="en-US"/>
        </w:rPr>
        <w:t>Investors</w:t>
      </w:r>
      <w:r w:rsidRPr="00200277">
        <w:t xml:space="preserve"> </w:t>
      </w:r>
      <w:r w:rsidRPr="00200277">
        <w:rPr>
          <w:lang w:val="en-US"/>
        </w:rPr>
        <w:t>Service</w:t>
      </w:r>
      <w:r w:rsidRPr="00200277">
        <w:t xml:space="preserve">, </w:t>
      </w:r>
      <w:proofErr w:type="spellStart"/>
      <w:r w:rsidRPr="00200277">
        <w:t>Fitch</w:t>
      </w:r>
      <w:proofErr w:type="spellEnd"/>
      <w:r w:rsidRPr="00200277">
        <w:t xml:space="preserve"> </w:t>
      </w:r>
      <w:proofErr w:type="spellStart"/>
      <w:r w:rsidRPr="00200277">
        <w:t>Ratings</w:t>
      </w:r>
      <w:proofErr w:type="spellEnd"/>
      <w:r w:rsidRPr="00200277">
        <w:t xml:space="preserve">, – на уровне не ниже «B-» по шкале </w:t>
      </w:r>
      <w:proofErr w:type="spellStart"/>
      <w:r w:rsidRPr="00200277">
        <w:t>Standard&amp;Poor’s</w:t>
      </w:r>
      <w:proofErr w:type="spellEnd"/>
      <w:r w:rsidRPr="00200277">
        <w:t xml:space="preserve"> и </w:t>
      </w:r>
      <w:proofErr w:type="spellStart"/>
      <w:r w:rsidRPr="00200277">
        <w:t>Fitch</w:t>
      </w:r>
      <w:proofErr w:type="spellEnd"/>
      <w:r w:rsidRPr="00200277">
        <w:t xml:space="preserve"> </w:t>
      </w:r>
      <w:proofErr w:type="spellStart"/>
      <w:r w:rsidRPr="00200277">
        <w:t>Ratings</w:t>
      </w:r>
      <w:proofErr w:type="spellEnd"/>
      <w:r w:rsidRPr="00200277">
        <w:t xml:space="preserve">, не ниже «B3» по шкале </w:t>
      </w:r>
      <w:proofErr w:type="spellStart"/>
      <w:r w:rsidRPr="00200277">
        <w:t>Moody’s</w:t>
      </w:r>
      <w:proofErr w:type="spellEnd"/>
      <w:r w:rsidRPr="00200277">
        <w:t xml:space="preserve"> </w:t>
      </w:r>
      <w:r w:rsidRPr="00200277">
        <w:rPr>
          <w:lang w:val="en-US"/>
        </w:rPr>
        <w:t>Investors</w:t>
      </w:r>
      <w:r w:rsidRPr="00200277">
        <w:t xml:space="preserve"> </w:t>
      </w:r>
      <w:r w:rsidRPr="00200277">
        <w:rPr>
          <w:lang w:val="en-US"/>
        </w:rPr>
        <w:t>Service</w:t>
      </w:r>
      <w:r w:rsidRPr="00200277">
        <w:t xml:space="preserve">. </w:t>
      </w:r>
      <w:r w:rsidRPr="00200277">
        <w:lastRenderedPageBreak/>
        <w:t>Указанные рейтинги должны быть действительными и не могут находиться в состоянии «отозван» или «приостановлен»,</w:t>
      </w:r>
    </w:p>
    <w:p w:rsidR="00A3138A" w:rsidRPr="00200277" w:rsidRDefault="00A3138A" w:rsidP="00A3138A">
      <w:pPr>
        <w:tabs>
          <w:tab w:val="left" w:pos="851"/>
        </w:tabs>
        <w:ind w:firstLine="426"/>
        <w:contextualSpacing/>
        <w:jc w:val="both"/>
        <w:rPr>
          <w:b/>
        </w:rPr>
      </w:pPr>
      <w:r w:rsidRPr="00200277">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A3138A" w:rsidRPr="00200277" w:rsidRDefault="00A3138A" w:rsidP="00A3138A">
      <w:pPr>
        <w:tabs>
          <w:tab w:val="left" w:pos="851"/>
        </w:tabs>
        <w:ind w:firstLine="426"/>
        <w:contextualSpacing/>
        <w:jc w:val="both"/>
        <w:rPr>
          <w:b/>
        </w:rPr>
      </w:pPr>
      <w:r w:rsidRPr="00200277">
        <w:t>2.1.9. Членство банка в международной платежной системе (VISA и/или MASTERCARD).</w:t>
      </w:r>
    </w:p>
    <w:p w:rsidR="00A3138A" w:rsidRPr="00200277" w:rsidRDefault="00A3138A" w:rsidP="00A3138A">
      <w:pPr>
        <w:tabs>
          <w:tab w:val="left" w:pos="851"/>
        </w:tabs>
        <w:ind w:firstLine="426"/>
        <w:contextualSpacing/>
        <w:jc w:val="both"/>
        <w:rPr>
          <w:b/>
        </w:rPr>
      </w:pPr>
      <w:r w:rsidRPr="00200277">
        <w:t>2.1.10. Наличие системы дистанционного банковского обслуживания («банк-клиент»), отвечающей следующим требованиям:</w:t>
      </w:r>
    </w:p>
    <w:p w:rsidR="00A3138A" w:rsidRPr="00200277" w:rsidRDefault="00A3138A" w:rsidP="00A3138A">
      <w:pPr>
        <w:tabs>
          <w:tab w:val="left" w:pos="851"/>
        </w:tabs>
        <w:ind w:firstLine="426"/>
        <w:contextualSpacing/>
        <w:jc w:val="both"/>
        <w:rPr>
          <w:b/>
        </w:rPr>
      </w:pPr>
      <w:r w:rsidRPr="00200277">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A3138A" w:rsidRPr="00200277" w:rsidRDefault="00A3138A" w:rsidP="00A3138A">
      <w:pPr>
        <w:tabs>
          <w:tab w:val="left" w:pos="851"/>
        </w:tabs>
        <w:ind w:firstLine="426"/>
        <w:contextualSpacing/>
        <w:jc w:val="both"/>
        <w:rPr>
          <w:b/>
        </w:rPr>
      </w:pPr>
      <w:r w:rsidRPr="00200277">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A3138A" w:rsidRPr="00200277" w:rsidRDefault="00A3138A" w:rsidP="00A3138A">
      <w:pPr>
        <w:tabs>
          <w:tab w:val="left" w:pos="851"/>
        </w:tabs>
        <w:ind w:firstLine="426"/>
        <w:contextualSpacing/>
        <w:jc w:val="both"/>
        <w:rPr>
          <w:b/>
        </w:rPr>
      </w:pPr>
      <w:r w:rsidRPr="00200277">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A3138A" w:rsidRPr="00200277" w:rsidRDefault="00A3138A" w:rsidP="00A3138A">
      <w:pPr>
        <w:tabs>
          <w:tab w:val="left" w:pos="851"/>
        </w:tabs>
        <w:ind w:firstLine="426"/>
        <w:contextualSpacing/>
        <w:jc w:val="both"/>
        <w:rPr>
          <w:b/>
        </w:rPr>
      </w:pPr>
      <w:r w:rsidRPr="00200277">
        <w:t>2.2. Основанием для исключения банка из перечня банков-партнеров служит:</w:t>
      </w:r>
    </w:p>
    <w:p w:rsidR="00A3138A" w:rsidRPr="00200277" w:rsidRDefault="00A3138A" w:rsidP="00A3138A">
      <w:pPr>
        <w:tabs>
          <w:tab w:val="left" w:pos="851"/>
        </w:tabs>
        <w:ind w:firstLine="426"/>
        <w:contextualSpacing/>
        <w:jc w:val="both"/>
        <w:rPr>
          <w:b/>
        </w:rPr>
      </w:pPr>
      <w:r w:rsidRPr="00200277">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A3138A" w:rsidRPr="00200277" w:rsidRDefault="00A3138A" w:rsidP="00A3138A">
      <w:pPr>
        <w:tabs>
          <w:tab w:val="left" w:pos="851"/>
        </w:tabs>
        <w:ind w:firstLine="426"/>
        <w:contextualSpacing/>
        <w:jc w:val="both"/>
        <w:rPr>
          <w:b/>
        </w:rPr>
      </w:pPr>
      <w:r w:rsidRPr="00200277">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200277">
          <w:rPr>
            <w:rStyle w:val="a7"/>
            <w:lang w:val="en-US"/>
          </w:rPr>
          <w:t>www</w:t>
        </w:r>
        <w:r w:rsidRPr="00200277">
          <w:rPr>
            <w:rStyle w:val="a7"/>
          </w:rPr>
          <w:t>.</w:t>
        </w:r>
        <w:proofErr w:type="spellStart"/>
        <w:r w:rsidRPr="00200277">
          <w:rPr>
            <w:rStyle w:val="a7"/>
            <w:lang w:val="en-US"/>
          </w:rPr>
          <w:t>cbr</w:t>
        </w:r>
        <w:proofErr w:type="spellEnd"/>
        <w:r w:rsidRPr="00200277">
          <w:rPr>
            <w:rStyle w:val="a7"/>
          </w:rPr>
          <w:t>.</w:t>
        </w:r>
        <w:proofErr w:type="spellStart"/>
        <w:r w:rsidRPr="00200277">
          <w:rPr>
            <w:rStyle w:val="a7"/>
            <w:lang w:val="en-US"/>
          </w:rPr>
          <w:t>ru</w:t>
        </w:r>
        <w:proofErr w:type="spellEnd"/>
      </w:hyperlink>
      <w:r w:rsidRPr="00200277">
        <w:t xml:space="preserve"> отчетности банка (ф.101, 102, 134, 135) (только для банков-резидентов Российской Федерации).</w:t>
      </w:r>
    </w:p>
    <w:p w:rsidR="00A3138A" w:rsidRPr="00200277" w:rsidRDefault="00A3138A" w:rsidP="00A3138A">
      <w:pPr>
        <w:tabs>
          <w:tab w:val="left" w:pos="851"/>
        </w:tabs>
        <w:ind w:firstLine="426"/>
        <w:contextualSpacing/>
        <w:jc w:val="both"/>
        <w:rPr>
          <w:b/>
        </w:rPr>
      </w:pPr>
      <w:r w:rsidRPr="00200277">
        <w:t>2.3. К банкам-партнерам также относятся банки, не полностью соответствующие вышеуказанным критериям, если они являются:</w:t>
      </w:r>
    </w:p>
    <w:p w:rsidR="00A3138A" w:rsidRPr="00200277" w:rsidRDefault="00A3138A" w:rsidP="00A3138A">
      <w:pPr>
        <w:tabs>
          <w:tab w:val="left" w:pos="851"/>
        </w:tabs>
        <w:ind w:firstLine="426"/>
        <w:contextualSpacing/>
        <w:jc w:val="both"/>
        <w:rPr>
          <w:b/>
        </w:rPr>
      </w:pPr>
      <w:r w:rsidRPr="00200277">
        <w:t>банками (институтами) развития, в том числе международными;</w:t>
      </w:r>
    </w:p>
    <w:p w:rsidR="00A3138A" w:rsidRPr="00200277" w:rsidRDefault="00A3138A" w:rsidP="00A3138A">
      <w:pPr>
        <w:tabs>
          <w:tab w:val="left" w:pos="851"/>
        </w:tabs>
        <w:ind w:firstLine="426"/>
        <w:contextualSpacing/>
        <w:jc w:val="both"/>
        <w:rPr>
          <w:b/>
        </w:rPr>
      </w:pPr>
      <w:r w:rsidRPr="00200277">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A3138A" w:rsidRPr="00200277" w:rsidRDefault="00A3138A" w:rsidP="00A3138A">
      <w:pPr>
        <w:tabs>
          <w:tab w:val="left" w:pos="851"/>
        </w:tabs>
        <w:ind w:firstLine="426"/>
        <w:contextualSpacing/>
        <w:jc w:val="both"/>
        <w:rPr>
          <w:b/>
        </w:rPr>
      </w:pPr>
      <w:r w:rsidRPr="00200277">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00277">
        <w:t>Госкорпорации</w:t>
      </w:r>
      <w:proofErr w:type="spellEnd"/>
      <w:r w:rsidRPr="00200277">
        <w:t xml:space="preserve"> «</w:t>
      </w:r>
      <w:proofErr w:type="spellStart"/>
      <w:r w:rsidRPr="00200277">
        <w:t>Росатом</w:t>
      </w:r>
      <w:proofErr w:type="spellEnd"/>
      <w:r w:rsidRPr="00200277">
        <w:t>», имеющими более чем 3</w:t>
      </w:r>
      <w:r w:rsidRPr="00200277">
        <w:noBreakHyphen/>
        <w:t xml:space="preserve">летний опыт работы с организациями </w:t>
      </w:r>
      <w:proofErr w:type="spellStart"/>
      <w:r w:rsidRPr="00200277">
        <w:t>Госкорпорации</w:t>
      </w:r>
      <w:proofErr w:type="spellEnd"/>
      <w:r w:rsidRPr="00200277">
        <w:t xml:space="preserve"> «</w:t>
      </w:r>
      <w:proofErr w:type="spellStart"/>
      <w:r w:rsidRPr="00200277">
        <w:t>Росатом</w:t>
      </w:r>
      <w:proofErr w:type="spellEnd"/>
      <w:r w:rsidRPr="00200277">
        <w:t>».</w:t>
      </w:r>
    </w:p>
    <w:p w:rsidR="00A3138A" w:rsidRPr="00200277" w:rsidRDefault="00A3138A" w:rsidP="00A3138A">
      <w:pPr>
        <w:tabs>
          <w:tab w:val="left" w:pos="284"/>
        </w:tabs>
        <w:ind w:firstLine="426"/>
        <w:contextualSpacing/>
        <w:jc w:val="both"/>
        <w:rPr>
          <w:b/>
        </w:rPr>
      </w:pPr>
      <w:r w:rsidRPr="00200277">
        <w:t>3.</w:t>
      </w:r>
      <w:r w:rsidRPr="00200277">
        <w:tab/>
        <w:t>Требования к Опорным банкам</w:t>
      </w:r>
    </w:p>
    <w:p w:rsidR="00A3138A" w:rsidRPr="00200277" w:rsidRDefault="00A3138A" w:rsidP="00A3138A">
      <w:pPr>
        <w:tabs>
          <w:tab w:val="left" w:pos="851"/>
        </w:tabs>
        <w:ind w:firstLine="426"/>
        <w:contextualSpacing/>
        <w:jc w:val="both"/>
        <w:rPr>
          <w:b/>
        </w:rPr>
      </w:pPr>
      <w:r w:rsidRPr="00200277">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A3138A" w:rsidRPr="00200277" w:rsidRDefault="00A3138A" w:rsidP="00A3138A">
      <w:pPr>
        <w:tabs>
          <w:tab w:val="left" w:pos="851"/>
        </w:tabs>
        <w:ind w:firstLine="426"/>
        <w:contextualSpacing/>
        <w:jc w:val="both"/>
        <w:rPr>
          <w:b/>
        </w:rPr>
      </w:pPr>
      <w:r w:rsidRPr="00200277">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A3138A" w:rsidRPr="00200277" w:rsidRDefault="00A3138A" w:rsidP="00A3138A">
      <w:pPr>
        <w:tabs>
          <w:tab w:val="left" w:pos="851"/>
        </w:tabs>
        <w:ind w:firstLine="426"/>
        <w:contextualSpacing/>
        <w:jc w:val="both"/>
        <w:rPr>
          <w:b/>
        </w:rPr>
      </w:pPr>
      <w:r w:rsidRPr="00200277">
        <w:t xml:space="preserve">3.2. Объем активов по публикуемой отчетности по РСБУ на последнюю отчетную дату: не менее 1 </w:t>
      </w:r>
      <w:proofErr w:type="gramStart"/>
      <w:r w:rsidRPr="00200277">
        <w:t>трлн</w:t>
      </w:r>
      <w:proofErr w:type="gramEnd"/>
      <w:r w:rsidRPr="00200277">
        <w:t xml:space="preserve"> рублей.</w:t>
      </w:r>
    </w:p>
    <w:p w:rsidR="00A3138A" w:rsidRPr="00200277" w:rsidRDefault="00A3138A" w:rsidP="00A3138A">
      <w:pPr>
        <w:tabs>
          <w:tab w:val="left" w:pos="851"/>
        </w:tabs>
        <w:ind w:firstLine="426"/>
        <w:contextualSpacing/>
        <w:jc w:val="both"/>
        <w:rPr>
          <w:b/>
        </w:rPr>
      </w:pPr>
      <w:r w:rsidRPr="00200277">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00277">
        <w:t>Standard&amp;Poor’s</w:t>
      </w:r>
      <w:proofErr w:type="spellEnd"/>
      <w:r w:rsidRPr="00200277">
        <w:t xml:space="preserve"> (www.standardandpoors.com), </w:t>
      </w:r>
      <w:proofErr w:type="spellStart"/>
      <w:r w:rsidRPr="00200277">
        <w:t>Moody’s</w:t>
      </w:r>
      <w:proofErr w:type="spellEnd"/>
      <w:r w:rsidRPr="00200277">
        <w:t xml:space="preserve"> </w:t>
      </w:r>
      <w:proofErr w:type="spellStart"/>
      <w:r w:rsidRPr="00200277">
        <w:t>Investors</w:t>
      </w:r>
      <w:proofErr w:type="spellEnd"/>
      <w:r w:rsidRPr="00200277">
        <w:t xml:space="preserve"> </w:t>
      </w:r>
      <w:proofErr w:type="spellStart"/>
      <w:r w:rsidRPr="00200277">
        <w:t>Service</w:t>
      </w:r>
      <w:proofErr w:type="spellEnd"/>
      <w:r w:rsidRPr="00200277">
        <w:t xml:space="preserve"> (www.moodys.com), </w:t>
      </w:r>
      <w:proofErr w:type="spellStart"/>
      <w:r w:rsidRPr="00200277">
        <w:t>Fitch</w:t>
      </w:r>
      <w:proofErr w:type="spellEnd"/>
      <w:r w:rsidRPr="00200277">
        <w:t xml:space="preserve"> </w:t>
      </w:r>
      <w:proofErr w:type="spellStart"/>
      <w:r w:rsidRPr="00200277">
        <w:t>Ratings</w:t>
      </w:r>
      <w:proofErr w:type="spellEnd"/>
      <w:r w:rsidRPr="00200277">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00277">
        <w:t>Standard</w:t>
      </w:r>
      <w:proofErr w:type="spellEnd"/>
      <w:r w:rsidRPr="00200277">
        <w:t xml:space="preserve"> &amp; </w:t>
      </w:r>
      <w:proofErr w:type="spellStart"/>
      <w:r w:rsidRPr="00200277">
        <w:t>Poor’s</w:t>
      </w:r>
      <w:proofErr w:type="spellEnd"/>
      <w:r w:rsidRPr="00200277">
        <w:t xml:space="preserve">,  </w:t>
      </w:r>
      <w:proofErr w:type="spellStart"/>
      <w:r w:rsidRPr="00200277">
        <w:t>Fitch</w:t>
      </w:r>
      <w:proofErr w:type="spellEnd"/>
      <w:r w:rsidRPr="00200277">
        <w:t xml:space="preserve"> </w:t>
      </w:r>
      <w:proofErr w:type="spellStart"/>
      <w:r w:rsidRPr="00200277">
        <w:t>Ratings</w:t>
      </w:r>
      <w:proofErr w:type="spellEnd"/>
      <w:r w:rsidRPr="00200277">
        <w:t xml:space="preserve">, и по шкале </w:t>
      </w:r>
      <w:proofErr w:type="spellStart"/>
      <w:r w:rsidRPr="00200277">
        <w:t>Moody’s</w:t>
      </w:r>
      <w:proofErr w:type="spellEnd"/>
      <w:r w:rsidRPr="00200277">
        <w:t xml:space="preserve"> </w:t>
      </w:r>
      <w:proofErr w:type="spellStart"/>
      <w:r w:rsidRPr="00200277">
        <w:lastRenderedPageBreak/>
        <w:t>Investors</w:t>
      </w:r>
      <w:proofErr w:type="spellEnd"/>
      <w:r w:rsidRPr="00200277">
        <w:t xml:space="preserve"> </w:t>
      </w:r>
      <w:proofErr w:type="spellStart"/>
      <w:r w:rsidRPr="00200277">
        <w:t>Service</w:t>
      </w:r>
      <w:proofErr w:type="spellEnd"/>
      <w:r w:rsidRPr="00200277">
        <w:t>). Указанные рейтинги должны быть действительными и не могут находиться в состоянии «отозван» или «приостановлен».</w:t>
      </w:r>
    </w:p>
    <w:p w:rsidR="00A3138A" w:rsidRPr="00200277" w:rsidRDefault="00A3138A" w:rsidP="00A3138A">
      <w:pPr>
        <w:tabs>
          <w:tab w:val="left" w:pos="851"/>
        </w:tabs>
        <w:ind w:firstLine="426"/>
        <w:contextualSpacing/>
        <w:jc w:val="both"/>
        <w:rPr>
          <w:b/>
        </w:rPr>
      </w:pPr>
      <w:r w:rsidRPr="00200277">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A3138A" w:rsidRPr="00200277" w:rsidRDefault="00A3138A" w:rsidP="00A3138A">
      <w:pPr>
        <w:tabs>
          <w:tab w:val="left" w:pos="851"/>
        </w:tabs>
        <w:ind w:firstLine="426"/>
        <w:contextualSpacing/>
        <w:jc w:val="both"/>
        <w:rPr>
          <w:b/>
        </w:rPr>
      </w:pPr>
      <w:r w:rsidRPr="00200277">
        <w:t xml:space="preserve">Работа с банками-нерезидентами допускается только для организаций отрасли, имеющих согласование Казначейства </w:t>
      </w:r>
      <w:proofErr w:type="spellStart"/>
      <w:r w:rsidRPr="00200277">
        <w:t>Госкорпорации</w:t>
      </w:r>
      <w:proofErr w:type="spellEnd"/>
      <w:r w:rsidRPr="00200277">
        <w:t xml:space="preserve"> «</w:t>
      </w:r>
      <w:proofErr w:type="spellStart"/>
      <w:r w:rsidRPr="00200277">
        <w:t>Росатом</w:t>
      </w:r>
      <w:proofErr w:type="spellEnd"/>
      <w:r w:rsidRPr="00200277">
        <w:t>».</w:t>
      </w:r>
    </w:p>
    <w:p w:rsidR="00A3138A" w:rsidRPr="00200277" w:rsidRDefault="00A3138A" w:rsidP="00A3138A">
      <w:pPr>
        <w:tabs>
          <w:tab w:val="left" w:pos="851"/>
        </w:tabs>
        <w:ind w:firstLine="426"/>
        <w:contextualSpacing/>
        <w:jc w:val="both"/>
        <w:rPr>
          <w:b/>
        </w:rPr>
      </w:pPr>
      <w:r w:rsidRPr="00200277">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4.16.5 настоящей документации.</w:t>
      </w:r>
    </w:p>
    <w:p w:rsidR="00A3138A" w:rsidRPr="00200277" w:rsidRDefault="00A3138A" w:rsidP="00A3138A">
      <w:pPr>
        <w:tabs>
          <w:tab w:val="left" w:pos="851"/>
        </w:tabs>
        <w:ind w:firstLine="426"/>
        <w:contextualSpacing/>
        <w:jc w:val="both"/>
        <w:rPr>
          <w:b/>
        </w:rPr>
      </w:pPr>
      <w:r w:rsidRPr="00200277">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A3138A" w:rsidRPr="00200277" w:rsidRDefault="00A3138A" w:rsidP="00A3138A">
      <w:pPr>
        <w:numPr>
          <w:ilvl w:val="0"/>
          <w:numId w:val="1"/>
        </w:numPr>
        <w:tabs>
          <w:tab w:val="clear" w:pos="720"/>
          <w:tab w:val="num" w:pos="0"/>
          <w:tab w:val="left" w:pos="851"/>
        </w:tabs>
        <w:ind w:left="0" w:firstLine="414"/>
        <w:contextualSpacing/>
        <w:jc w:val="both"/>
        <w:rPr>
          <w:b/>
        </w:rPr>
      </w:pPr>
      <w:r w:rsidRPr="00200277">
        <w:t>Организатор запроса предложений вправе отказаться от проведения запроса предложений</w:t>
      </w:r>
      <w:r w:rsidRPr="00200277">
        <w:rPr>
          <w:b/>
          <w:i/>
        </w:rPr>
        <w:t xml:space="preserve"> </w:t>
      </w:r>
      <w:r w:rsidRPr="00200277">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A3138A" w:rsidRPr="00200277" w:rsidRDefault="00A3138A" w:rsidP="00A3138A">
      <w:pPr>
        <w:numPr>
          <w:ilvl w:val="0"/>
          <w:numId w:val="1"/>
        </w:numPr>
        <w:tabs>
          <w:tab w:val="clear" w:pos="720"/>
          <w:tab w:val="num" w:pos="0"/>
          <w:tab w:val="num" w:pos="480"/>
          <w:tab w:val="left" w:pos="851"/>
        </w:tabs>
        <w:ind w:left="0" w:firstLine="414"/>
        <w:contextualSpacing/>
        <w:jc w:val="both"/>
        <w:rPr>
          <w:b/>
        </w:rPr>
      </w:pPr>
      <w:r w:rsidRPr="00200277">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F4151" w:rsidRDefault="007F4151"/>
    <w:sectPr w:rsidR="007F41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DEF" w:rsidRPr="00FE6219" w:rsidRDefault="00A3138A"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DEF" w:rsidRPr="00F429FC" w:rsidRDefault="00A3138A"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433A6226"/>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38A"/>
    <w:rsid w:val="007F4151"/>
    <w:rsid w:val="00A313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38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A3138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A3138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3138A"/>
    <w:rPr>
      <w:rFonts w:ascii="Cambria" w:eastAsia="Times New Roman" w:hAnsi="Cambria" w:cs="Times New Roman"/>
      <w:b/>
      <w:bCs/>
      <w:sz w:val="26"/>
      <w:szCs w:val="26"/>
      <w:lang w:eastAsia="ru-RU"/>
    </w:rPr>
  </w:style>
  <w:style w:type="character" w:customStyle="1" w:styleId="40">
    <w:name w:val="Заголовок 4 Знак"/>
    <w:basedOn w:val="a0"/>
    <w:link w:val="4"/>
    <w:rsid w:val="00A3138A"/>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A3138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A3138A"/>
    <w:rPr>
      <w:rFonts w:ascii="Courier New" w:eastAsia="Times New Roman" w:hAnsi="Courier New" w:cs="Courier New"/>
      <w:sz w:val="20"/>
      <w:szCs w:val="20"/>
      <w:lang w:eastAsia="ru-RU"/>
    </w:rPr>
  </w:style>
  <w:style w:type="paragraph" w:styleId="a5">
    <w:name w:val="footer"/>
    <w:basedOn w:val="a"/>
    <w:link w:val="a6"/>
    <w:uiPriority w:val="99"/>
    <w:rsid w:val="00A3138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A3138A"/>
    <w:rPr>
      <w:rFonts w:ascii="Courier New" w:eastAsia="Times New Roman" w:hAnsi="Courier New" w:cs="Courier New"/>
      <w:sz w:val="20"/>
      <w:szCs w:val="20"/>
      <w:lang w:eastAsia="ru-RU"/>
    </w:rPr>
  </w:style>
  <w:style w:type="paragraph" w:customStyle="1" w:styleId="1">
    <w:name w:val="заголовок 1"/>
    <w:basedOn w:val="a"/>
    <w:next w:val="a"/>
    <w:rsid w:val="00A3138A"/>
    <w:pPr>
      <w:keepNext/>
      <w:widowControl w:val="0"/>
      <w:jc w:val="center"/>
    </w:pPr>
    <w:rPr>
      <w:b/>
      <w:snapToGrid w:val="0"/>
      <w:sz w:val="22"/>
      <w:szCs w:val="20"/>
    </w:rPr>
  </w:style>
  <w:style w:type="paragraph" w:styleId="HTML">
    <w:name w:val="HTML Preformatted"/>
    <w:basedOn w:val="a"/>
    <w:link w:val="HTML0"/>
    <w:semiHidden/>
    <w:rsid w:val="00A313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A3138A"/>
    <w:rPr>
      <w:rFonts w:ascii="Courier New" w:eastAsia="Times New Roman" w:hAnsi="Courier New" w:cs="Courier New"/>
      <w:sz w:val="20"/>
      <w:szCs w:val="20"/>
      <w:lang w:eastAsia="ru-RU"/>
    </w:rPr>
  </w:style>
  <w:style w:type="character" w:styleId="a7">
    <w:name w:val="Hyperlink"/>
    <w:rsid w:val="00A3138A"/>
    <w:rPr>
      <w:color w:val="0000FF"/>
      <w:u w:val="single"/>
    </w:rPr>
  </w:style>
  <w:style w:type="paragraph" w:styleId="2">
    <w:name w:val="toc 2"/>
    <w:basedOn w:val="a"/>
    <w:next w:val="a"/>
    <w:autoRedefine/>
    <w:uiPriority w:val="39"/>
    <w:rsid w:val="00A3138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A3138A"/>
    <w:pPr>
      <w:tabs>
        <w:tab w:val="left" w:pos="426"/>
        <w:tab w:val="right" w:leader="dot" w:pos="9923"/>
      </w:tabs>
      <w:ind w:left="426" w:hanging="426"/>
    </w:pPr>
    <w:rPr>
      <w:noProof/>
      <w:szCs w:val="20"/>
    </w:rPr>
  </w:style>
  <w:style w:type="paragraph" w:customStyle="1" w:styleId="a8">
    <w:name w:val="регламент список"/>
    <w:basedOn w:val="3"/>
    <w:autoRedefine/>
    <w:rsid w:val="00A3138A"/>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No Spacing"/>
    <w:link w:val="aa"/>
    <w:uiPriority w:val="99"/>
    <w:qFormat/>
    <w:rsid w:val="00A3138A"/>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A3138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38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A3138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A3138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3138A"/>
    <w:rPr>
      <w:rFonts w:ascii="Cambria" w:eastAsia="Times New Roman" w:hAnsi="Cambria" w:cs="Times New Roman"/>
      <w:b/>
      <w:bCs/>
      <w:sz w:val="26"/>
      <w:szCs w:val="26"/>
      <w:lang w:eastAsia="ru-RU"/>
    </w:rPr>
  </w:style>
  <w:style w:type="character" w:customStyle="1" w:styleId="40">
    <w:name w:val="Заголовок 4 Знак"/>
    <w:basedOn w:val="a0"/>
    <w:link w:val="4"/>
    <w:rsid w:val="00A3138A"/>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A3138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A3138A"/>
    <w:rPr>
      <w:rFonts w:ascii="Courier New" w:eastAsia="Times New Roman" w:hAnsi="Courier New" w:cs="Courier New"/>
      <w:sz w:val="20"/>
      <w:szCs w:val="20"/>
      <w:lang w:eastAsia="ru-RU"/>
    </w:rPr>
  </w:style>
  <w:style w:type="paragraph" w:styleId="a5">
    <w:name w:val="footer"/>
    <w:basedOn w:val="a"/>
    <w:link w:val="a6"/>
    <w:uiPriority w:val="99"/>
    <w:rsid w:val="00A3138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A3138A"/>
    <w:rPr>
      <w:rFonts w:ascii="Courier New" w:eastAsia="Times New Roman" w:hAnsi="Courier New" w:cs="Courier New"/>
      <w:sz w:val="20"/>
      <w:szCs w:val="20"/>
      <w:lang w:eastAsia="ru-RU"/>
    </w:rPr>
  </w:style>
  <w:style w:type="paragraph" w:customStyle="1" w:styleId="1">
    <w:name w:val="заголовок 1"/>
    <w:basedOn w:val="a"/>
    <w:next w:val="a"/>
    <w:rsid w:val="00A3138A"/>
    <w:pPr>
      <w:keepNext/>
      <w:widowControl w:val="0"/>
      <w:jc w:val="center"/>
    </w:pPr>
    <w:rPr>
      <w:b/>
      <w:snapToGrid w:val="0"/>
      <w:sz w:val="22"/>
      <w:szCs w:val="20"/>
    </w:rPr>
  </w:style>
  <w:style w:type="paragraph" w:styleId="HTML">
    <w:name w:val="HTML Preformatted"/>
    <w:basedOn w:val="a"/>
    <w:link w:val="HTML0"/>
    <w:semiHidden/>
    <w:rsid w:val="00A313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A3138A"/>
    <w:rPr>
      <w:rFonts w:ascii="Courier New" w:eastAsia="Times New Roman" w:hAnsi="Courier New" w:cs="Courier New"/>
      <w:sz w:val="20"/>
      <w:szCs w:val="20"/>
      <w:lang w:eastAsia="ru-RU"/>
    </w:rPr>
  </w:style>
  <w:style w:type="character" w:styleId="a7">
    <w:name w:val="Hyperlink"/>
    <w:rsid w:val="00A3138A"/>
    <w:rPr>
      <w:color w:val="0000FF"/>
      <w:u w:val="single"/>
    </w:rPr>
  </w:style>
  <w:style w:type="paragraph" w:styleId="2">
    <w:name w:val="toc 2"/>
    <w:basedOn w:val="a"/>
    <w:next w:val="a"/>
    <w:autoRedefine/>
    <w:uiPriority w:val="39"/>
    <w:rsid w:val="00A3138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A3138A"/>
    <w:pPr>
      <w:tabs>
        <w:tab w:val="left" w:pos="426"/>
        <w:tab w:val="right" w:leader="dot" w:pos="9923"/>
      </w:tabs>
      <w:ind w:left="426" w:hanging="426"/>
    </w:pPr>
    <w:rPr>
      <w:noProof/>
      <w:szCs w:val="20"/>
    </w:rPr>
  </w:style>
  <w:style w:type="paragraph" w:customStyle="1" w:styleId="a8">
    <w:name w:val="регламент список"/>
    <w:basedOn w:val="3"/>
    <w:autoRedefine/>
    <w:rsid w:val="00A3138A"/>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No Spacing"/>
    <w:link w:val="aa"/>
    <w:uiPriority w:val="99"/>
    <w:qFormat/>
    <w:rsid w:val="00A3138A"/>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A3138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3066</Words>
  <Characters>17479</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2014-08-05T07:32:00Z</dcterms:created>
  <dcterms:modified xsi:type="dcterms:W3CDTF">2014-08-05T07:34:00Z</dcterms:modified>
</cp:coreProperties>
</file>