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050" w:rsidRDefault="00067050" w:rsidP="00067050">
      <w:pPr>
        <w:widowControl w:val="0"/>
        <w:ind w:firstLine="0"/>
      </w:pPr>
    </w:p>
    <w:tbl>
      <w:tblPr>
        <w:tblStyle w:val="aa"/>
        <w:tblW w:w="507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6"/>
        <w:gridCol w:w="5340"/>
      </w:tblGrid>
      <w:tr w:rsidR="00067050" w:rsidRPr="008863E7" w:rsidTr="00945953">
        <w:tc>
          <w:tcPr>
            <w:tcW w:w="2536" w:type="pct"/>
          </w:tcPr>
          <w:p w:rsidR="00067050" w:rsidRPr="008863E7" w:rsidRDefault="00067050" w:rsidP="00945953">
            <w:pPr>
              <w:jc w:val="both"/>
              <w:rPr>
                <w:bCs/>
                <w:color w:val="000000"/>
              </w:rPr>
            </w:pPr>
          </w:p>
        </w:tc>
        <w:tc>
          <w:tcPr>
            <w:tcW w:w="2464" w:type="pct"/>
          </w:tcPr>
          <w:p w:rsidR="00067050" w:rsidRPr="008863E7" w:rsidRDefault="00067050" w:rsidP="00945953">
            <w:pPr>
              <w:spacing w:before="100" w:beforeAutospacing="1" w:after="100" w:afterAutospacing="1"/>
              <w:jc w:val="right"/>
              <w:rPr>
                <w:bCs/>
                <w:color w:val="000000"/>
              </w:rPr>
            </w:pPr>
            <w:r w:rsidRPr="008863E7">
              <w:rPr>
                <w:bCs/>
                <w:color w:val="000000"/>
              </w:rPr>
              <w:t>УТВЕРЖДАЮ</w:t>
            </w:r>
          </w:p>
          <w:p w:rsidR="00067050" w:rsidRPr="008863E7" w:rsidRDefault="00067050" w:rsidP="00945953">
            <w:pPr>
              <w:jc w:val="right"/>
              <w:rPr>
                <w:bCs/>
                <w:color w:val="000000"/>
              </w:rPr>
            </w:pPr>
            <w:r w:rsidRPr="008863E7">
              <w:rPr>
                <w:bCs/>
                <w:color w:val="000000"/>
              </w:rPr>
              <w:t xml:space="preserve">Генеральный директор </w:t>
            </w:r>
          </w:p>
          <w:p w:rsidR="00067050" w:rsidRPr="008863E7" w:rsidRDefault="00067050" w:rsidP="00945953">
            <w:pPr>
              <w:jc w:val="right"/>
              <w:rPr>
                <w:bCs/>
                <w:color w:val="000000"/>
              </w:rPr>
            </w:pPr>
            <w:r w:rsidRPr="008863E7">
              <w:rPr>
                <w:bCs/>
                <w:color w:val="000000"/>
              </w:rPr>
              <w:t>ЗАО «РУСБУРМАШ»</w:t>
            </w:r>
          </w:p>
          <w:p w:rsidR="00067050" w:rsidRPr="008863E7" w:rsidRDefault="00067050" w:rsidP="00945953">
            <w:pPr>
              <w:jc w:val="right"/>
              <w:rPr>
                <w:bCs/>
                <w:color w:val="000000"/>
              </w:rPr>
            </w:pPr>
            <w:r w:rsidRPr="008863E7">
              <w:rPr>
                <w:bCs/>
                <w:color w:val="000000"/>
              </w:rPr>
              <w:t>_____________ Риос Э.Д.Р.</w:t>
            </w:r>
          </w:p>
          <w:p w:rsidR="00067050" w:rsidRPr="008863E7" w:rsidRDefault="00067050" w:rsidP="00945953">
            <w:pPr>
              <w:jc w:val="right"/>
              <w:rPr>
                <w:bCs/>
                <w:color w:val="000000"/>
              </w:rPr>
            </w:pPr>
          </w:p>
          <w:p w:rsidR="00067050" w:rsidRPr="008863E7" w:rsidRDefault="00067050" w:rsidP="00945953">
            <w:pPr>
              <w:jc w:val="right"/>
              <w:rPr>
                <w:bCs/>
                <w:color w:val="000000"/>
              </w:rPr>
            </w:pPr>
            <w:r w:rsidRPr="008863E7">
              <w:rPr>
                <w:bCs/>
                <w:color w:val="000000"/>
              </w:rPr>
              <w:t>«___»__________201__г.</w:t>
            </w:r>
          </w:p>
          <w:p w:rsidR="00067050" w:rsidRPr="008863E7" w:rsidRDefault="00067050" w:rsidP="00945953">
            <w:pPr>
              <w:spacing w:before="100" w:beforeAutospacing="1" w:after="100" w:afterAutospacing="1"/>
              <w:jc w:val="both"/>
              <w:rPr>
                <w:bCs/>
                <w:color w:val="000000"/>
              </w:rPr>
            </w:pPr>
          </w:p>
        </w:tc>
      </w:tr>
    </w:tbl>
    <w:p w:rsidR="00067050" w:rsidRPr="008863E7" w:rsidRDefault="00067050" w:rsidP="00067050">
      <w:pPr>
        <w:jc w:val="center"/>
        <w:rPr>
          <w:bCs/>
          <w:color w:val="000000"/>
        </w:rPr>
      </w:pPr>
    </w:p>
    <w:p w:rsidR="00067050" w:rsidRPr="008863E7" w:rsidRDefault="00067050" w:rsidP="00067050">
      <w:pPr>
        <w:jc w:val="center"/>
        <w:rPr>
          <w:b/>
          <w:bCs/>
          <w:color w:val="000000"/>
        </w:rPr>
      </w:pPr>
      <w:r w:rsidRPr="008863E7">
        <w:rPr>
          <w:b/>
          <w:bCs/>
          <w:color w:val="000000"/>
        </w:rPr>
        <w:t>ТЕХНИЧЕСКОЕ ЗАДАНИЕ</w:t>
      </w:r>
    </w:p>
    <w:p w:rsidR="00067050" w:rsidRPr="008863E7" w:rsidRDefault="00067050" w:rsidP="00067050">
      <w:pPr>
        <w:pBdr>
          <w:bottom w:val="single" w:sz="12" w:space="1" w:color="auto"/>
        </w:pBdr>
        <w:jc w:val="center"/>
        <w:rPr>
          <w:b/>
          <w:bCs/>
          <w:color w:val="000000"/>
        </w:rPr>
      </w:pPr>
      <w:r w:rsidRPr="008863E7">
        <w:rPr>
          <w:b/>
          <w:bCs/>
          <w:color w:val="000000"/>
        </w:rPr>
        <w:t>на поставку товаров, выполнения работ, оказания услуг</w:t>
      </w:r>
    </w:p>
    <w:p w:rsidR="00067050" w:rsidRPr="008863E7" w:rsidRDefault="00C960E2" w:rsidP="00067050">
      <w:pPr>
        <w:pBdr>
          <w:bottom w:val="single" w:sz="12" w:space="1" w:color="auto"/>
        </w:pBdr>
        <w:jc w:val="center"/>
        <w:rPr>
          <w:b/>
          <w:bCs/>
          <w:color w:val="000000"/>
        </w:rPr>
      </w:pPr>
      <w:r>
        <w:rPr>
          <w:b/>
          <w:bCs/>
          <w:color w:val="000000"/>
        </w:rPr>
        <w:t>по организации спецпитания персонала</w:t>
      </w:r>
    </w:p>
    <w:p w:rsidR="00067050" w:rsidRPr="008863E7" w:rsidRDefault="00067050" w:rsidP="00067050">
      <w:pPr>
        <w:jc w:val="center"/>
        <w:rPr>
          <w:bCs/>
          <w:i/>
          <w:color w:val="000000"/>
        </w:rPr>
      </w:pPr>
      <w:r w:rsidRPr="008863E7">
        <w:rPr>
          <w:bCs/>
          <w:i/>
          <w:color w:val="000000"/>
        </w:rPr>
        <w:t>(Предмет закупки)</w:t>
      </w:r>
    </w:p>
    <w:p w:rsidR="00067050" w:rsidRPr="008863E7" w:rsidRDefault="00067050" w:rsidP="00067050">
      <w:pPr>
        <w:jc w:val="center"/>
        <w:rPr>
          <w:color w:val="4C4C4C"/>
        </w:rPr>
      </w:pPr>
    </w:p>
    <w:tbl>
      <w:tblPr>
        <w:tblStyle w:val="aa"/>
        <w:tblW w:w="5000" w:type="pct"/>
        <w:tblLayout w:type="fixed"/>
        <w:tblLook w:val="04A0"/>
      </w:tblPr>
      <w:tblGrid>
        <w:gridCol w:w="479"/>
        <w:gridCol w:w="2038"/>
        <w:gridCol w:w="8165"/>
      </w:tblGrid>
      <w:tr w:rsidR="00067050" w:rsidRPr="00FB6804" w:rsidTr="009B235D">
        <w:trPr>
          <w:trHeight w:val="326"/>
        </w:trPr>
        <w:tc>
          <w:tcPr>
            <w:tcW w:w="224" w:type="pct"/>
            <w:shd w:val="clear" w:color="auto" w:fill="F2F2F2" w:themeFill="background1" w:themeFillShade="F2"/>
          </w:tcPr>
          <w:p w:rsidR="00067050" w:rsidRPr="00FB6804" w:rsidRDefault="00067050" w:rsidP="00945953">
            <w:pPr>
              <w:ind w:left="-709"/>
              <w:jc w:val="center"/>
              <w:rPr>
                <w:rStyle w:val="FontStyle184"/>
                <w:b/>
              </w:rPr>
            </w:pPr>
            <w:proofErr w:type="gramStart"/>
            <w:r w:rsidRPr="00FB6804">
              <w:rPr>
                <w:rStyle w:val="FontStyle184"/>
                <w:b/>
              </w:rPr>
              <w:t>п</w:t>
            </w:r>
            <w:proofErr w:type="gramEnd"/>
            <w:r w:rsidRPr="00FB6804">
              <w:rPr>
                <w:rStyle w:val="FontStyle184"/>
                <w:b/>
              </w:rPr>
              <w:t>/п</w:t>
            </w:r>
          </w:p>
        </w:tc>
        <w:tc>
          <w:tcPr>
            <w:tcW w:w="954" w:type="pct"/>
            <w:shd w:val="clear" w:color="auto" w:fill="F2F2F2" w:themeFill="background1" w:themeFillShade="F2"/>
          </w:tcPr>
          <w:p w:rsidR="00067050" w:rsidRPr="00FB6804" w:rsidRDefault="00067050" w:rsidP="009B235D">
            <w:pPr>
              <w:ind w:firstLine="0"/>
              <w:rPr>
                <w:rStyle w:val="FontStyle184"/>
                <w:b/>
              </w:rPr>
            </w:pPr>
            <w:r w:rsidRPr="00FB6804">
              <w:rPr>
                <w:rStyle w:val="FontStyle184"/>
                <w:b/>
              </w:rPr>
              <w:t>Наименование</w:t>
            </w:r>
          </w:p>
        </w:tc>
        <w:tc>
          <w:tcPr>
            <w:tcW w:w="3821" w:type="pct"/>
            <w:shd w:val="clear" w:color="auto" w:fill="F2F2F2" w:themeFill="background1" w:themeFillShade="F2"/>
          </w:tcPr>
          <w:p w:rsidR="00067050" w:rsidRPr="00FB6804" w:rsidRDefault="00067050" w:rsidP="00945953">
            <w:pPr>
              <w:jc w:val="center"/>
              <w:rPr>
                <w:rStyle w:val="FontStyle184"/>
                <w:b/>
              </w:rPr>
            </w:pPr>
            <w:r w:rsidRPr="00FB6804">
              <w:rPr>
                <w:rStyle w:val="FontStyle184"/>
                <w:b/>
              </w:rPr>
              <w:t>Требования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1.</w:t>
            </w:r>
          </w:p>
        </w:tc>
        <w:tc>
          <w:tcPr>
            <w:tcW w:w="954" w:type="pct"/>
            <w:vAlign w:val="center"/>
          </w:tcPr>
          <w:p w:rsidR="00067050" w:rsidRPr="00FB6804" w:rsidRDefault="00067050" w:rsidP="00945953">
            <w:pPr>
              <w:ind w:firstLine="56"/>
              <w:rPr>
                <w:b/>
              </w:rPr>
            </w:pPr>
            <w:r w:rsidRPr="00FB6804">
              <w:rPr>
                <w:rStyle w:val="FontStyle184"/>
                <w:b/>
              </w:rPr>
              <w:t>Общие требования к поставляемому товару, выполняемым работам, оказываемым услугам.</w:t>
            </w:r>
          </w:p>
        </w:tc>
        <w:tc>
          <w:tcPr>
            <w:tcW w:w="3821" w:type="pct"/>
          </w:tcPr>
          <w:p w:rsidR="00E415C1" w:rsidRPr="00CC150C" w:rsidRDefault="00E415C1" w:rsidP="00945953">
            <w:pPr>
              <w:pStyle w:val="31"/>
              <w:tabs>
                <w:tab w:val="left" w:pos="9800"/>
              </w:tabs>
              <w:spacing w:after="0" w:line="240" w:lineRule="auto"/>
              <w:ind w:left="0" w:firstLine="0"/>
              <w:jc w:val="left"/>
              <w:rPr>
                <w:rStyle w:val="FontStyle184"/>
                <w:sz w:val="22"/>
                <w:szCs w:val="22"/>
              </w:rPr>
            </w:pPr>
          </w:p>
          <w:p w:rsidR="009B235D" w:rsidRPr="009B235D" w:rsidRDefault="006029D4" w:rsidP="009B235D">
            <w:pPr>
              <w:shd w:val="clear" w:color="auto" w:fill="FFFFFF"/>
              <w:autoSpaceDE w:val="0"/>
              <w:autoSpaceDN w:val="0"/>
              <w:adjustRightInd w:val="0"/>
              <w:jc w:val="both"/>
            </w:pPr>
            <w:r w:rsidRPr="00CC150C">
              <w:rPr>
                <w:bCs/>
              </w:rPr>
              <w:t>О</w:t>
            </w:r>
            <w:r w:rsidRPr="00CC150C">
              <w:t>казание услуг по организации лечебно-профилактического питания (ЛПП) и обеспечению молоком работников ОСП «Краснокаменское</w:t>
            </w:r>
            <w:r w:rsidR="00186B0C" w:rsidRPr="00CC150C">
              <w:t xml:space="preserve">» </w:t>
            </w:r>
            <w:r w:rsidR="00186B0C" w:rsidRPr="00CC150C">
              <w:br/>
            </w:r>
            <w:r w:rsidRPr="00CC150C">
              <w:t>ЗАО «РУСБУРМАШ».</w:t>
            </w:r>
            <w:r w:rsidR="00C960E2" w:rsidRPr="00CC150C">
              <w:t xml:space="preserve"> </w:t>
            </w:r>
            <w:r w:rsidR="00392FDA" w:rsidRPr="00392FDA">
              <w:t>Место оказания услуг</w:t>
            </w:r>
            <w:r w:rsidR="00392FDA">
              <w:t>, две столовые</w:t>
            </w:r>
            <w:bookmarkStart w:id="0" w:name="_GoBack"/>
            <w:bookmarkEnd w:id="0"/>
            <w:r w:rsidR="00392FDA" w:rsidRPr="00392FDA">
              <w:t xml:space="preserve">: г. </w:t>
            </w:r>
            <w:proofErr w:type="spellStart"/>
            <w:r w:rsidR="00392FDA" w:rsidRPr="00392FDA">
              <w:t>Краснокаменск</w:t>
            </w:r>
            <w:proofErr w:type="spellEnd"/>
            <w:r w:rsidR="00392FDA" w:rsidRPr="00392FDA">
              <w:t>: рудник №1, рудник «Глубокий», рудник №2. ЗАО «РУСБУРМАШ» не располагает собственными помещениями для организации столовой.</w:t>
            </w:r>
            <w:r w:rsidR="00392FDA">
              <w:rPr>
                <w:color w:val="FF0000"/>
              </w:rPr>
              <w:t xml:space="preserve"> </w:t>
            </w:r>
            <w:r w:rsidR="009B235D">
              <w:t xml:space="preserve">Стоимость услуг с </w:t>
            </w:r>
            <w:r w:rsidR="00C960E2" w:rsidRPr="00CC150C">
              <w:t xml:space="preserve">НДС – </w:t>
            </w:r>
            <w:r w:rsidR="009B235D">
              <w:t>1 945 710,00</w:t>
            </w:r>
            <w:r w:rsidR="00DC0DD1" w:rsidRPr="00CC150C">
              <w:t xml:space="preserve"> (</w:t>
            </w:r>
            <w:r w:rsidR="009B235D" w:rsidRPr="009B235D">
              <w:t>Один миллион девятьсот сорок пять тысяч семьсот десять</w:t>
            </w:r>
            <w:r w:rsidR="00DC0DD1" w:rsidRPr="00CC150C">
              <w:t xml:space="preserve">) руб. </w:t>
            </w:r>
            <w:r w:rsidR="009B235D">
              <w:t>00</w:t>
            </w:r>
            <w:r w:rsidR="00DC0DD1" w:rsidRPr="00CC150C">
              <w:t xml:space="preserve"> коп.</w:t>
            </w:r>
            <w:r w:rsidR="000F243E">
              <w:t xml:space="preserve"> Количество  талонов:-  </w:t>
            </w:r>
            <w:r w:rsidR="000F243E" w:rsidRPr="000F243E">
              <w:t>21</w:t>
            </w:r>
            <w:r w:rsidR="000F243E">
              <w:t> </w:t>
            </w:r>
            <w:r w:rsidR="000F243E" w:rsidRPr="000F243E">
              <w:t>619</w:t>
            </w:r>
            <w:r w:rsidR="000F243E">
              <w:t xml:space="preserve"> шт. </w:t>
            </w:r>
            <w:r w:rsidR="009B235D">
              <w:t>Цена одного талона 90 руб. с учетом НДС.</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w:t>
            </w:r>
          </w:p>
        </w:tc>
        <w:tc>
          <w:tcPr>
            <w:tcW w:w="954" w:type="pct"/>
            <w:vAlign w:val="center"/>
          </w:tcPr>
          <w:p w:rsidR="00067050" w:rsidRPr="00FB6804" w:rsidRDefault="00067050" w:rsidP="00945953">
            <w:pPr>
              <w:ind w:firstLine="0"/>
              <w:rPr>
                <w:color w:val="4C4C4C"/>
              </w:rPr>
            </w:pPr>
            <w:r w:rsidRPr="00FB6804">
              <w:rPr>
                <w:rStyle w:val="FontStyle184"/>
                <w:b/>
              </w:rPr>
              <w:t>Требования к качеству поставляемого товара, выполняемым работам, оказываемым услугам</w:t>
            </w:r>
          </w:p>
        </w:tc>
        <w:tc>
          <w:tcPr>
            <w:tcW w:w="3821" w:type="pct"/>
          </w:tcPr>
          <w:p w:rsidR="00067050" w:rsidRPr="00CC150C" w:rsidRDefault="002B3778" w:rsidP="00945953">
            <w:pPr>
              <w:ind w:firstLine="0"/>
            </w:pPr>
            <w:r w:rsidRPr="00CC150C">
              <w:t>Предоставление услуги в соответствии с:</w:t>
            </w:r>
          </w:p>
          <w:p w:rsidR="002B3778" w:rsidRPr="00CC150C" w:rsidRDefault="002B3778" w:rsidP="002B3778">
            <w:pPr>
              <w:shd w:val="clear" w:color="auto" w:fill="FFFFFF"/>
              <w:tabs>
                <w:tab w:val="left" w:pos="360"/>
              </w:tabs>
              <w:autoSpaceDE w:val="0"/>
              <w:autoSpaceDN w:val="0"/>
              <w:adjustRightInd w:val="0"/>
              <w:jc w:val="both"/>
              <w:rPr>
                <w:spacing w:val="-8"/>
              </w:rPr>
            </w:pPr>
            <w:r w:rsidRPr="00CC150C">
              <w:t>- Приказом Министерства здравоохранения и социального развития РФ от 16.02.2009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витаминных препаратов и правил бесплатной выдачи лечебно-профилактического питания»</w:t>
            </w:r>
            <w:r w:rsidRPr="00CC150C">
              <w:rPr>
                <w:spacing w:val="-8"/>
              </w:rPr>
              <w:t xml:space="preserve">. </w:t>
            </w:r>
          </w:p>
          <w:p w:rsidR="002B3778" w:rsidRPr="00CC150C" w:rsidRDefault="002B3778" w:rsidP="002B3778">
            <w:pPr>
              <w:shd w:val="clear" w:color="auto" w:fill="FFFFFF"/>
              <w:tabs>
                <w:tab w:val="left" w:pos="360"/>
              </w:tabs>
              <w:autoSpaceDE w:val="0"/>
              <w:autoSpaceDN w:val="0"/>
              <w:adjustRightInd w:val="0"/>
              <w:jc w:val="both"/>
              <w:rPr>
                <w:spacing w:val="-8"/>
              </w:rPr>
            </w:pPr>
            <w:r w:rsidRPr="00CC150C">
              <w:rPr>
                <w:spacing w:val="-8"/>
              </w:rPr>
              <w:t>- Приказом Министерства здравоохранения и социального развития Российской Федерации от 16 февраля 2009г №45н (в ред. От 19.04.2010г.) «Об утверждении норм и условий бесплатной выдачи работникам, занятым на работах с вредными условиями труда, молока 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w:t>
            </w:r>
          </w:p>
          <w:p w:rsidR="00C0061D" w:rsidRPr="00CC150C" w:rsidRDefault="00C0061D" w:rsidP="002B3778">
            <w:pPr>
              <w:shd w:val="clear" w:color="auto" w:fill="FFFFFF"/>
              <w:tabs>
                <w:tab w:val="left" w:pos="360"/>
              </w:tabs>
              <w:autoSpaceDE w:val="0"/>
              <w:autoSpaceDN w:val="0"/>
              <w:adjustRightInd w:val="0"/>
              <w:jc w:val="both"/>
            </w:pPr>
            <w:r w:rsidRPr="00CC150C">
              <w:t>Оказываемые услуги должны соответствовать санитарно-гигиеническим требованиям к организациям общественного питания (СанПиН 2.3.6.1079-01).</w:t>
            </w:r>
          </w:p>
          <w:p w:rsidR="00C0061D" w:rsidRPr="00CC150C" w:rsidRDefault="00C0061D" w:rsidP="009A2D9C">
            <w:pPr>
              <w:jc w:val="both"/>
            </w:pPr>
            <w:r w:rsidRPr="00CC150C">
              <w:t>Исполнитель обязан соблюдать правила ПБ, противопожарной и санитарно-эпидемической безопасности, а также технологические нормы и нормы гигиены при приготовлении пищи.</w:t>
            </w:r>
          </w:p>
          <w:p w:rsidR="006029D4" w:rsidRPr="00CC150C" w:rsidRDefault="00C0061D" w:rsidP="00186B0C">
            <w:pPr>
              <w:ind w:left="56"/>
              <w:jc w:val="both"/>
              <w:rPr>
                <w:color w:val="4C4C4C"/>
              </w:rPr>
            </w:pPr>
            <w:r w:rsidRPr="00CC150C">
              <w:t>Меню составляется в соответствии с рационом №1 для работников,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 занятых с вредными условиями труда.</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2.1</w:t>
            </w:r>
          </w:p>
        </w:tc>
        <w:tc>
          <w:tcPr>
            <w:tcW w:w="954" w:type="pct"/>
            <w:vAlign w:val="center"/>
          </w:tcPr>
          <w:p w:rsidR="00067050" w:rsidRPr="00FB6804" w:rsidRDefault="00067050" w:rsidP="00945953">
            <w:pPr>
              <w:ind w:firstLine="0"/>
              <w:rPr>
                <w:color w:val="4C4C4C"/>
              </w:rPr>
            </w:pPr>
            <w:r w:rsidRPr="00FB6804">
              <w:rPr>
                <w:color w:val="4C4C4C"/>
              </w:rPr>
              <w:t>Лицензия на вид деятельности</w:t>
            </w:r>
          </w:p>
        </w:tc>
        <w:tc>
          <w:tcPr>
            <w:tcW w:w="3821" w:type="pct"/>
          </w:tcPr>
          <w:p w:rsidR="00067050" w:rsidRPr="00CC150C" w:rsidRDefault="00432C0D"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 xml:space="preserve">  Не требуется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2.2</w:t>
            </w:r>
          </w:p>
        </w:tc>
        <w:tc>
          <w:tcPr>
            <w:tcW w:w="954" w:type="pct"/>
            <w:vAlign w:val="center"/>
          </w:tcPr>
          <w:p w:rsidR="00067050" w:rsidRPr="00FB6804" w:rsidRDefault="00067050" w:rsidP="00945953">
            <w:pPr>
              <w:ind w:firstLine="0"/>
              <w:rPr>
                <w:color w:val="4C4C4C"/>
              </w:rPr>
            </w:pPr>
            <w:r w:rsidRPr="00FB6804">
              <w:rPr>
                <w:color w:val="4C4C4C"/>
              </w:rPr>
              <w:t>Свидетельство саморегулируемой организации</w:t>
            </w:r>
          </w:p>
        </w:tc>
        <w:tc>
          <w:tcPr>
            <w:tcW w:w="3821" w:type="pct"/>
          </w:tcPr>
          <w:p w:rsidR="00067050" w:rsidRPr="00CC150C" w:rsidRDefault="00067050" w:rsidP="00945953">
            <w:pPr>
              <w:pStyle w:val="31"/>
              <w:tabs>
                <w:tab w:val="left" w:pos="9800"/>
              </w:tabs>
              <w:spacing w:after="0" w:line="240" w:lineRule="auto"/>
              <w:ind w:left="0" w:firstLine="0"/>
              <w:jc w:val="left"/>
              <w:rPr>
                <w:rStyle w:val="FontStyle184"/>
                <w:sz w:val="22"/>
                <w:szCs w:val="22"/>
              </w:rPr>
            </w:pPr>
          </w:p>
          <w:p w:rsidR="00511F45" w:rsidRPr="00CC150C" w:rsidRDefault="00511F45"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Не требуется</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2.3</w:t>
            </w:r>
          </w:p>
        </w:tc>
        <w:tc>
          <w:tcPr>
            <w:tcW w:w="954" w:type="pct"/>
            <w:vAlign w:val="center"/>
          </w:tcPr>
          <w:p w:rsidR="00067050" w:rsidRPr="00FB6804" w:rsidRDefault="00067050" w:rsidP="00945953">
            <w:pPr>
              <w:ind w:firstLine="0"/>
              <w:rPr>
                <w:color w:val="4C4C4C"/>
              </w:rPr>
            </w:pPr>
            <w:r w:rsidRPr="00FB6804">
              <w:rPr>
                <w:color w:val="4C4C4C"/>
              </w:rPr>
              <w:t>Сертификат соответствия</w:t>
            </w:r>
          </w:p>
        </w:tc>
        <w:tc>
          <w:tcPr>
            <w:tcW w:w="3821" w:type="pct"/>
          </w:tcPr>
          <w:p w:rsidR="00067050" w:rsidRPr="00CC150C" w:rsidRDefault="00C0061D" w:rsidP="00945953">
            <w:pPr>
              <w:pStyle w:val="31"/>
              <w:tabs>
                <w:tab w:val="left" w:pos="9800"/>
              </w:tabs>
              <w:spacing w:after="0" w:line="240" w:lineRule="auto"/>
              <w:ind w:left="0" w:firstLine="0"/>
              <w:jc w:val="left"/>
              <w:rPr>
                <w:rStyle w:val="FontStyle184"/>
                <w:sz w:val="22"/>
                <w:szCs w:val="22"/>
              </w:rPr>
            </w:pPr>
            <w:r w:rsidRPr="00CC150C">
              <w:rPr>
                <w:sz w:val="22"/>
                <w:szCs w:val="22"/>
              </w:rPr>
              <w:t>Продукты питания, используемые для приготовления пищи, должны иметь сертификат качества, либо качественное удостоверение</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3.</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
        </w:tc>
        <w:tc>
          <w:tcPr>
            <w:tcW w:w="3821" w:type="pct"/>
          </w:tcPr>
          <w:p w:rsidR="00067050" w:rsidRPr="00CC150C" w:rsidRDefault="00511F45" w:rsidP="00511F45">
            <w:pPr>
              <w:pStyle w:val="31"/>
              <w:tabs>
                <w:tab w:val="left" w:pos="9800"/>
              </w:tabs>
              <w:spacing w:after="0" w:line="240" w:lineRule="auto"/>
              <w:ind w:left="0" w:firstLine="0"/>
              <w:jc w:val="left"/>
              <w:rPr>
                <w:rStyle w:val="FontStyle184"/>
                <w:sz w:val="22"/>
                <w:szCs w:val="22"/>
              </w:rPr>
            </w:pPr>
            <w:r w:rsidRPr="00CC150C">
              <w:rPr>
                <w:rStyle w:val="FontStyle184"/>
                <w:sz w:val="22"/>
                <w:szCs w:val="22"/>
              </w:rPr>
              <w:t xml:space="preserve">Наличие необходимых сертификатов соответствия, гигиенических сертификатов на продукты питания.  Соблюдение Правил оказания услуг общественного питания (утв.  Правительством РФ № 276 от 10.05.2007г.)  </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4.</w:t>
            </w:r>
          </w:p>
        </w:tc>
        <w:tc>
          <w:tcPr>
            <w:tcW w:w="954" w:type="pct"/>
            <w:vAlign w:val="center"/>
          </w:tcPr>
          <w:p w:rsidR="00067050" w:rsidRPr="00FB6804" w:rsidRDefault="00067050" w:rsidP="00945953">
            <w:pPr>
              <w:ind w:firstLine="0"/>
              <w:rPr>
                <w:color w:val="4C4C4C"/>
              </w:rPr>
            </w:pPr>
            <w:r w:rsidRPr="00FB6804">
              <w:rPr>
                <w:rStyle w:val="FontStyle184"/>
                <w:b/>
              </w:rPr>
              <w:t>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tc>
        <w:tc>
          <w:tcPr>
            <w:tcW w:w="3821" w:type="pct"/>
          </w:tcPr>
          <w:p w:rsidR="00402B14" w:rsidRPr="00CC150C" w:rsidRDefault="00402B14" w:rsidP="00945953">
            <w:pPr>
              <w:pStyle w:val="31"/>
              <w:tabs>
                <w:tab w:val="left" w:pos="9800"/>
              </w:tabs>
              <w:spacing w:after="0" w:line="240" w:lineRule="auto"/>
              <w:ind w:left="0" w:firstLine="0"/>
              <w:jc w:val="left"/>
              <w:rPr>
                <w:rStyle w:val="FontStyle184"/>
                <w:sz w:val="22"/>
                <w:szCs w:val="22"/>
              </w:rPr>
            </w:pP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Исполнитель должен использовать оборудование и материалы отвечающее требованиям соответствующих стандартов, технических спецификаций (ТУ, ГОСТ и т.д.);</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xml:space="preserve">Критерии качества в соответствии с: </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Федеральный закон №52-ФЗ от 30.03.1999г. «О санитарно-эпидемиологическом благополучии населения».</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xml:space="preserve">- Федеральный закон от 02.01.2000г. №29-ФЗ «О качестве и безопасности пищевых продуктов».  </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Постановление Правительства РФ от 15.08.1997г. №1036 «Об утверждении правил  оказания услуг общественного питания».</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Постановление Правительства РФ от  13 марта 2008 г. № 168 «О порядке определения норм и условий бесплатной выдачи лечебно-профилактического питания, молока или других равноценных пищевых продуктов и осуществления компенсационной выплаты в размере, эквивалентном стоимости молока иди других равноценных пищевых продуктов».</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СанПин 2.3.6. 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СанПиН 2.3.2.1078-01  «Гигиенические требования безопасности и пищевой ценности пищевых продуктов»</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СанПин 2.3.2 1324-03 «Гигиенические требования к срокам годности и условиям хранения пищевых продуктов»</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xml:space="preserve">-  Приказ Министерства здравоохранения и социального развития РФ от 16 февраля 2009 г. №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w:t>
            </w:r>
            <w:r w:rsidRPr="00CC150C">
              <w:rPr>
                <w:rStyle w:val="FontStyle184"/>
                <w:sz w:val="22"/>
                <w:szCs w:val="22"/>
              </w:rPr>
              <w:lastRenderedPageBreak/>
              <w:t>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w:t>
            </w:r>
          </w:p>
          <w:p w:rsidR="00402B14" w:rsidRPr="00CC150C" w:rsidRDefault="00402B14" w:rsidP="00402B14">
            <w:pPr>
              <w:pStyle w:val="31"/>
              <w:tabs>
                <w:tab w:val="left" w:pos="9800"/>
              </w:tabs>
              <w:ind w:firstLine="0"/>
              <w:rPr>
                <w:rStyle w:val="FontStyle184"/>
                <w:sz w:val="22"/>
                <w:szCs w:val="22"/>
              </w:rPr>
            </w:pPr>
            <w:r w:rsidRPr="00CC150C">
              <w:rPr>
                <w:rStyle w:val="FontStyle184"/>
                <w:sz w:val="22"/>
                <w:szCs w:val="22"/>
              </w:rPr>
              <w:t>-   Приказ Министерства здравоохранения и социального развития РФ от 16 февраля 2009 г.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w:t>
            </w:r>
          </w:p>
          <w:p w:rsidR="00402B14" w:rsidRPr="00CC150C" w:rsidRDefault="00402B14" w:rsidP="00DB4746">
            <w:pPr>
              <w:pStyle w:val="31"/>
              <w:tabs>
                <w:tab w:val="left" w:pos="9800"/>
              </w:tabs>
              <w:ind w:firstLine="0"/>
              <w:rPr>
                <w:rStyle w:val="FontStyle184"/>
                <w:sz w:val="22"/>
                <w:szCs w:val="22"/>
              </w:rPr>
            </w:pPr>
            <w:r w:rsidRPr="00CC150C">
              <w:rPr>
                <w:rStyle w:val="FontStyle184"/>
                <w:sz w:val="22"/>
                <w:szCs w:val="22"/>
              </w:rPr>
              <w:t xml:space="preserve"> - ПОТ РМ-011-2000 «Межотраслевые правила по охране труда в общественном питании», утвержденные Постановлением Министерства труда и социального развития РФ от 24.12.1999 №52</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5.</w:t>
            </w:r>
          </w:p>
        </w:tc>
        <w:tc>
          <w:tcPr>
            <w:tcW w:w="954" w:type="pct"/>
            <w:vAlign w:val="center"/>
          </w:tcPr>
          <w:p w:rsidR="00067050" w:rsidRPr="00FB6804" w:rsidRDefault="00067050" w:rsidP="00945953">
            <w:pPr>
              <w:ind w:firstLine="0"/>
              <w:rPr>
                <w:color w:val="4C4C4C"/>
              </w:rPr>
            </w:pPr>
            <w:r w:rsidRPr="00FB6804">
              <w:rPr>
                <w:b/>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3821" w:type="pct"/>
          </w:tcPr>
          <w:p w:rsidR="00787869" w:rsidRPr="00787869" w:rsidRDefault="00787869" w:rsidP="00787869">
            <w:pPr>
              <w:numPr>
                <w:ilvl w:val="0"/>
                <w:numId w:val="23"/>
              </w:numPr>
              <w:jc w:val="both"/>
            </w:pPr>
            <w:r w:rsidRPr="00787869">
              <w:t>Оказываемые услуги должны соответствовать санитарно-гигиеническим требованиям к организациям общественного питания.</w:t>
            </w:r>
          </w:p>
          <w:p w:rsidR="00787869" w:rsidRPr="00787869" w:rsidRDefault="00787869" w:rsidP="00787869">
            <w:pPr>
              <w:numPr>
                <w:ilvl w:val="0"/>
                <w:numId w:val="23"/>
              </w:numPr>
            </w:pPr>
            <w:r w:rsidRPr="00787869">
              <w:t>Меню составляется в соответствии с рационом №1 для работников,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 занятых с вредными условиями труда.</w:t>
            </w:r>
          </w:p>
          <w:p w:rsidR="00787869" w:rsidRPr="00787869" w:rsidRDefault="00787869" w:rsidP="00787869">
            <w:pPr>
              <w:numPr>
                <w:ilvl w:val="0"/>
                <w:numId w:val="23"/>
              </w:numPr>
            </w:pPr>
            <w:r w:rsidRPr="00787869">
              <w:t>Оказываемые услуги должны соответствовать санитарно-гигиеническим требованиям к организациям общественного питания (СанПиН 2.3.6.1079-01).</w:t>
            </w:r>
          </w:p>
          <w:p w:rsidR="00787869" w:rsidRPr="00787869" w:rsidRDefault="00787869" w:rsidP="00787869">
            <w:pPr>
              <w:numPr>
                <w:ilvl w:val="0"/>
                <w:numId w:val="23"/>
              </w:numPr>
            </w:pPr>
            <w:r w:rsidRPr="00787869">
              <w:t>Продукты питания, используемые для приготовления пищи, должны иметь сертификат качества, либо качественное удостоверение.</w:t>
            </w:r>
          </w:p>
          <w:p w:rsidR="00787869" w:rsidRPr="00146A24" w:rsidRDefault="00787869" w:rsidP="00787869">
            <w:pPr>
              <w:numPr>
                <w:ilvl w:val="0"/>
                <w:numId w:val="23"/>
              </w:numPr>
            </w:pPr>
            <w:r w:rsidRPr="00146A24">
              <w:t>Плата за оказанные услуги включает все обязательные платежи, совершаемые Исполнителем в связи с исполнением своих обязательств по Договору, и другие аналогичные расходы Исполнителя.</w:t>
            </w:r>
          </w:p>
          <w:p w:rsidR="00787869" w:rsidRPr="00146A24" w:rsidRDefault="00787869" w:rsidP="00787869">
            <w:pPr>
              <w:numPr>
                <w:ilvl w:val="0"/>
                <w:numId w:val="23"/>
              </w:numPr>
            </w:pPr>
            <w:r w:rsidRPr="00146A24">
              <w:t>Исполнитель обязан соблюдать правила ПБ, противопожарной и санитарно-эпидемической безопасности, а также технологические нормы и нормы гигиены при приготовлении пищи.</w:t>
            </w:r>
          </w:p>
          <w:p w:rsidR="00787869" w:rsidRPr="00146A24" w:rsidRDefault="005B3643" w:rsidP="00787869">
            <w:pPr>
              <w:numPr>
                <w:ilvl w:val="0"/>
                <w:numId w:val="23"/>
              </w:numPr>
            </w:pPr>
            <w:r w:rsidRPr="00146A24">
              <w:t>Исполнитель обязан в течени</w:t>
            </w:r>
            <w:proofErr w:type="gramStart"/>
            <w:r w:rsidRPr="00146A24">
              <w:t>и</w:t>
            </w:r>
            <w:proofErr w:type="gramEnd"/>
            <w:r w:rsidRPr="00146A24">
              <w:t xml:space="preserve"> 2-х недель после заключения договора с Заказчиком, предоставить подписанный договор на размещение отходов со специализированной организацией, имеющей лицензию на осуществление данной деятельности</w:t>
            </w:r>
            <w:r w:rsidR="00787869" w:rsidRPr="00146A24">
              <w:t>.</w:t>
            </w:r>
          </w:p>
          <w:p w:rsidR="00787869" w:rsidRPr="00787869" w:rsidRDefault="00787869" w:rsidP="00787869">
            <w:pPr>
              <w:numPr>
                <w:ilvl w:val="0"/>
                <w:numId w:val="23"/>
              </w:numPr>
            </w:pPr>
            <w:r w:rsidRPr="00146A24">
              <w:t>Не позднее 2 числа каждого месяца Стороны составляют Акт об оказанных услугах, в котором</w:t>
            </w:r>
            <w:r w:rsidRPr="00787869">
              <w:t xml:space="preserve"> указывается количество работников, питавшихся в течение отчетного периода и общей стоимости услуг за отчетный период.</w:t>
            </w:r>
          </w:p>
          <w:p w:rsidR="00787869" w:rsidRPr="00787869" w:rsidRDefault="00787869" w:rsidP="00787869">
            <w:pPr>
              <w:numPr>
                <w:ilvl w:val="0"/>
                <w:numId w:val="23"/>
              </w:numPr>
            </w:pPr>
            <w:r w:rsidRPr="00787869">
              <w:t>Оплата услуг осуществляется Заказчиком путем безналичного перечисления денежных сре</w:t>
            </w:r>
            <w:proofErr w:type="gramStart"/>
            <w:r w:rsidRPr="00787869">
              <w:t>дств пл</w:t>
            </w:r>
            <w:proofErr w:type="gramEnd"/>
            <w:r w:rsidRPr="00787869">
              <w:t>атежными поручениями на расчетный счёт Исполнителя, в срок не позднее 10 банковских дней после составления  Сторонами Акта об оказанных услугах и выставления Исполнителем счёта-фактуры.</w:t>
            </w:r>
          </w:p>
          <w:p w:rsidR="00787869" w:rsidRPr="00787869" w:rsidRDefault="00787869" w:rsidP="00787869">
            <w:pPr>
              <w:numPr>
                <w:ilvl w:val="0"/>
                <w:numId w:val="23"/>
              </w:numPr>
            </w:pPr>
            <w:r w:rsidRPr="00787869">
              <w:t xml:space="preserve"> Общее количество талонов составляет  21619.</w:t>
            </w:r>
          </w:p>
          <w:p w:rsidR="00CC150C" w:rsidRPr="00CC150C" w:rsidRDefault="00CC150C" w:rsidP="00CC150C">
            <w:pPr>
              <w:ind w:firstLine="0"/>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6.</w:t>
            </w:r>
          </w:p>
        </w:tc>
        <w:tc>
          <w:tcPr>
            <w:tcW w:w="954" w:type="pct"/>
            <w:vAlign w:val="center"/>
          </w:tcPr>
          <w:p w:rsidR="00067050" w:rsidRPr="00FB6804" w:rsidRDefault="00067050" w:rsidP="00945953">
            <w:pPr>
              <w:ind w:firstLine="0"/>
              <w:rPr>
                <w:color w:val="4C4C4C"/>
              </w:rPr>
            </w:pPr>
            <w:r w:rsidRPr="00FB6804">
              <w:rPr>
                <w:rStyle w:val="FontStyle184"/>
                <w:b/>
              </w:rPr>
              <w:t xml:space="preserve">Требования к сроку и условиям поставки товара, </w:t>
            </w:r>
            <w:r w:rsidRPr="00FB6804">
              <w:rPr>
                <w:rStyle w:val="FontStyle184"/>
                <w:b/>
              </w:rPr>
              <w:lastRenderedPageBreak/>
              <w:t>выполнение работ, оказание услуг.</w:t>
            </w:r>
          </w:p>
        </w:tc>
        <w:tc>
          <w:tcPr>
            <w:tcW w:w="3821" w:type="pct"/>
          </w:tcPr>
          <w:p w:rsidR="00186B0C" w:rsidRPr="00CC150C" w:rsidRDefault="00186B0C" w:rsidP="00186B0C">
            <w:pPr>
              <w:ind w:firstLine="0"/>
            </w:pPr>
            <w:r w:rsidRPr="00CC150C">
              <w:lastRenderedPageBreak/>
              <w:t>Сроки выполнения работ:</w:t>
            </w:r>
          </w:p>
          <w:p w:rsidR="00C0061D" w:rsidRPr="00CC150C" w:rsidRDefault="00C0061D" w:rsidP="00186B0C">
            <w:pPr>
              <w:ind w:firstLine="0"/>
            </w:pPr>
            <w:r w:rsidRPr="00CC150C">
              <w:t xml:space="preserve">- начало работ – </w:t>
            </w:r>
            <w:r w:rsidR="00F94C35" w:rsidRPr="00CC150C">
              <w:t>январь 2013 года</w:t>
            </w:r>
            <w:r w:rsidRPr="00CC150C">
              <w:t>;</w:t>
            </w:r>
          </w:p>
          <w:p w:rsidR="00C0061D" w:rsidRPr="00CC150C" w:rsidRDefault="00C0061D" w:rsidP="00C0061D">
            <w:pPr>
              <w:ind w:firstLine="0"/>
              <w:jc w:val="both"/>
            </w:pPr>
            <w:r w:rsidRPr="00CC150C">
              <w:t>- окончание работ – декабрь  201</w:t>
            </w:r>
            <w:r w:rsidR="00F94C35" w:rsidRPr="00CC150C">
              <w:t>3</w:t>
            </w:r>
            <w:r w:rsidRPr="00CC150C">
              <w:t xml:space="preserve"> года.</w:t>
            </w:r>
          </w:p>
          <w:p w:rsidR="00067050" w:rsidRPr="00CC150C" w:rsidRDefault="00067050" w:rsidP="00C960E2">
            <w:pPr>
              <w:ind w:firstLine="0"/>
              <w:jc w:val="both"/>
              <w:rPr>
                <w:rStyle w:val="FontStyle184"/>
                <w:sz w:val="22"/>
                <w:szCs w:val="22"/>
              </w:rPr>
            </w:pP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7.</w:t>
            </w:r>
          </w:p>
        </w:tc>
        <w:tc>
          <w:tcPr>
            <w:tcW w:w="954" w:type="pct"/>
            <w:vAlign w:val="center"/>
          </w:tcPr>
          <w:p w:rsidR="00067050" w:rsidRPr="00FB6804" w:rsidRDefault="00067050" w:rsidP="00945953">
            <w:pPr>
              <w:ind w:firstLine="0"/>
              <w:rPr>
                <w:b/>
              </w:rPr>
            </w:pPr>
            <w:r w:rsidRPr="00FB6804">
              <w:rPr>
                <w:rStyle w:val="FontStyle184"/>
                <w:b/>
              </w:rPr>
              <w:t>Требования к месту поставки товара, выполнение работ, оказание услуг.</w:t>
            </w:r>
          </w:p>
        </w:tc>
        <w:tc>
          <w:tcPr>
            <w:tcW w:w="3821" w:type="pct"/>
          </w:tcPr>
          <w:p w:rsidR="006B057E" w:rsidRPr="00CC150C" w:rsidRDefault="006B057E" w:rsidP="00186B0C">
            <w:pPr>
              <w:pStyle w:val="af"/>
              <w:tabs>
                <w:tab w:val="left" w:pos="3845"/>
              </w:tabs>
              <w:spacing w:after="0"/>
              <w:jc w:val="both"/>
              <w:rPr>
                <w:rFonts w:ascii="Times New Roman" w:eastAsia="Times New Roman" w:hAnsi="Times New Roman"/>
                <w:bCs/>
              </w:rPr>
            </w:pPr>
            <w:r w:rsidRPr="00CC150C">
              <w:rPr>
                <w:rFonts w:ascii="Times New Roman" w:eastAsia="Times New Roman" w:hAnsi="Times New Roman"/>
                <w:bCs/>
              </w:rPr>
              <w:t xml:space="preserve">Место оказания услуг: </w:t>
            </w:r>
            <w:r w:rsidR="00DB4746" w:rsidRPr="00CC150C">
              <w:rPr>
                <w:rFonts w:ascii="Times New Roman" w:eastAsia="Times New Roman" w:hAnsi="Times New Roman"/>
                <w:bCs/>
              </w:rPr>
              <w:t xml:space="preserve">г. Краснокаменск: </w:t>
            </w:r>
            <w:r w:rsidRPr="00CC150C">
              <w:rPr>
                <w:rFonts w:ascii="Times New Roman" w:eastAsia="Times New Roman" w:hAnsi="Times New Roman"/>
                <w:bCs/>
              </w:rPr>
              <w:t>рудник №1, рудник «Глубокий</w:t>
            </w:r>
            <w:r w:rsidR="005743AE">
              <w:rPr>
                <w:rFonts w:ascii="Times New Roman" w:eastAsia="Times New Roman" w:hAnsi="Times New Roman"/>
                <w:bCs/>
              </w:rPr>
              <w:t>»</w:t>
            </w:r>
            <w:r w:rsidRPr="00CC150C">
              <w:rPr>
                <w:rFonts w:ascii="Times New Roman" w:eastAsia="Times New Roman" w:hAnsi="Times New Roman"/>
                <w:bCs/>
              </w:rPr>
              <w:t>, рудник №2</w:t>
            </w:r>
            <w:r w:rsidR="00DB4746" w:rsidRPr="00CC150C">
              <w:rPr>
                <w:rFonts w:ascii="Times New Roman" w:eastAsia="Times New Roman" w:hAnsi="Times New Roman"/>
                <w:bCs/>
              </w:rPr>
              <w:t>.</w:t>
            </w:r>
            <w:r w:rsidR="005743AE">
              <w:rPr>
                <w:rFonts w:ascii="Times New Roman" w:eastAsia="Times New Roman" w:hAnsi="Times New Roman"/>
                <w:bCs/>
              </w:rPr>
              <w:t xml:space="preserve"> ЗАО «РУСБУРМАШ» не располагает собственными помещениями для организации столовой.</w:t>
            </w:r>
          </w:p>
          <w:p w:rsidR="00067050" w:rsidRPr="00CC150C" w:rsidRDefault="006B057E" w:rsidP="00F94C35">
            <w:pPr>
              <w:pStyle w:val="31"/>
              <w:tabs>
                <w:tab w:val="left" w:pos="9800"/>
              </w:tabs>
              <w:spacing w:after="0" w:line="240" w:lineRule="auto"/>
              <w:ind w:left="0" w:firstLine="0"/>
              <w:jc w:val="left"/>
              <w:rPr>
                <w:rStyle w:val="FontStyle184"/>
                <w:sz w:val="22"/>
                <w:szCs w:val="22"/>
              </w:rPr>
            </w:pPr>
            <w:r w:rsidRPr="00CC150C">
              <w:rPr>
                <w:bCs/>
                <w:sz w:val="22"/>
                <w:szCs w:val="22"/>
              </w:rPr>
              <w:t xml:space="preserve">Срок оказания услуг: с </w:t>
            </w:r>
            <w:r w:rsidR="00F94C35" w:rsidRPr="00CC150C">
              <w:rPr>
                <w:bCs/>
                <w:sz w:val="22"/>
                <w:szCs w:val="22"/>
              </w:rPr>
              <w:t>01 января 2013 года</w:t>
            </w:r>
            <w:r w:rsidRPr="00CC150C">
              <w:rPr>
                <w:bCs/>
                <w:sz w:val="22"/>
                <w:szCs w:val="22"/>
              </w:rPr>
              <w:t xml:space="preserve"> по 31 декабря 2013 года.</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8.</w:t>
            </w:r>
          </w:p>
        </w:tc>
        <w:tc>
          <w:tcPr>
            <w:tcW w:w="954" w:type="pct"/>
            <w:vAlign w:val="center"/>
          </w:tcPr>
          <w:p w:rsidR="00067050" w:rsidRPr="00FB6804" w:rsidRDefault="00067050" w:rsidP="00945953">
            <w:pPr>
              <w:ind w:firstLine="0"/>
              <w:rPr>
                <w:rStyle w:val="FontStyle192"/>
              </w:rPr>
            </w:pPr>
            <w:r w:rsidRPr="00FB6804">
              <w:rPr>
                <w:rStyle w:val="FontStyle192"/>
                <w:bCs w:val="0"/>
              </w:rPr>
              <w:t>Требования</w:t>
            </w:r>
            <w:r w:rsidRPr="00FB6804">
              <w:rPr>
                <w:rStyle w:val="FontStyle192"/>
              </w:rPr>
              <w:t xml:space="preserve"> к поставщику (исполнителю, подрядчику).</w:t>
            </w:r>
          </w:p>
        </w:tc>
        <w:tc>
          <w:tcPr>
            <w:tcW w:w="3821" w:type="pct"/>
          </w:tcPr>
          <w:p w:rsidR="00067050" w:rsidRPr="00146A24" w:rsidRDefault="00067050" w:rsidP="00945953">
            <w:pPr>
              <w:ind w:firstLine="0"/>
              <w:rPr>
                <w:rStyle w:val="FontStyle184"/>
                <w:sz w:val="22"/>
                <w:szCs w:val="22"/>
              </w:rPr>
            </w:pPr>
          </w:p>
          <w:p w:rsidR="00C0061D" w:rsidRPr="00146A24" w:rsidRDefault="00C0061D" w:rsidP="00C0061D">
            <w:pPr>
              <w:ind w:left="82" w:right="162" w:firstLine="0"/>
              <w:jc w:val="both"/>
              <w:rPr>
                <w:rFonts w:eastAsia="Calibri"/>
                <w:lang w:eastAsia="en-US"/>
              </w:rPr>
            </w:pPr>
            <w:r w:rsidRPr="00146A24">
              <w:rPr>
                <w:rFonts w:eastAsia="Calibri"/>
                <w:lang w:eastAsia="en-US"/>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0061D" w:rsidRPr="00146A24" w:rsidRDefault="00C0061D" w:rsidP="00C0061D">
            <w:pPr>
              <w:ind w:left="82" w:right="162" w:firstLine="0"/>
              <w:jc w:val="both"/>
              <w:rPr>
                <w:rFonts w:eastAsia="Calibri"/>
                <w:lang w:eastAsia="en-US"/>
              </w:rPr>
            </w:pPr>
            <w:r w:rsidRPr="00146A24">
              <w:rPr>
                <w:rFonts w:eastAsia="Calibri"/>
                <w:lang w:eastAsia="en-US"/>
              </w:rPr>
              <w:t>1) быть правомочным заключать договор;</w:t>
            </w:r>
          </w:p>
          <w:p w:rsidR="00C0061D" w:rsidRPr="00146A24" w:rsidRDefault="00C0061D" w:rsidP="00C0061D">
            <w:pPr>
              <w:ind w:left="82" w:right="162" w:firstLine="0"/>
              <w:jc w:val="both"/>
              <w:rPr>
                <w:rFonts w:eastAsia="Calibri"/>
                <w:lang w:eastAsia="en-US"/>
              </w:rPr>
            </w:pPr>
            <w:r w:rsidRPr="00146A24">
              <w:rPr>
                <w:rFonts w:eastAsia="Calibri"/>
                <w:lang w:eastAsia="en-US"/>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0061D" w:rsidRPr="00146A24" w:rsidRDefault="00C0061D" w:rsidP="00C0061D">
            <w:pPr>
              <w:ind w:left="82" w:right="162" w:firstLine="0"/>
              <w:jc w:val="both"/>
              <w:rPr>
                <w:rFonts w:eastAsia="Calibri"/>
                <w:lang w:eastAsia="en-US"/>
              </w:rPr>
            </w:pPr>
            <w:r w:rsidRPr="00146A24">
              <w:rPr>
                <w:rFonts w:eastAsia="Calibri"/>
                <w:lang w:eastAsia="en-US"/>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0061D" w:rsidRPr="00146A24" w:rsidRDefault="00C0061D" w:rsidP="00C0061D">
            <w:pPr>
              <w:ind w:left="82" w:right="162" w:firstLine="0"/>
              <w:jc w:val="both"/>
              <w:rPr>
                <w:rFonts w:eastAsia="Calibri"/>
                <w:lang w:eastAsia="en-US"/>
              </w:rPr>
            </w:pPr>
            <w:r w:rsidRPr="00146A24">
              <w:rPr>
                <w:rFonts w:eastAsia="Calibri"/>
                <w:lang w:eastAsia="en-US"/>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0061D" w:rsidRPr="00146A24" w:rsidRDefault="00C0061D" w:rsidP="00C0061D">
            <w:pPr>
              <w:ind w:left="82" w:right="162" w:firstLine="0"/>
              <w:jc w:val="both"/>
              <w:rPr>
                <w:rFonts w:eastAsia="Calibri"/>
                <w:lang w:eastAsia="en-US"/>
              </w:rPr>
            </w:pPr>
            <w:r w:rsidRPr="00146A24">
              <w:rPr>
                <w:rFonts w:eastAsia="Calibri"/>
                <w:lang w:eastAsia="en-US"/>
              </w:rPr>
              <w:t>5) не находиться в процессе ликвидации (для юридического лица) или быть признанным по решению арбитражного суда несостоятельным (банкротом);</w:t>
            </w:r>
          </w:p>
          <w:p w:rsidR="00C0061D" w:rsidRPr="00146A24" w:rsidRDefault="00C0061D" w:rsidP="00C0061D">
            <w:pPr>
              <w:ind w:left="82" w:right="162" w:firstLine="0"/>
              <w:jc w:val="both"/>
              <w:rPr>
                <w:rFonts w:eastAsia="Calibri"/>
                <w:lang w:eastAsia="en-US"/>
              </w:rPr>
            </w:pPr>
            <w:r w:rsidRPr="00146A24">
              <w:rPr>
                <w:rFonts w:eastAsia="Calibri"/>
                <w:lang w:eastAsia="en-US"/>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0061D" w:rsidRPr="00146A24" w:rsidRDefault="00C0061D" w:rsidP="00C0061D">
            <w:pPr>
              <w:autoSpaceDE w:val="0"/>
              <w:autoSpaceDN w:val="0"/>
              <w:adjustRightInd w:val="0"/>
              <w:ind w:left="82" w:right="162" w:firstLine="0"/>
              <w:jc w:val="both"/>
              <w:rPr>
                <w:rFonts w:eastAsia="Calibri"/>
                <w:lang w:eastAsia="en-US"/>
              </w:rPr>
            </w:pPr>
            <w:r w:rsidRPr="00146A24">
              <w:rPr>
                <w:rFonts w:eastAsia="Calibri"/>
                <w:lang w:eastAsia="en-US"/>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0061D" w:rsidRPr="00146A24" w:rsidRDefault="00C0061D" w:rsidP="00A97DD6">
            <w:pPr>
              <w:autoSpaceDE w:val="0"/>
              <w:autoSpaceDN w:val="0"/>
              <w:adjustRightInd w:val="0"/>
              <w:ind w:left="82" w:right="162" w:firstLine="0"/>
              <w:jc w:val="both"/>
              <w:rPr>
                <w:rFonts w:eastAsia="Calibri"/>
                <w:lang w:eastAsia="en-US"/>
              </w:rPr>
            </w:pPr>
            <w:r w:rsidRPr="00146A24">
              <w:rPr>
                <w:rFonts w:eastAsia="Calibri"/>
                <w:lang w:eastAsia="en-US"/>
              </w:rPr>
              <w:t>8) отсутствие в Реестре недобросовестных поставщиков сведений об Участнике запроса предложений;</w:t>
            </w:r>
          </w:p>
          <w:p w:rsidR="00511F45" w:rsidRPr="00146A24" w:rsidRDefault="00C0061D" w:rsidP="00A97DD6">
            <w:pPr>
              <w:autoSpaceDE w:val="0"/>
              <w:autoSpaceDN w:val="0"/>
              <w:adjustRightInd w:val="0"/>
              <w:ind w:left="82" w:right="162" w:firstLine="0"/>
              <w:jc w:val="both"/>
              <w:rPr>
                <w:rFonts w:eastAsia="Calibri"/>
                <w:lang w:eastAsia="en-US"/>
              </w:rPr>
            </w:pPr>
            <w:r w:rsidRPr="00146A24">
              <w:rPr>
                <w:rFonts w:eastAsia="Calibri"/>
                <w:lang w:eastAsia="en-US"/>
              </w:rPr>
              <w:t>9) Наличие у участника опыта поставок, аналогичных поставке, являющейся предметом настоящего запроса предложений.</w:t>
            </w:r>
          </w:p>
          <w:p w:rsidR="00C0061D" w:rsidRPr="00146A24" w:rsidRDefault="00C0061D" w:rsidP="00C0061D">
            <w:pPr>
              <w:ind w:left="82" w:right="162" w:firstLine="0"/>
              <w:jc w:val="both"/>
              <w:rPr>
                <w:rStyle w:val="FontStyle184"/>
                <w:sz w:val="22"/>
                <w:szCs w:val="22"/>
              </w:rPr>
            </w:pPr>
            <w:r w:rsidRPr="00146A24">
              <w:t>10)</w:t>
            </w:r>
            <w:r w:rsidR="005B3643" w:rsidRPr="00146A24">
              <w:t xml:space="preserve"> Исполнитель обязан в течени</w:t>
            </w:r>
            <w:proofErr w:type="gramStart"/>
            <w:r w:rsidR="005B3643" w:rsidRPr="00146A24">
              <w:t>и</w:t>
            </w:r>
            <w:proofErr w:type="gramEnd"/>
            <w:r w:rsidR="005B3643" w:rsidRPr="00146A24">
              <w:t xml:space="preserve"> 2-х недель после заключения договора с Заказчиком, предоставить подписанный договор на размещение отходов со специализированной организацией, имеющей лицензию на осуществление данной деятельности</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9.</w:t>
            </w:r>
          </w:p>
        </w:tc>
        <w:tc>
          <w:tcPr>
            <w:tcW w:w="954" w:type="pct"/>
            <w:vAlign w:val="center"/>
          </w:tcPr>
          <w:p w:rsidR="00067050" w:rsidRPr="00FB6804" w:rsidRDefault="00067050" w:rsidP="00945953">
            <w:pPr>
              <w:ind w:firstLine="0"/>
              <w:rPr>
                <w:color w:val="4C4C4C"/>
              </w:rPr>
            </w:pPr>
            <w:r w:rsidRPr="00FB6804">
              <w:rPr>
                <w:rStyle w:val="FontStyle192"/>
              </w:rPr>
              <w:t xml:space="preserve">Требования по привлечению </w:t>
            </w:r>
            <w:r w:rsidRPr="00FB6804">
              <w:rPr>
                <w:rStyle w:val="FontStyle192"/>
                <w:bCs w:val="0"/>
              </w:rPr>
              <w:t>соисполнителей.</w:t>
            </w:r>
          </w:p>
        </w:tc>
        <w:tc>
          <w:tcPr>
            <w:tcW w:w="3821" w:type="pct"/>
          </w:tcPr>
          <w:p w:rsidR="00067050" w:rsidRPr="00146A24" w:rsidRDefault="00067050" w:rsidP="00945953">
            <w:pPr>
              <w:pStyle w:val="31"/>
              <w:tabs>
                <w:tab w:val="left" w:pos="9800"/>
              </w:tabs>
              <w:spacing w:after="0" w:line="240" w:lineRule="auto"/>
              <w:ind w:left="0" w:firstLine="0"/>
              <w:jc w:val="left"/>
              <w:rPr>
                <w:rStyle w:val="FontStyle184"/>
                <w:sz w:val="22"/>
                <w:szCs w:val="22"/>
              </w:rPr>
            </w:pPr>
          </w:p>
          <w:p w:rsidR="0013513B" w:rsidRPr="00146A24" w:rsidRDefault="0013513B" w:rsidP="0013513B">
            <w:pPr>
              <w:pStyle w:val="a"/>
              <w:numPr>
                <w:ilvl w:val="0"/>
                <w:numId w:val="0"/>
              </w:numPr>
              <w:spacing w:line="240" w:lineRule="auto"/>
              <w:ind w:left="-10" w:firstLine="708"/>
              <w:rPr>
                <w:sz w:val="22"/>
                <w:szCs w:val="22"/>
              </w:rPr>
            </w:pPr>
            <w:r w:rsidRPr="00146A24">
              <w:rPr>
                <w:sz w:val="22"/>
                <w:szCs w:val="22"/>
              </w:rPr>
              <w:t>Генеральный исполнитель должен доказать Заказчику, что каждый из привлекаемых им соисполнителей:</w:t>
            </w:r>
          </w:p>
          <w:p w:rsidR="0013513B" w:rsidRPr="00146A24" w:rsidRDefault="0013513B" w:rsidP="0013513B">
            <w:pPr>
              <w:pStyle w:val="a0"/>
              <w:numPr>
                <w:ilvl w:val="0"/>
                <w:numId w:val="27"/>
              </w:numPr>
              <w:spacing w:line="240" w:lineRule="auto"/>
              <w:ind w:left="-10" w:firstLine="708"/>
              <w:rPr>
                <w:sz w:val="22"/>
                <w:szCs w:val="22"/>
              </w:rPr>
            </w:pPr>
            <w:r w:rsidRPr="00146A24">
              <w:rPr>
                <w:sz w:val="22"/>
                <w:szCs w:val="22"/>
              </w:rPr>
              <w:t>осведомлен о привлечении его в качестве соисполнителя;</w:t>
            </w:r>
          </w:p>
          <w:p w:rsidR="0013513B" w:rsidRPr="00146A24" w:rsidRDefault="0013513B" w:rsidP="0013513B">
            <w:pPr>
              <w:pStyle w:val="a0"/>
              <w:numPr>
                <w:ilvl w:val="0"/>
                <w:numId w:val="27"/>
              </w:numPr>
              <w:spacing w:line="240" w:lineRule="auto"/>
              <w:ind w:left="-10" w:firstLine="708"/>
              <w:rPr>
                <w:sz w:val="22"/>
                <w:szCs w:val="22"/>
              </w:rPr>
            </w:pPr>
            <w:r w:rsidRPr="00146A24">
              <w:rPr>
                <w:sz w:val="22"/>
                <w:szCs w:val="22"/>
              </w:rPr>
              <w:t>согласен с выделяемым ему перечнем, объемами, сроками и стоимостью выполнения работ;</w:t>
            </w:r>
          </w:p>
          <w:p w:rsidR="0013513B" w:rsidRPr="00146A24" w:rsidRDefault="0013513B" w:rsidP="0013513B">
            <w:pPr>
              <w:pStyle w:val="a0"/>
              <w:numPr>
                <w:ilvl w:val="0"/>
                <w:numId w:val="0"/>
              </w:numPr>
              <w:spacing w:line="240" w:lineRule="auto"/>
              <w:ind w:left="-10" w:firstLine="708"/>
              <w:rPr>
                <w:sz w:val="22"/>
                <w:szCs w:val="22"/>
              </w:rPr>
            </w:pPr>
            <w:r w:rsidRPr="00146A24">
              <w:rPr>
                <w:sz w:val="22"/>
                <w:szCs w:val="22"/>
              </w:rPr>
              <w:t>отвечает требованиям настоящей Документации по запросу предложений.</w:t>
            </w:r>
          </w:p>
          <w:p w:rsidR="0013513B" w:rsidRPr="00146A24" w:rsidRDefault="0013513B" w:rsidP="0013513B">
            <w:pPr>
              <w:pStyle w:val="a0"/>
              <w:numPr>
                <w:ilvl w:val="0"/>
                <w:numId w:val="0"/>
              </w:numPr>
              <w:spacing w:line="240" w:lineRule="auto"/>
              <w:ind w:left="-10" w:firstLine="708"/>
              <w:rPr>
                <w:sz w:val="22"/>
                <w:szCs w:val="22"/>
              </w:rPr>
            </w:pPr>
            <w:r w:rsidRPr="00146A24">
              <w:rPr>
                <w:sz w:val="22"/>
                <w:szCs w:val="22"/>
              </w:rPr>
              <w:t xml:space="preserve"> Генеральный исполнитель также должен доказать Заказчику, что у него </w:t>
            </w:r>
            <w:r w:rsidRPr="00146A24">
              <w:rPr>
                <w:sz w:val="22"/>
                <w:szCs w:val="22"/>
              </w:rPr>
              <w:lastRenderedPageBreak/>
              <w:t>имеется продуманная схема управления Договором и соисполнителями.</w:t>
            </w:r>
          </w:p>
          <w:p w:rsidR="0013513B" w:rsidRPr="00146A24" w:rsidRDefault="0013513B" w:rsidP="0013513B">
            <w:pPr>
              <w:pStyle w:val="a"/>
              <w:numPr>
                <w:ilvl w:val="0"/>
                <w:numId w:val="0"/>
              </w:numPr>
              <w:spacing w:line="240" w:lineRule="auto"/>
              <w:ind w:left="-10" w:firstLine="708"/>
              <w:rPr>
                <w:sz w:val="22"/>
                <w:szCs w:val="22"/>
              </w:rPr>
            </w:pPr>
            <w:r w:rsidRPr="00146A24">
              <w:rPr>
                <w:sz w:val="22"/>
                <w:szCs w:val="22"/>
              </w:rPr>
              <w:t>Любая организация может являться соисполнителем у произвольного числа генеральных исполнителей, а также имеет право самостоятельно принимать участие в данной процедуре Запроса предложений.</w:t>
            </w:r>
          </w:p>
          <w:p w:rsidR="0013513B" w:rsidRPr="00146A24" w:rsidRDefault="0013513B" w:rsidP="0013513B">
            <w:pPr>
              <w:pStyle w:val="a"/>
              <w:numPr>
                <w:ilvl w:val="0"/>
                <w:numId w:val="0"/>
              </w:numPr>
              <w:spacing w:line="240" w:lineRule="auto"/>
              <w:ind w:left="-10" w:firstLine="708"/>
              <w:rPr>
                <w:sz w:val="22"/>
                <w:szCs w:val="22"/>
              </w:rPr>
            </w:pPr>
            <w:r w:rsidRPr="00146A24">
              <w:rPr>
                <w:sz w:val="22"/>
                <w:szCs w:val="22"/>
              </w:rPr>
              <w:t>Соисполнители не могут входить в состав коллективных Участников. Каждый генеральный исполнитель может подать только одно Предложение и не может быть соисполнителем у других генеральных исполнителей, а также не может входить в состав коллективных участников. В случае невыполнения этих требований заявки с участием таких организаций могут быть отклонены без рассмотрения по существу.</w:t>
            </w:r>
          </w:p>
          <w:p w:rsidR="0013513B" w:rsidRPr="00146A24" w:rsidRDefault="0013513B" w:rsidP="0013513B">
            <w:pPr>
              <w:pStyle w:val="a"/>
              <w:numPr>
                <w:ilvl w:val="0"/>
                <w:numId w:val="0"/>
              </w:numPr>
              <w:spacing w:line="240" w:lineRule="auto"/>
              <w:ind w:left="-10" w:firstLine="708"/>
              <w:rPr>
                <w:sz w:val="22"/>
                <w:szCs w:val="22"/>
              </w:rPr>
            </w:pPr>
            <w:r w:rsidRPr="00146A24">
              <w:rPr>
                <w:sz w:val="22"/>
                <w:szCs w:val="22"/>
              </w:rPr>
              <w:t>В связи с вышеизложенным генеральный исполнитель готовит Предложение с учетом следующих дополнительных требований:</w:t>
            </w:r>
          </w:p>
          <w:p w:rsidR="0013513B" w:rsidRPr="00146A24" w:rsidRDefault="00FB6804" w:rsidP="00FB6804">
            <w:pPr>
              <w:pStyle w:val="a0"/>
              <w:numPr>
                <w:ilvl w:val="0"/>
                <w:numId w:val="0"/>
              </w:numPr>
              <w:spacing w:line="240" w:lineRule="auto"/>
              <w:ind w:left="698"/>
              <w:rPr>
                <w:sz w:val="22"/>
                <w:szCs w:val="22"/>
              </w:rPr>
            </w:pPr>
            <w:r w:rsidRPr="00146A24">
              <w:rPr>
                <w:sz w:val="22"/>
                <w:szCs w:val="22"/>
              </w:rPr>
              <w:t xml:space="preserve">1) </w:t>
            </w:r>
            <w:r w:rsidR="0013513B" w:rsidRPr="00146A24">
              <w:rPr>
                <w:sz w:val="22"/>
                <w:szCs w:val="22"/>
              </w:rPr>
              <w:t>в Предложение включается письмо от имени каждого соисполнителя (оригинал; составляется в произвольной форме), подтверждающего его согласие на привлечение в качестве соисполнителя, с указанием объема и стоимости возлагаемых на него работ, а также сроков оказания этих работ;</w:t>
            </w:r>
          </w:p>
          <w:p w:rsidR="0013513B" w:rsidRPr="00146A24" w:rsidRDefault="00FB6804" w:rsidP="00FB6804">
            <w:pPr>
              <w:pStyle w:val="a0"/>
              <w:numPr>
                <w:ilvl w:val="0"/>
                <w:numId w:val="0"/>
              </w:numPr>
              <w:spacing w:line="240" w:lineRule="auto"/>
              <w:ind w:left="698"/>
              <w:rPr>
                <w:sz w:val="22"/>
                <w:szCs w:val="22"/>
              </w:rPr>
            </w:pPr>
            <w:r w:rsidRPr="00146A24">
              <w:rPr>
                <w:sz w:val="22"/>
                <w:szCs w:val="22"/>
              </w:rPr>
              <w:t>2)</w:t>
            </w:r>
            <w:r w:rsidR="0013513B" w:rsidRPr="00146A24">
              <w:rPr>
                <w:sz w:val="22"/>
                <w:szCs w:val="22"/>
              </w:rPr>
              <w:tab/>
              <w:t xml:space="preserve">Предложение должно включать сведения, подтверждающие </w:t>
            </w:r>
            <w:r w:rsidR="0013513B" w:rsidRPr="00146A24">
              <w:rPr>
                <w:sz w:val="22"/>
                <w:szCs w:val="22"/>
              </w:rPr>
              <w:tab/>
              <w:t xml:space="preserve">соответствие каждого соисполнителя установленным </w:t>
            </w:r>
            <w:r w:rsidR="0013513B" w:rsidRPr="00146A24">
              <w:rPr>
                <w:sz w:val="22"/>
                <w:szCs w:val="22"/>
              </w:rPr>
              <w:tab/>
              <w:t xml:space="preserve">требованиям (пункт </w:t>
            </w:r>
            <w:r w:rsidRPr="00146A24">
              <w:rPr>
                <w:sz w:val="22"/>
                <w:szCs w:val="22"/>
              </w:rPr>
              <w:t>1)</w:t>
            </w:r>
          </w:p>
          <w:p w:rsidR="00402B14" w:rsidRPr="00146A24" w:rsidRDefault="0013513B" w:rsidP="007019F3">
            <w:pPr>
              <w:pStyle w:val="a0"/>
              <w:numPr>
                <w:ilvl w:val="0"/>
                <w:numId w:val="0"/>
              </w:numPr>
              <w:spacing w:line="240" w:lineRule="auto"/>
              <w:ind w:left="-10" w:firstLine="708"/>
              <w:rPr>
                <w:rStyle w:val="FontStyle184"/>
                <w:sz w:val="22"/>
                <w:szCs w:val="22"/>
              </w:rPr>
            </w:pPr>
            <w:r w:rsidRPr="00146A24">
              <w:rPr>
                <w:sz w:val="22"/>
                <w:szCs w:val="22"/>
              </w:rPr>
              <w:t>Предложение дополнительно должно включать сведения о распределении объемов работ между генеральным исполнителем и соисполнителями. Предложение, которое подает генеральный исполнитель, может быть отклонено, если в процессе данной процедуры Запроса предложений до подписания Договора выяснится, что один или несколько соисполнителей отказались от оказания работ, а оставшиеся соисполнители, с точки зрения Заказчика, не способны самостоятельно выполнить Договор.</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lastRenderedPageBreak/>
              <w:t>10.</w:t>
            </w:r>
          </w:p>
        </w:tc>
        <w:tc>
          <w:tcPr>
            <w:tcW w:w="954" w:type="pct"/>
            <w:vAlign w:val="center"/>
          </w:tcPr>
          <w:p w:rsidR="00067050" w:rsidRPr="00FB6804" w:rsidRDefault="00067050" w:rsidP="00945953">
            <w:pPr>
              <w:ind w:firstLine="0"/>
              <w:rPr>
                <w:rStyle w:val="FontStyle192"/>
              </w:rPr>
            </w:pPr>
            <w:r w:rsidRPr="00FB6804">
              <w:rPr>
                <w:rStyle w:val="FontStyle192"/>
                <w:bCs w:val="0"/>
              </w:rPr>
              <w:t>Требования к формированию начальной (максимальной) цены (НМЦ) Договора.</w:t>
            </w:r>
          </w:p>
        </w:tc>
        <w:tc>
          <w:tcPr>
            <w:tcW w:w="3821" w:type="pct"/>
          </w:tcPr>
          <w:p w:rsidR="00067050" w:rsidRPr="00CC150C" w:rsidRDefault="002A428D"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Ц</w:t>
            </w:r>
            <w:r w:rsidR="00067050" w:rsidRPr="00CC150C">
              <w:rPr>
                <w:rStyle w:val="FontStyle184"/>
                <w:sz w:val="22"/>
                <w:szCs w:val="22"/>
              </w:rPr>
              <w:t>ен</w:t>
            </w:r>
            <w:r w:rsidRPr="00CC150C">
              <w:rPr>
                <w:rStyle w:val="FontStyle184"/>
                <w:sz w:val="22"/>
                <w:szCs w:val="22"/>
              </w:rPr>
              <w:t>а</w:t>
            </w:r>
            <w:r w:rsidR="00067050" w:rsidRPr="00CC150C">
              <w:rPr>
                <w:rStyle w:val="FontStyle184"/>
                <w:sz w:val="22"/>
                <w:szCs w:val="22"/>
              </w:rPr>
              <w:t xml:space="preserve"> договора </w:t>
            </w:r>
            <w:r w:rsidRPr="00CC150C">
              <w:rPr>
                <w:rStyle w:val="FontStyle184"/>
                <w:sz w:val="22"/>
                <w:szCs w:val="22"/>
              </w:rPr>
              <w:t>включает в себя все</w:t>
            </w:r>
            <w:r w:rsidR="00067050" w:rsidRPr="00CC150C">
              <w:rPr>
                <w:rStyle w:val="FontStyle184"/>
                <w:sz w:val="22"/>
                <w:szCs w:val="22"/>
              </w:rPr>
              <w:t xml:space="preserve"> расход</w:t>
            </w:r>
            <w:r w:rsidRPr="00CC150C">
              <w:rPr>
                <w:rStyle w:val="FontStyle184"/>
                <w:sz w:val="22"/>
                <w:szCs w:val="22"/>
              </w:rPr>
              <w:t>ы</w:t>
            </w:r>
            <w:r w:rsidR="00067050" w:rsidRPr="00CC150C">
              <w:rPr>
                <w:rStyle w:val="FontStyle184"/>
                <w:sz w:val="22"/>
                <w:szCs w:val="22"/>
              </w:rPr>
              <w:t xml:space="preserve"> </w:t>
            </w:r>
            <w:r w:rsidRPr="00CC150C">
              <w:rPr>
                <w:rStyle w:val="FontStyle184"/>
                <w:sz w:val="22"/>
                <w:szCs w:val="22"/>
              </w:rPr>
              <w:t xml:space="preserve">связанные с выполнением работ и оказанием услуг (в том числе расходы </w:t>
            </w:r>
            <w:r w:rsidR="00067050" w:rsidRPr="00CC150C">
              <w:rPr>
                <w:rStyle w:val="FontStyle184"/>
                <w:sz w:val="22"/>
                <w:szCs w:val="22"/>
              </w:rPr>
              <w:t>по доставке, разгрузке, таможенной очистке, страхованию, уплате таможенных пошлин, налогов и других обязательных платежей</w:t>
            </w:r>
            <w:r w:rsidRPr="00CC150C">
              <w:rPr>
                <w:rStyle w:val="FontStyle184"/>
                <w:sz w:val="22"/>
                <w:szCs w:val="22"/>
              </w:rPr>
              <w:t>)</w:t>
            </w:r>
            <w:r w:rsidR="00067050" w:rsidRPr="00CC150C">
              <w:rPr>
                <w:rStyle w:val="FontStyle184"/>
                <w:sz w:val="22"/>
                <w:szCs w:val="22"/>
              </w:rPr>
              <w:t>;</w:t>
            </w:r>
          </w:p>
          <w:p w:rsidR="00447206" w:rsidRPr="00CC150C" w:rsidRDefault="00067050" w:rsidP="009A2D9C">
            <w:r w:rsidRPr="00CC150C">
              <w:rPr>
                <w:rStyle w:val="FontStyle184"/>
                <w:sz w:val="22"/>
                <w:szCs w:val="22"/>
              </w:rPr>
              <w:t>- форма, сроки и порядок оплаты товара, работ, услуг</w:t>
            </w:r>
            <w:r w:rsidR="00447206" w:rsidRPr="00CC150C">
              <w:rPr>
                <w:rStyle w:val="FontStyle184"/>
                <w:sz w:val="22"/>
                <w:szCs w:val="22"/>
              </w:rPr>
              <w:t xml:space="preserve">: </w:t>
            </w:r>
            <w:r w:rsidR="009A2D9C" w:rsidRPr="00CC150C">
              <w:t>Не позднее 2 числа каждого месяца Стороны составляют Акт об оказанных услугах, в котором указывается количество работников, питавшихся в течение отчетного периода и общей стоимости услуг за отчетный период. Оплата услуг осуществляется Заказчиком путем безналичного перечисления денежных средств платежными поручениями на расчетный счёт Исполнителя, в срок не позднее 10 банковских дней после составления  Сторонами Акта об оказанных услугах и выставления Исполнителем счёта-фактуры.</w:t>
            </w:r>
          </w:p>
          <w:p w:rsidR="009A2D9C" w:rsidRPr="00CC150C" w:rsidRDefault="009A2D9C" w:rsidP="009A2D9C">
            <w:pPr>
              <w:rPr>
                <w:rStyle w:val="FontStyle184"/>
                <w:sz w:val="22"/>
                <w:szCs w:val="22"/>
              </w:rPr>
            </w:pPr>
          </w:p>
          <w:p w:rsidR="00067050" w:rsidRPr="00CC150C" w:rsidRDefault="00067050" w:rsidP="00447206">
            <w:pPr>
              <w:pStyle w:val="31"/>
              <w:tabs>
                <w:tab w:val="left" w:pos="9800"/>
              </w:tabs>
              <w:spacing w:after="0" w:line="240" w:lineRule="auto"/>
              <w:ind w:left="0" w:firstLine="0"/>
              <w:jc w:val="left"/>
              <w:rPr>
                <w:rStyle w:val="FontStyle184"/>
                <w:sz w:val="22"/>
                <w:szCs w:val="22"/>
              </w:rPr>
            </w:pPr>
            <w:r w:rsidRPr="00CC150C">
              <w:rPr>
                <w:rStyle w:val="FontStyle184"/>
                <w:sz w:val="22"/>
                <w:szCs w:val="22"/>
              </w:rPr>
              <w:t>- расчет НМЦ в соответствии с требованиями законодательства РФ и Госкорпорации «Росатом».</w:t>
            </w:r>
          </w:p>
        </w:tc>
      </w:tr>
      <w:tr w:rsidR="00067050" w:rsidRPr="00FB6804" w:rsidTr="009B235D">
        <w:tc>
          <w:tcPr>
            <w:tcW w:w="224" w:type="pct"/>
            <w:vAlign w:val="center"/>
          </w:tcPr>
          <w:p w:rsidR="00067050" w:rsidRPr="00FB6804" w:rsidRDefault="00067050" w:rsidP="00945953">
            <w:pPr>
              <w:ind w:firstLine="0"/>
              <w:jc w:val="center"/>
              <w:rPr>
                <w:color w:val="4C4C4C"/>
              </w:rPr>
            </w:pPr>
            <w:r w:rsidRPr="00FB6804">
              <w:rPr>
                <w:color w:val="4C4C4C"/>
              </w:rPr>
              <w:t>11.</w:t>
            </w:r>
          </w:p>
        </w:tc>
        <w:tc>
          <w:tcPr>
            <w:tcW w:w="954" w:type="pct"/>
            <w:vAlign w:val="center"/>
          </w:tcPr>
          <w:p w:rsidR="00067050" w:rsidRPr="00FB6804" w:rsidRDefault="00067050" w:rsidP="00945953">
            <w:pPr>
              <w:ind w:firstLine="0"/>
              <w:rPr>
                <w:b/>
                <w:bCs/>
                <w:color w:val="000000"/>
              </w:rPr>
            </w:pPr>
            <w:r w:rsidRPr="00FB6804">
              <w:rPr>
                <w:rStyle w:val="FontStyle192"/>
              </w:rPr>
              <w:t>Прочие требования</w:t>
            </w:r>
          </w:p>
        </w:tc>
        <w:tc>
          <w:tcPr>
            <w:tcW w:w="3821" w:type="pct"/>
          </w:tcPr>
          <w:p w:rsidR="00067050" w:rsidRPr="00CC150C" w:rsidRDefault="00067050" w:rsidP="00945953">
            <w:pPr>
              <w:pStyle w:val="31"/>
              <w:tabs>
                <w:tab w:val="left" w:pos="9800"/>
              </w:tabs>
              <w:spacing w:after="0" w:line="240" w:lineRule="auto"/>
              <w:ind w:left="0" w:firstLine="0"/>
              <w:jc w:val="left"/>
              <w:rPr>
                <w:rStyle w:val="FontStyle184"/>
                <w:sz w:val="22"/>
                <w:szCs w:val="22"/>
              </w:rPr>
            </w:pPr>
            <w:r w:rsidRPr="00CC150C">
              <w:rPr>
                <w:rStyle w:val="FontStyle184"/>
                <w:sz w:val="22"/>
                <w:szCs w:val="22"/>
              </w:rPr>
              <w:t>-иные показатели, связанные с определением соответствия поставляемого товара, выполняемых работ, оказываемых услуг требованиям Заказчика.</w:t>
            </w:r>
          </w:p>
        </w:tc>
      </w:tr>
      <w:tr w:rsidR="00D02494" w:rsidRPr="00FB6804" w:rsidTr="009B235D">
        <w:trPr>
          <w:trHeight w:val="984"/>
        </w:trPr>
        <w:tc>
          <w:tcPr>
            <w:tcW w:w="224" w:type="pct"/>
            <w:vAlign w:val="center"/>
          </w:tcPr>
          <w:p w:rsidR="00D02494" w:rsidRPr="00FB6804" w:rsidRDefault="00F16146" w:rsidP="00945953">
            <w:pPr>
              <w:ind w:firstLine="0"/>
              <w:jc w:val="center"/>
              <w:rPr>
                <w:color w:val="4C4C4C"/>
              </w:rPr>
            </w:pPr>
            <w:r w:rsidRPr="00FB6804">
              <w:rPr>
                <w:color w:val="4C4C4C"/>
              </w:rPr>
              <w:t>12.</w:t>
            </w:r>
          </w:p>
        </w:tc>
        <w:tc>
          <w:tcPr>
            <w:tcW w:w="954" w:type="pct"/>
            <w:vAlign w:val="center"/>
          </w:tcPr>
          <w:p w:rsidR="00D02494" w:rsidRPr="00FB6804" w:rsidRDefault="00D02494" w:rsidP="00F16146">
            <w:pPr>
              <w:ind w:firstLine="0"/>
              <w:rPr>
                <w:rStyle w:val="FontStyle192"/>
              </w:rPr>
            </w:pPr>
            <w:r w:rsidRPr="00FB6804">
              <w:rPr>
                <w:rStyle w:val="FontStyle192"/>
              </w:rPr>
              <w:t xml:space="preserve">Критерии оценки </w:t>
            </w:r>
            <w:r w:rsidR="00F16146" w:rsidRPr="00FB6804">
              <w:rPr>
                <w:rStyle w:val="FontStyle192"/>
              </w:rPr>
              <w:t>заявок на участие в процедуре закупки</w:t>
            </w:r>
          </w:p>
        </w:tc>
        <w:tc>
          <w:tcPr>
            <w:tcW w:w="3821" w:type="pct"/>
          </w:tcPr>
          <w:p w:rsidR="006B057E" w:rsidRPr="00CC150C" w:rsidRDefault="006B057E" w:rsidP="006B057E">
            <w:pPr>
              <w:pStyle w:val="31"/>
              <w:tabs>
                <w:tab w:val="left" w:pos="9800"/>
              </w:tabs>
              <w:spacing w:after="0" w:line="240" w:lineRule="auto"/>
              <w:ind w:left="720" w:firstLine="0"/>
              <w:jc w:val="left"/>
              <w:rPr>
                <w:rStyle w:val="FontStyle184"/>
                <w:sz w:val="22"/>
                <w:szCs w:val="22"/>
              </w:rPr>
            </w:pPr>
          </w:p>
          <w:p w:rsidR="006B057E" w:rsidRPr="00CC150C" w:rsidRDefault="0013513B" w:rsidP="006B057E">
            <w:pPr>
              <w:numPr>
                <w:ilvl w:val="3"/>
                <w:numId w:val="22"/>
              </w:numPr>
              <w:tabs>
                <w:tab w:val="left" w:pos="386"/>
              </w:tabs>
              <w:ind w:left="0" w:right="153" w:firstLine="0"/>
              <w:jc w:val="both"/>
            </w:pPr>
            <w:r w:rsidRPr="00CC150C">
              <w:t xml:space="preserve">цена единицы услуги. </w:t>
            </w:r>
            <w:proofErr w:type="gramStart"/>
            <w:r w:rsidRPr="00CC150C">
              <w:t>З</w:t>
            </w:r>
            <w:r w:rsidR="00E27E7A">
              <w:rPr>
                <w:bCs/>
                <w:spacing w:val="-6"/>
              </w:rPr>
              <w:t>начимость критерия – 8</w:t>
            </w:r>
            <w:r w:rsidR="006B057E" w:rsidRPr="00CC150C">
              <w:rPr>
                <w:bCs/>
                <w:spacing w:val="-6"/>
              </w:rPr>
              <w:t>5%);</w:t>
            </w:r>
            <w:proofErr w:type="gramEnd"/>
          </w:p>
          <w:p w:rsidR="006B057E" w:rsidRPr="00CC150C" w:rsidRDefault="006B057E" w:rsidP="006B057E">
            <w:pPr>
              <w:numPr>
                <w:ilvl w:val="3"/>
                <w:numId w:val="22"/>
              </w:numPr>
              <w:tabs>
                <w:tab w:val="left" w:pos="386"/>
              </w:tabs>
              <w:spacing w:before="120"/>
              <w:ind w:left="0" w:right="153" w:firstLine="0"/>
              <w:jc w:val="both"/>
              <w:rPr>
                <w:bCs/>
                <w:spacing w:val="-6"/>
              </w:rPr>
            </w:pPr>
            <w:r w:rsidRPr="00CC150C">
              <w:t>квалификация</w:t>
            </w:r>
            <w:r w:rsidR="0013513B" w:rsidRPr="00CC150C">
              <w:rPr>
                <w:bCs/>
                <w:spacing w:val="-6"/>
              </w:rPr>
              <w:t xml:space="preserve"> участника конкурса. </w:t>
            </w:r>
            <w:proofErr w:type="gramStart"/>
            <w:r w:rsidR="0013513B" w:rsidRPr="00CC150C">
              <w:rPr>
                <w:bCs/>
                <w:spacing w:val="-6"/>
              </w:rPr>
              <w:t>З</w:t>
            </w:r>
            <w:r w:rsidRPr="00CC150C">
              <w:rPr>
                <w:bCs/>
                <w:spacing w:val="-6"/>
              </w:rPr>
              <w:t xml:space="preserve">начимость критерия </w:t>
            </w:r>
            <w:r w:rsidR="0013513B" w:rsidRPr="00CC150C">
              <w:rPr>
                <w:bCs/>
                <w:spacing w:val="-6"/>
              </w:rPr>
              <w:t>-</w:t>
            </w:r>
            <w:r w:rsidR="00E27E7A">
              <w:rPr>
                <w:bCs/>
                <w:spacing w:val="-6"/>
              </w:rPr>
              <w:t xml:space="preserve"> 1</w:t>
            </w:r>
            <w:r w:rsidRPr="00CC150C">
              <w:rPr>
                <w:bCs/>
                <w:spacing w:val="-6"/>
              </w:rPr>
              <w:t>5%), в том числе:</w:t>
            </w:r>
            <w:proofErr w:type="gramEnd"/>
          </w:p>
          <w:p w:rsidR="0013513B" w:rsidRPr="00CC150C" w:rsidRDefault="0013513B" w:rsidP="0013513B">
            <w:pPr>
              <w:ind w:firstLine="19"/>
              <w:rPr>
                <w:color w:val="000000"/>
              </w:rPr>
            </w:pPr>
            <w:r w:rsidRPr="00CC150C">
              <w:rPr>
                <w:b/>
                <w:color w:val="000000"/>
              </w:rPr>
              <w:t xml:space="preserve">По п. 1 </w:t>
            </w:r>
            <w:r w:rsidRPr="00CC150C">
              <w:rPr>
                <w:color w:val="000000"/>
              </w:rPr>
              <w:t xml:space="preserve">Максимальный балл получает компания, предложившая лучшую </w:t>
            </w:r>
            <w:r w:rsidRPr="00CC150C">
              <w:t>стоимость 1 (одного) талона на питание (в соответствии с Техническим заданием)</w:t>
            </w:r>
            <w:r w:rsidRPr="00CC150C">
              <w:rPr>
                <w:color w:val="000000"/>
              </w:rPr>
              <w:t>. Лучшим признается предложение с наименьшей ценой талона. Балл, полученный компаниями, сделавшими другие предложен</w:t>
            </w:r>
            <w:r w:rsidR="00083778">
              <w:rPr>
                <w:color w:val="000000"/>
              </w:rPr>
              <w:t>ия, определяется по формуле: Х=</w:t>
            </w:r>
            <w:r w:rsidR="00083778" w:rsidRPr="00083778">
              <w:rPr>
                <w:color w:val="000000"/>
              </w:rPr>
              <w:t>8</w:t>
            </w:r>
            <w:r w:rsidRPr="00CC150C">
              <w:rPr>
                <w:color w:val="000000"/>
              </w:rPr>
              <w:t>5×СМ/С</w:t>
            </w:r>
            <w:proofErr w:type="gramStart"/>
            <w:r w:rsidRPr="00CC150C">
              <w:rPr>
                <w:color w:val="000000"/>
              </w:rPr>
              <w:t>1</w:t>
            </w:r>
            <w:proofErr w:type="gramEnd"/>
            <w:r w:rsidRPr="00CC150C">
              <w:rPr>
                <w:color w:val="000000"/>
              </w:rPr>
              <w:t>, где Х – получаемый балл, С1 – предложение Участника, СМ – лучшее предложение.</w:t>
            </w:r>
          </w:p>
          <w:p w:rsidR="0013513B" w:rsidRPr="00CC150C" w:rsidRDefault="0013513B" w:rsidP="0013513B">
            <w:pPr>
              <w:ind w:firstLine="19"/>
              <w:rPr>
                <w:color w:val="000000"/>
              </w:rPr>
            </w:pPr>
          </w:p>
          <w:p w:rsidR="0013513B" w:rsidRDefault="0013513B" w:rsidP="0013513B">
            <w:pPr>
              <w:ind w:firstLine="19"/>
              <w:rPr>
                <w:color w:val="000000"/>
              </w:rPr>
            </w:pPr>
            <w:r w:rsidRPr="00CC150C">
              <w:rPr>
                <w:b/>
                <w:bCs/>
                <w:color w:val="000000"/>
              </w:rPr>
              <w:t>По п. 2</w:t>
            </w:r>
            <w:r w:rsidRPr="00CC150C">
              <w:rPr>
                <w:bCs/>
                <w:color w:val="000000"/>
              </w:rPr>
              <w:t xml:space="preserve"> </w:t>
            </w:r>
            <w:r w:rsidRPr="00CC150C">
              <w:rPr>
                <w:color w:val="000000"/>
              </w:rPr>
              <w:t>Максимальный балл получает компания, у которой сумма цен договоров сопоставимого характера и объема относительно периода выполнения работ за последние 3 года  равна, либо превышает начальную максимальную цену. Балл,  получаемый компаниями, сделавшими другие предложения,  определяется по формуле</w:t>
            </w:r>
          </w:p>
          <w:p w:rsidR="00EA60B0" w:rsidRDefault="00EA60B0" w:rsidP="0013513B">
            <w:pPr>
              <w:ind w:firstLine="19"/>
              <w:rPr>
                <w:color w:val="000000"/>
              </w:rPr>
            </w:pPr>
          </w:p>
          <w:p w:rsidR="00EA60B0" w:rsidRDefault="00EA60B0" w:rsidP="0013513B">
            <w:pPr>
              <w:ind w:firstLine="19"/>
              <w:rPr>
                <w:color w:val="000000"/>
              </w:rPr>
            </w:pPr>
          </w:p>
          <w:p w:rsidR="00EA60B0" w:rsidRPr="00CC150C" w:rsidRDefault="00EA60B0" w:rsidP="0013513B">
            <w:pPr>
              <w:ind w:firstLine="19"/>
              <w:rPr>
                <w:color w:val="000000"/>
              </w:rPr>
            </w:pPr>
          </w:p>
          <w:p w:rsidR="0013513B" w:rsidRPr="00CC150C" w:rsidRDefault="0013513B" w:rsidP="0013513B">
            <w:pPr>
              <w:ind w:firstLine="19"/>
              <w:rPr>
                <w:color w:val="000000"/>
              </w:rPr>
            </w:pPr>
          </w:p>
          <w:tbl>
            <w:tblPr>
              <w:tblW w:w="6135" w:type="dxa"/>
              <w:jc w:val="center"/>
              <w:tblInd w:w="1942" w:type="dxa"/>
              <w:tblLayout w:type="fixed"/>
              <w:tblCellMar>
                <w:left w:w="0" w:type="dxa"/>
                <w:right w:w="0" w:type="dxa"/>
              </w:tblCellMar>
              <w:tblLook w:val="04A0"/>
            </w:tblPr>
            <w:tblGrid>
              <w:gridCol w:w="1391"/>
              <w:gridCol w:w="456"/>
              <w:gridCol w:w="2080"/>
              <w:gridCol w:w="1040"/>
              <w:gridCol w:w="1168"/>
            </w:tblGrid>
            <w:tr w:rsidR="0013513B" w:rsidRPr="00CC150C" w:rsidTr="009B235D">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13513B" w:rsidRPr="00CC150C" w:rsidRDefault="0013513B" w:rsidP="00FC0C10">
                  <w:pPr>
                    <w:pStyle w:val="a5"/>
                    <w:spacing w:before="120"/>
                    <w:jc w:val="center"/>
                    <w:rPr>
                      <w:lang w:eastAsia="zh-CN"/>
                    </w:rPr>
                  </w:pPr>
                  <w:r w:rsidRPr="00CC150C">
                    <w:rPr>
                      <w:sz w:val="22"/>
                      <w:szCs w:val="22"/>
                    </w:rPr>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13513B" w:rsidRPr="00CC150C" w:rsidRDefault="0013513B" w:rsidP="00FC0C10">
                  <w:pPr>
                    <w:pStyle w:val="a5"/>
                    <w:spacing w:before="120"/>
                    <w:ind w:left="-57" w:right="-57" w:hanging="32"/>
                    <w:jc w:val="center"/>
                    <w:rPr>
                      <w:lang w:eastAsia="zh-CN"/>
                    </w:rPr>
                  </w:pPr>
                  <w:r w:rsidRPr="00CC150C">
                    <w:rPr>
                      <w:sz w:val="22"/>
                      <w:szCs w:val="22"/>
                    </w:rPr>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13513B" w:rsidRPr="00CC150C" w:rsidRDefault="0013513B" w:rsidP="00FC0C10">
                  <w:pPr>
                    <w:pStyle w:val="a5"/>
                    <w:spacing w:before="120"/>
                    <w:jc w:val="center"/>
                    <w:rPr>
                      <w:lang w:eastAsia="zh-CN"/>
                    </w:rPr>
                  </w:pPr>
                  <w:r w:rsidRPr="00CC150C">
                    <w:rPr>
                      <w:sz w:val="22"/>
                      <w:szCs w:val="22"/>
                    </w:rPr>
                    <w:t>О i  - Ц max</w:t>
                  </w:r>
                </w:p>
              </w:tc>
              <w:tc>
                <w:tcPr>
                  <w:tcW w:w="1040"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13513B" w:rsidRPr="00CC150C" w:rsidRDefault="00083778" w:rsidP="00FC0C10">
                  <w:pPr>
                    <w:pStyle w:val="a5"/>
                    <w:spacing w:before="120"/>
                    <w:ind w:right="-51" w:hanging="12"/>
                    <w:jc w:val="center"/>
                    <w:rPr>
                      <w:lang w:eastAsia="zh-CN"/>
                    </w:rPr>
                  </w:pPr>
                  <w:r>
                    <w:rPr>
                      <w:sz w:val="22"/>
                      <w:szCs w:val="22"/>
                    </w:rPr>
                    <w:t xml:space="preserve">* </w:t>
                  </w:r>
                  <w:r>
                    <w:rPr>
                      <w:sz w:val="22"/>
                      <w:szCs w:val="22"/>
                      <w:lang w:val="en-US"/>
                    </w:rPr>
                    <w:t>1</w:t>
                  </w:r>
                  <w:r w:rsidR="0013513B" w:rsidRPr="00CC150C">
                    <w:rPr>
                      <w:sz w:val="22"/>
                      <w:szCs w:val="22"/>
                    </w:rPr>
                    <w:t>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13513B" w:rsidRPr="00CC150C" w:rsidRDefault="0013513B" w:rsidP="00FC0C10">
                  <w:pPr>
                    <w:pStyle w:val="a5"/>
                    <w:spacing w:before="120"/>
                    <w:ind w:firstLine="709"/>
                    <w:jc w:val="center"/>
                    <w:rPr>
                      <w:lang w:eastAsia="zh-CN"/>
                    </w:rPr>
                  </w:pPr>
                </w:p>
              </w:tc>
            </w:tr>
            <w:tr w:rsidR="0013513B" w:rsidRPr="00CC150C" w:rsidTr="009B235D">
              <w:trPr>
                <w:cantSplit/>
                <w:jc w:val="center"/>
              </w:trPr>
              <w:tc>
                <w:tcPr>
                  <w:tcW w:w="1391" w:type="dxa"/>
                  <w:vMerge/>
                  <w:tcBorders>
                    <w:top w:val="nil"/>
                    <w:left w:val="single" w:sz="8" w:space="0" w:color="auto"/>
                    <w:bottom w:val="single" w:sz="8" w:space="0" w:color="auto"/>
                    <w:right w:val="nil"/>
                  </w:tcBorders>
                  <w:vAlign w:val="center"/>
                  <w:hideMark/>
                </w:tcPr>
                <w:p w:rsidR="0013513B" w:rsidRPr="00CC150C" w:rsidRDefault="0013513B" w:rsidP="00FC0C10"/>
              </w:tc>
              <w:tc>
                <w:tcPr>
                  <w:tcW w:w="456" w:type="dxa"/>
                  <w:vMerge/>
                  <w:tcBorders>
                    <w:top w:val="nil"/>
                    <w:left w:val="nil"/>
                    <w:bottom w:val="single" w:sz="8" w:space="0" w:color="auto"/>
                    <w:right w:val="nil"/>
                  </w:tcBorders>
                  <w:vAlign w:val="center"/>
                  <w:hideMark/>
                </w:tcPr>
                <w:p w:rsidR="0013513B" w:rsidRPr="00CC150C" w:rsidRDefault="0013513B" w:rsidP="00FC0C10"/>
              </w:tc>
              <w:tc>
                <w:tcPr>
                  <w:tcW w:w="2080" w:type="dxa"/>
                  <w:tcBorders>
                    <w:top w:val="nil"/>
                    <w:left w:val="nil"/>
                    <w:bottom w:val="single" w:sz="8" w:space="0" w:color="auto"/>
                    <w:right w:val="nil"/>
                  </w:tcBorders>
                  <w:tcMar>
                    <w:top w:w="0" w:type="dxa"/>
                    <w:left w:w="108" w:type="dxa"/>
                    <w:bottom w:w="0" w:type="dxa"/>
                    <w:right w:w="108" w:type="dxa"/>
                  </w:tcMar>
                  <w:hideMark/>
                </w:tcPr>
                <w:p w:rsidR="0013513B" w:rsidRPr="00CC150C" w:rsidRDefault="0013513B" w:rsidP="00FC0C10">
                  <w:pPr>
                    <w:pStyle w:val="a5"/>
                    <w:spacing w:before="120"/>
                    <w:jc w:val="center"/>
                    <w:rPr>
                      <w:lang w:eastAsia="zh-CN"/>
                    </w:rPr>
                  </w:pPr>
                  <w:r w:rsidRPr="00CC150C">
                    <w:rPr>
                      <w:sz w:val="22"/>
                      <w:szCs w:val="22"/>
                    </w:rPr>
                    <w:t>О предел. - Ц max</w:t>
                  </w:r>
                </w:p>
              </w:tc>
              <w:tc>
                <w:tcPr>
                  <w:tcW w:w="1040" w:type="dxa"/>
                  <w:vMerge/>
                  <w:tcBorders>
                    <w:top w:val="nil"/>
                    <w:left w:val="nil"/>
                    <w:bottom w:val="single" w:sz="8" w:space="0" w:color="auto"/>
                    <w:right w:val="nil"/>
                  </w:tcBorders>
                  <w:vAlign w:val="center"/>
                  <w:hideMark/>
                </w:tcPr>
                <w:p w:rsidR="0013513B" w:rsidRPr="00CC150C" w:rsidRDefault="0013513B" w:rsidP="00FC0C10"/>
              </w:tc>
              <w:tc>
                <w:tcPr>
                  <w:tcW w:w="1168" w:type="dxa"/>
                  <w:vMerge/>
                  <w:tcBorders>
                    <w:top w:val="nil"/>
                    <w:left w:val="nil"/>
                    <w:bottom w:val="single" w:sz="8" w:space="0" w:color="auto"/>
                    <w:right w:val="single" w:sz="8" w:space="0" w:color="auto"/>
                  </w:tcBorders>
                  <w:vAlign w:val="center"/>
                  <w:hideMark/>
                </w:tcPr>
                <w:p w:rsidR="0013513B" w:rsidRPr="00CC150C" w:rsidRDefault="0013513B" w:rsidP="00FC0C10"/>
              </w:tc>
            </w:tr>
          </w:tbl>
          <w:p w:rsidR="0013513B" w:rsidRPr="00CC150C" w:rsidRDefault="0013513B" w:rsidP="0013513B">
            <w:pPr>
              <w:ind w:firstLine="19"/>
              <w:rPr>
                <w:color w:val="000000"/>
              </w:rPr>
            </w:pPr>
          </w:p>
          <w:p w:rsidR="0013513B" w:rsidRPr="00CC150C" w:rsidRDefault="0013513B" w:rsidP="0013513B">
            <w:pPr>
              <w:ind w:firstLine="19"/>
              <w:rPr>
                <w:color w:val="000000"/>
              </w:rPr>
            </w:pPr>
            <w:r w:rsidRPr="00CC150C">
              <w:rPr>
                <w:color w:val="000000"/>
              </w:rPr>
              <w:t>где:  Оi – сумма цен договоров сопоставимого характера и объема за последние 3 года, руб.</w:t>
            </w:r>
          </w:p>
          <w:p w:rsidR="0013513B" w:rsidRPr="00CC150C" w:rsidRDefault="0013513B" w:rsidP="0013513B">
            <w:pPr>
              <w:ind w:firstLine="19"/>
              <w:rPr>
                <w:color w:val="000000"/>
              </w:rPr>
            </w:pPr>
            <w:r w:rsidRPr="00CC150C">
              <w:rPr>
                <w:color w:val="000000"/>
              </w:rPr>
              <w:t>Ц max  –  начальная (максимальная) цена договора, руб.</w:t>
            </w:r>
          </w:p>
          <w:p w:rsidR="0013513B" w:rsidRPr="00CC150C" w:rsidRDefault="0013513B" w:rsidP="0013513B">
            <w:pPr>
              <w:pStyle w:val="L1"/>
              <w:numPr>
                <w:ilvl w:val="0"/>
                <w:numId w:val="0"/>
              </w:numPr>
              <w:tabs>
                <w:tab w:val="center" w:pos="559"/>
              </w:tabs>
              <w:spacing w:line="240" w:lineRule="auto"/>
              <w:ind w:right="272"/>
              <w:rPr>
                <w:rFonts w:ascii="Times New Roman" w:eastAsia="Calibri" w:hAnsi="Times New Roman" w:cs="Times New Roman"/>
                <w:bCs w:val="0"/>
                <w:color w:val="000000"/>
                <w:lang w:eastAsia="en-US"/>
              </w:rPr>
            </w:pPr>
            <w:r w:rsidRPr="00CC150C">
              <w:rPr>
                <w:rFonts w:ascii="Times New Roman" w:hAnsi="Times New Roman" w:cs="Times New Roman"/>
                <w:color w:val="000000"/>
              </w:rPr>
              <w:t xml:space="preserve">О предел. – предельное значение суммы цен договоров сопоставимого характера и объема, превышающее </w:t>
            </w:r>
            <w:proofErr w:type="gramStart"/>
            <w:r w:rsidRPr="00CC150C">
              <w:rPr>
                <w:rFonts w:ascii="Times New Roman" w:hAnsi="Times New Roman" w:cs="Times New Roman"/>
                <w:color w:val="000000"/>
              </w:rPr>
              <w:t>Ц</w:t>
            </w:r>
            <w:proofErr w:type="gramEnd"/>
            <w:r w:rsidRPr="00CC150C">
              <w:rPr>
                <w:rFonts w:ascii="Times New Roman" w:hAnsi="Times New Roman" w:cs="Times New Roman"/>
                <w:color w:val="000000"/>
              </w:rPr>
              <w:t xml:space="preserve"> </w:t>
            </w:r>
            <w:proofErr w:type="spellStart"/>
            <w:r w:rsidRPr="00CC150C">
              <w:rPr>
                <w:rFonts w:ascii="Times New Roman" w:hAnsi="Times New Roman" w:cs="Times New Roman"/>
                <w:color w:val="000000"/>
              </w:rPr>
              <w:t>max</w:t>
            </w:r>
            <w:proofErr w:type="spellEnd"/>
            <w:r w:rsidRPr="00CC150C">
              <w:rPr>
                <w:rFonts w:ascii="Times New Roman" w:hAnsi="Times New Roman" w:cs="Times New Roman"/>
                <w:color w:val="000000"/>
              </w:rPr>
              <w:t>, [на 300 %], руб.</w:t>
            </w:r>
          </w:p>
          <w:p w:rsidR="00C960E2" w:rsidRPr="00CC150C" w:rsidRDefault="00C960E2" w:rsidP="00C960E2">
            <w:pPr>
              <w:pStyle w:val="a0"/>
              <w:numPr>
                <w:ilvl w:val="0"/>
                <w:numId w:val="0"/>
              </w:numPr>
              <w:tabs>
                <w:tab w:val="left" w:pos="0"/>
                <w:tab w:val="left" w:pos="669"/>
              </w:tabs>
              <w:spacing w:line="240" w:lineRule="auto"/>
              <w:ind w:left="386" w:right="153"/>
              <w:rPr>
                <w:bCs/>
                <w:sz w:val="22"/>
                <w:szCs w:val="22"/>
              </w:rPr>
            </w:pPr>
          </w:p>
          <w:p w:rsidR="006B057E" w:rsidRPr="00CC150C" w:rsidRDefault="006B057E" w:rsidP="006B057E">
            <w:pPr>
              <w:pStyle w:val="31"/>
              <w:tabs>
                <w:tab w:val="left" w:pos="9800"/>
              </w:tabs>
              <w:spacing w:after="0" w:line="240" w:lineRule="auto"/>
              <w:ind w:left="720" w:firstLine="0"/>
              <w:jc w:val="left"/>
              <w:rPr>
                <w:rStyle w:val="FontStyle184"/>
                <w:sz w:val="22"/>
                <w:szCs w:val="22"/>
              </w:rPr>
            </w:pPr>
          </w:p>
        </w:tc>
      </w:tr>
    </w:tbl>
    <w:p w:rsidR="00067050" w:rsidRPr="008863E7" w:rsidRDefault="00067050" w:rsidP="00067050">
      <w:pPr>
        <w:jc w:val="both"/>
        <w:rPr>
          <w:color w:val="4C4C4C"/>
        </w:rPr>
      </w:pPr>
    </w:p>
    <w:p w:rsidR="00067050" w:rsidRPr="008863E7" w:rsidRDefault="00067050" w:rsidP="00067050">
      <w:pPr>
        <w:rPr>
          <w:bCs/>
          <w:color w:val="000000"/>
        </w:rPr>
      </w:pPr>
    </w:p>
    <w:sectPr w:rsidR="00067050" w:rsidRPr="008863E7" w:rsidSect="00544CC5">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C2B7D"/>
    <w:multiLevelType w:val="multilevel"/>
    <w:tmpl w:val="5FEC4DAE"/>
    <w:lvl w:ilvl="0">
      <w:start w:val="4"/>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5888"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78F2FDA"/>
    <w:multiLevelType w:val="hybridMultilevel"/>
    <w:tmpl w:val="7B108F9E"/>
    <w:lvl w:ilvl="0" w:tplc="A4A4C38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CB7785F"/>
    <w:multiLevelType w:val="multilevel"/>
    <w:tmpl w:val="0B6CA640"/>
    <w:lvl w:ilvl="0">
      <w:start w:val="1"/>
      <w:numFmt w:val="decimal"/>
      <w:lvlText w:val="%1."/>
      <w:lvlJc w:val="left"/>
      <w:pPr>
        <w:ind w:left="450" w:hanging="450"/>
      </w:pPr>
      <w:rPr>
        <w:rFonts w:hint="default"/>
      </w:rPr>
    </w:lvl>
    <w:lvl w:ilvl="1">
      <w:start w:val="4"/>
      <w:numFmt w:val="decimal"/>
      <w:lvlText w:val="%1.%2."/>
      <w:lvlJc w:val="left"/>
      <w:pPr>
        <w:ind w:left="993" w:hanging="7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899" w:hanging="108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805" w:hanging="1440"/>
      </w:pPr>
      <w:rPr>
        <w:rFonts w:hint="default"/>
      </w:rPr>
    </w:lvl>
    <w:lvl w:ilvl="6">
      <w:start w:val="1"/>
      <w:numFmt w:val="decimal"/>
      <w:lvlText w:val="%1.%2.%3.%4.%5.%6.%7."/>
      <w:lvlJc w:val="left"/>
      <w:pPr>
        <w:ind w:left="3438" w:hanging="1800"/>
      </w:pPr>
      <w:rPr>
        <w:rFonts w:hint="default"/>
      </w:rPr>
    </w:lvl>
    <w:lvl w:ilvl="7">
      <w:start w:val="1"/>
      <w:numFmt w:val="decimal"/>
      <w:lvlText w:val="%1.%2.%3.%4.%5.%6.%7.%8."/>
      <w:lvlJc w:val="left"/>
      <w:pPr>
        <w:ind w:left="3711" w:hanging="1800"/>
      </w:pPr>
      <w:rPr>
        <w:rFonts w:hint="default"/>
      </w:rPr>
    </w:lvl>
    <w:lvl w:ilvl="8">
      <w:start w:val="1"/>
      <w:numFmt w:val="decimal"/>
      <w:lvlText w:val="%1.%2.%3.%4.%5.%6.%7.%8.%9."/>
      <w:lvlJc w:val="left"/>
      <w:pPr>
        <w:ind w:left="4344" w:hanging="2160"/>
      </w:pPr>
      <w:rPr>
        <w:rFonts w:hint="default"/>
      </w:rPr>
    </w:lvl>
  </w:abstractNum>
  <w:abstractNum w:abstractNumId="4">
    <w:nsid w:val="0D3B410B"/>
    <w:multiLevelType w:val="hybridMultilevel"/>
    <w:tmpl w:val="1EBA3546"/>
    <w:lvl w:ilvl="0" w:tplc="C7B63476">
      <w:start w:val="1"/>
      <w:numFmt w:val="decimal"/>
      <w:lvlText w:val="2.1.%1."/>
      <w:lvlJc w:val="left"/>
      <w:pPr>
        <w:tabs>
          <w:tab w:val="num" w:pos="540"/>
        </w:tabs>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7F7A1B"/>
    <w:multiLevelType w:val="hybridMultilevel"/>
    <w:tmpl w:val="D282648E"/>
    <w:lvl w:ilvl="0" w:tplc="3B8004DC">
      <w:start w:val="3"/>
      <w:numFmt w:val="lowerLetter"/>
      <w:lvlText w:val="%1)"/>
      <w:lvlJc w:val="left"/>
      <w:pPr>
        <w:tabs>
          <w:tab w:val="num" w:pos="1494"/>
        </w:tabs>
        <w:ind w:left="1494" w:hanging="360"/>
      </w:pPr>
      <w:rPr>
        <w:rFonts w:hint="default"/>
      </w:r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6">
    <w:nsid w:val="118B47C4"/>
    <w:multiLevelType w:val="multilevel"/>
    <w:tmpl w:val="FA402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1974DE"/>
    <w:multiLevelType w:val="hybridMultilevel"/>
    <w:tmpl w:val="91CEF42C"/>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54064E5"/>
    <w:multiLevelType w:val="hybridMultilevel"/>
    <w:tmpl w:val="C9A8BB46"/>
    <w:lvl w:ilvl="0" w:tplc="04190001">
      <w:start w:val="1"/>
      <w:numFmt w:val="bullet"/>
      <w:lvlText w:val=""/>
      <w:lvlJc w:val="left"/>
      <w:pPr>
        <w:tabs>
          <w:tab w:val="num" w:pos="2061"/>
        </w:tabs>
        <w:ind w:left="2061" w:hanging="360"/>
      </w:pPr>
      <w:rPr>
        <w:rFonts w:ascii="Symbol" w:hAnsi="Symbol" w:hint="default"/>
      </w:rPr>
    </w:lvl>
    <w:lvl w:ilvl="1" w:tplc="04190003">
      <w:start w:val="1"/>
      <w:numFmt w:val="bullet"/>
      <w:lvlText w:val="o"/>
      <w:lvlJc w:val="left"/>
      <w:pPr>
        <w:tabs>
          <w:tab w:val="num" w:pos="2781"/>
        </w:tabs>
        <w:ind w:left="2781" w:hanging="360"/>
      </w:pPr>
      <w:rPr>
        <w:rFonts w:ascii="Courier New" w:hAnsi="Courier New" w:cs="Courier New"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Courier New"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Courier New"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9">
    <w:nsid w:val="1671266A"/>
    <w:multiLevelType w:val="hybridMultilevel"/>
    <w:tmpl w:val="8FC8510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EC24C3"/>
    <w:multiLevelType w:val="hybridMultilevel"/>
    <w:tmpl w:val="108AF6E4"/>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BD2103D"/>
    <w:multiLevelType w:val="multilevel"/>
    <w:tmpl w:val="56C2A8C8"/>
    <w:lvl w:ilvl="0">
      <w:start w:val="4"/>
      <w:numFmt w:val="decimal"/>
      <w:lvlText w:val="%1."/>
      <w:lvlJc w:val="left"/>
      <w:pPr>
        <w:tabs>
          <w:tab w:val="num" w:pos="1134"/>
        </w:tabs>
        <w:ind w:left="1134" w:hanging="1134"/>
      </w:pPr>
      <w:rPr>
        <w:rFonts w:hint="default"/>
      </w:rPr>
    </w:lvl>
    <w:lvl w:ilvl="1">
      <w:start w:val="6"/>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2214"/>
        </w:tabs>
        <w:ind w:left="221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284A6884"/>
    <w:multiLevelType w:val="multilevel"/>
    <w:tmpl w:val="DBE0D15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9941E5B"/>
    <w:multiLevelType w:val="multilevel"/>
    <w:tmpl w:val="748E10E2"/>
    <w:lvl w:ilvl="0">
      <w:start w:val="4"/>
      <w:numFmt w:val="decimal"/>
      <w:lvlText w:val="%1."/>
      <w:lvlJc w:val="left"/>
      <w:pPr>
        <w:tabs>
          <w:tab w:val="num" w:pos="1134"/>
        </w:tabs>
        <w:ind w:left="1134" w:hanging="1134"/>
      </w:pPr>
      <w:rPr>
        <w:rFonts w:hint="default"/>
      </w:rPr>
    </w:lvl>
    <w:lvl w:ilvl="1">
      <w:start w:val="6"/>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1C5618A"/>
    <w:multiLevelType w:val="hybridMultilevel"/>
    <w:tmpl w:val="CD4EAEB4"/>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C07A30"/>
    <w:multiLevelType w:val="hybridMultilevel"/>
    <w:tmpl w:val="ED2A1B78"/>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47C93893"/>
    <w:multiLevelType w:val="hybridMultilevel"/>
    <w:tmpl w:val="4E767296"/>
    <w:lvl w:ilvl="0" w:tplc="0DDA9FC4">
      <w:start w:val="1"/>
      <w:numFmt w:val="decimal"/>
      <w:lvlText w:val="2.%1."/>
      <w:lvlJc w:val="left"/>
      <w:pPr>
        <w:ind w:left="14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82717D"/>
    <w:multiLevelType w:val="hybridMultilevel"/>
    <w:tmpl w:val="82AEC096"/>
    <w:lvl w:ilvl="0" w:tplc="0876DA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856259"/>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99318D2"/>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E7C039F"/>
    <w:multiLevelType w:val="hybridMultilevel"/>
    <w:tmpl w:val="EC46C79C"/>
    <w:lvl w:ilvl="0" w:tplc="67CED28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nsid w:val="659B3185"/>
    <w:multiLevelType w:val="hybridMultilevel"/>
    <w:tmpl w:val="FF668396"/>
    <w:lvl w:ilvl="0" w:tplc="76762A9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2D090D"/>
    <w:multiLevelType w:val="hybridMultilevel"/>
    <w:tmpl w:val="F02A2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61179D"/>
    <w:multiLevelType w:val="hybridMultilevel"/>
    <w:tmpl w:val="7B108F9E"/>
    <w:lvl w:ilvl="0" w:tplc="A4A4C38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6C0136DE"/>
    <w:multiLevelType w:val="hybridMultilevel"/>
    <w:tmpl w:val="1122A192"/>
    <w:lvl w:ilvl="0" w:tplc="C5AE5FF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4F402C2"/>
    <w:multiLevelType w:val="hybridMultilevel"/>
    <w:tmpl w:val="B92ED16C"/>
    <w:lvl w:ilvl="0" w:tplc="917A6930">
      <w:start w:val="1"/>
      <w:numFmt w:val="decimal"/>
      <w:lvlText w:val="%1."/>
      <w:lvlJc w:val="left"/>
      <w:pPr>
        <w:ind w:left="720" w:hanging="360"/>
      </w:pPr>
      <w:rPr>
        <w:rFonts w:hint="default"/>
        <w:b w:val="0"/>
        <w:i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8">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1"/>
  </w:num>
  <w:num w:numId="3">
    <w:abstractNumId w:val="6"/>
  </w:num>
  <w:num w:numId="4">
    <w:abstractNumId w:val="12"/>
  </w:num>
  <w:num w:numId="5">
    <w:abstractNumId w:val="20"/>
  </w:num>
  <w:num w:numId="6">
    <w:abstractNumId w:val="17"/>
  </w:num>
  <w:num w:numId="7">
    <w:abstractNumId w:val="10"/>
  </w:num>
  <w:num w:numId="8">
    <w:abstractNumId w:val="7"/>
  </w:num>
  <w:num w:numId="9">
    <w:abstractNumId w:val="22"/>
  </w:num>
  <w:num w:numId="10">
    <w:abstractNumId w:val="27"/>
  </w:num>
  <w:num w:numId="11">
    <w:abstractNumId w:val="13"/>
  </w:num>
  <w:num w:numId="12">
    <w:abstractNumId w:val="23"/>
  </w:num>
  <w:num w:numId="13">
    <w:abstractNumId w:val="3"/>
  </w:num>
  <w:num w:numId="14">
    <w:abstractNumId w:val="26"/>
  </w:num>
  <w:num w:numId="15">
    <w:abstractNumId w:val="19"/>
  </w:num>
  <w:num w:numId="16">
    <w:abstractNumId w:val="16"/>
  </w:num>
  <w:num w:numId="17">
    <w:abstractNumId w:val="9"/>
  </w:num>
  <w:num w:numId="18">
    <w:abstractNumId w:val="28"/>
  </w:num>
  <w:num w:numId="19">
    <w:abstractNumId w:val="14"/>
  </w:num>
  <w:num w:numId="20">
    <w:abstractNumId w:val="18"/>
  </w:num>
  <w:num w:numId="21">
    <w:abstractNumId w:val="4"/>
  </w:num>
  <w:num w:numId="22">
    <w:abstractNumId w:val="0"/>
  </w:num>
  <w:num w:numId="23">
    <w:abstractNumId w:val="25"/>
  </w:num>
  <w:num w:numId="24">
    <w:abstractNumId w:val="1"/>
  </w:num>
  <w:num w:numId="25">
    <w:abstractNumId w:val="2"/>
  </w:num>
  <w:num w:numId="26">
    <w:abstractNumId w:val="11"/>
  </w:num>
  <w:num w:numId="27">
    <w:abstractNumId w:val="8"/>
  </w:num>
  <w:num w:numId="28">
    <w:abstractNumId w:val="15"/>
  </w:num>
  <w:num w:numId="2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C5754A"/>
    <w:rsid w:val="00000758"/>
    <w:rsid w:val="0001368C"/>
    <w:rsid w:val="0003402F"/>
    <w:rsid w:val="00047CAC"/>
    <w:rsid w:val="00050770"/>
    <w:rsid w:val="00052952"/>
    <w:rsid w:val="00053094"/>
    <w:rsid w:val="00066F29"/>
    <w:rsid w:val="00067050"/>
    <w:rsid w:val="0007168D"/>
    <w:rsid w:val="00074DB0"/>
    <w:rsid w:val="00083778"/>
    <w:rsid w:val="0008445A"/>
    <w:rsid w:val="000A1B2A"/>
    <w:rsid w:val="000B2097"/>
    <w:rsid w:val="000B375F"/>
    <w:rsid w:val="000B475C"/>
    <w:rsid w:val="000E2470"/>
    <w:rsid w:val="000E63AC"/>
    <w:rsid w:val="000F0BB5"/>
    <w:rsid w:val="000F243E"/>
    <w:rsid w:val="000F2E52"/>
    <w:rsid w:val="000F6DDC"/>
    <w:rsid w:val="00100BC5"/>
    <w:rsid w:val="00102731"/>
    <w:rsid w:val="00102897"/>
    <w:rsid w:val="001119DC"/>
    <w:rsid w:val="00112A9A"/>
    <w:rsid w:val="0013463F"/>
    <w:rsid w:val="0013513B"/>
    <w:rsid w:val="00141086"/>
    <w:rsid w:val="00144F84"/>
    <w:rsid w:val="00146A24"/>
    <w:rsid w:val="001526C2"/>
    <w:rsid w:val="0015360F"/>
    <w:rsid w:val="00157ABF"/>
    <w:rsid w:val="00160ADD"/>
    <w:rsid w:val="0016204A"/>
    <w:rsid w:val="00174160"/>
    <w:rsid w:val="001838AD"/>
    <w:rsid w:val="0018640F"/>
    <w:rsid w:val="00186B0C"/>
    <w:rsid w:val="0019781A"/>
    <w:rsid w:val="001A58E3"/>
    <w:rsid w:val="001C504A"/>
    <w:rsid w:val="001D6160"/>
    <w:rsid w:val="001E0FB4"/>
    <w:rsid w:val="001E2ECC"/>
    <w:rsid w:val="001E41D8"/>
    <w:rsid w:val="001F06B4"/>
    <w:rsid w:val="001F0E4D"/>
    <w:rsid w:val="00204F12"/>
    <w:rsid w:val="002118EB"/>
    <w:rsid w:val="00220F97"/>
    <w:rsid w:val="00226E8C"/>
    <w:rsid w:val="00240B97"/>
    <w:rsid w:val="002532C9"/>
    <w:rsid w:val="002550C7"/>
    <w:rsid w:val="00257AC2"/>
    <w:rsid w:val="002605FC"/>
    <w:rsid w:val="00265572"/>
    <w:rsid w:val="00267385"/>
    <w:rsid w:val="002756BF"/>
    <w:rsid w:val="00280998"/>
    <w:rsid w:val="00294068"/>
    <w:rsid w:val="00296490"/>
    <w:rsid w:val="002A428D"/>
    <w:rsid w:val="002B022D"/>
    <w:rsid w:val="002B3778"/>
    <w:rsid w:val="002B4CC1"/>
    <w:rsid w:val="002C15DA"/>
    <w:rsid w:val="002D095C"/>
    <w:rsid w:val="002F48B2"/>
    <w:rsid w:val="00316032"/>
    <w:rsid w:val="00316278"/>
    <w:rsid w:val="00320088"/>
    <w:rsid w:val="003214E7"/>
    <w:rsid w:val="0033034E"/>
    <w:rsid w:val="00331D16"/>
    <w:rsid w:val="0034091F"/>
    <w:rsid w:val="0034466A"/>
    <w:rsid w:val="00362FE0"/>
    <w:rsid w:val="003645E7"/>
    <w:rsid w:val="00366CB2"/>
    <w:rsid w:val="00370E59"/>
    <w:rsid w:val="003714C1"/>
    <w:rsid w:val="003748C0"/>
    <w:rsid w:val="00391C5C"/>
    <w:rsid w:val="00392FDA"/>
    <w:rsid w:val="0039644A"/>
    <w:rsid w:val="003A3ACC"/>
    <w:rsid w:val="003A6803"/>
    <w:rsid w:val="003C4B7D"/>
    <w:rsid w:val="003C5E10"/>
    <w:rsid w:val="003C7894"/>
    <w:rsid w:val="003D0534"/>
    <w:rsid w:val="003D2372"/>
    <w:rsid w:val="003E7E6F"/>
    <w:rsid w:val="00402B14"/>
    <w:rsid w:val="00404B2E"/>
    <w:rsid w:val="004061E1"/>
    <w:rsid w:val="004068B7"/>
    <w:rsid w:val="00415540"/>
    <w:rsid w:val="00416EC2"/>
    <w:rsid w:val="00430844"/>
    <w:rsid w:val="00432C0D"/>
    <w:rsid w:val="004352E1"/>
    <w:rsid w:val="00442ACE"/>
    <w:rsid w:val="00445692"/>
    <w:rsid w:val="00447206"/>
    <w:rsid w:val="004504F0"/>
    <w:rsid w:val="00453D9E"/>
    <w:rsid w:val="00460A47"/>
    <w:rsid w:val="0047116B"/>
    <w:rsid w:val="00472C93"/>
    <w:rsid w:val="004761BC"/>
    <w:rsid w:val="00482317"/>
    <w:rsid w:val="00485C10"/>
    <w:rsid w:val="00494C7A"/>
    <w:rsid w:val="00496D01"/>
    <w:rsid w:val="004A12A2"/>
    <w:rsid w:val="004A443F"/>
    <w:rsid w:val="004A7563"/>
    <w:rsid w:val="004B1074"/>
    <w:rsid w:val="004C7349"/>
    <w:rsid w:val="004C7B55"/>
    <w:rsid w:val="004D0268"/>
    <w:rsid w:val="004E6A0F"/>
    <w:rsid w:val="004E7F18"/>
    <w:rsid w:val="004F1A7F"/>
    <w:rsid w:val="004F292E"/>
    <w:rsid w:val="00505FD8"/>
    <w:rsid w:val="0050601F"/>
    <w:rsid w:val="00511F45"/>
    <w:rsid w:val="00540D51"/>
    <w:rsid w:val="00540E2F"/>
    <w:rsid w:val="00544CC5"/>
    <w:rsid w:val="005526AE"/>
    <w:rsid w:val="00552C26"/>
    <w:rsid w:val="005602B5"/>
    <w:rsid w:val="005614A6"/>
    <w:rsid w:val="005628B8"/>
    <w:rsid w:val="00564CBC"/>
    <w:rsid w:val="00573E31"/>
    <w:rsid w:val="005743AE"/>
    <w:rsid w:val="00584C21"/>
    <w:rsid w:val="005852D8"/>
    <w:rsid w:val="0058620C"/>
    <w:rsid w:val="005A5EAB"/>
    <w:rsid w:val="005B2417"/>
    <w:rsid w:val="005B3643"/>
    <w:rsid w:val="005C2899"/>
    <w:rsid w:val="005C36C8"/>
    <w:rsid w:val="005D4416"/>
    <w:rsid w:val="005E3356"/>
    <w:rsid w:val="006029D4"/>
    <w:rsid w:val="00603FF4"/>
    <w:rsid w:val="00614AB0"/>
    <w:rsid w:val="00615472"/>
    <w:rsid w:val="00635F19"/>
    <w:rsid w:val="00640BA5"/>
    <w:rsid w:val="00641433"/>
    <w:rsid w:val="00642BDD"/>
    <w:rsid w:val="00643E43"/>
    <w:rsid w:val="00650886"/>
    <w:rsid w:val="006542C0"/>
    <w:rsid w:val="0066052D"/>
    <w:rsid w:val="00667165"/>
    <w:rsid w:val="006756DE"/>
    <w:rsid w:val="00676081"/>
    <w:rsid w:val="00697D8B"/>
    <w:rsid w:val="006A1B70"/>
    <w:rsid w:val="006A3467"/>
    <w:rsid w:val="006A7623"/>
    <w:rsid w:val="006B057E"/>
    <w:rsid w:val="006B4515"/>
    <w:rsid w:val="006C1FF9"/>
    <w:rsid w:val="006C41D4"/>
    <w:rsid w:val="006E3783"/>
    <w:rsid w:val="007019F3"/>
    <w:rsid w:val="00714D10"/>
    <w:rsid w:val="00715E81"/>
    <w:rsid w:val="007160B8"/>
    <w:rsid w:val="0072288A"/>
    <w:rsid w:val="0072651F"/>
    <w:rsid w:val="00727830"/>
    <w:rsid w:val="00731A88"/>
    <w:rsid w:val="007349F1"/>
    <w:rsid w:val="00737207"/>
    <w:rsid w:val="00776C63"/>
    <w:rsid w:val="00777784"/>
    <w:rsid w:val="00787869"/>
    <w:rsid w:val="007A102D"/>
    <w:rsid w:val="007A2654"/>
    <w:rsid w:val="007A4BBF"/>
    <w:rsid w:val="007D3F4C"/>
    <w:rsid w:val="007D454E"/>
    <w:rsid w:val="007D6B9A"/>
    <w:rsid w:val="007E457C"/>
    <w:rsid w:val="007F7F0E"/>
    <w:rsid w:val="0081117E"/>
    <w:rsid w:val="008161C5"/>
    <w:rsid w:val="00823D06"/>
    <w:rsid w:val="00826FC3"/>
    <w:rsid w:val="008439F0"/>
    <w:rsid w:val="00847C0E"/>
    <w:rsid w:val="00851D71"/>
    <w:rsid w:val="00853D17"/>
    <w:rsid w:val="00854293"/>
    <w:rsid w:val="00854BE1"/>
    <w:rsid w:val="008863E7"/>
    <w:rsid w:val="008A457C"/>
    <w:rsid w:val="008B0F43"/>
    <w:rsid w:val="008C2B10"/>
    <w:rsid w:val="008C613D"/>
    <w:rsid w:val="008D0C1C"/>
    <w:rsid w:val="008F6EF5"/>
    <w:rsid w:val="009044B2"/>
    <w:rsid w:val="00910BD3"/>
    <w:rsid w:val="00910D36"/>
    <w:rsid w:val="00916166"/>
    <w:rsid w:val="0092058A"/>
    <w:rsid w:val="009224DF"/>
    <w:rsid w:val="00954A75"/>
    <w:rsid w:val="00956055"/>
    <w:rsid w:val="00963545"/>
    <w:rsid w:val="00965862"/>
    <w:rsid w:val="009676B5"/>
    <w:rsid w:val="00970693"/>
    <w:rsid w:val="009817D1"/>
    <w:rsid w:val="00985242"/>
    <w:rsid w:val="009854F0"/>
    <w:rsid w:val="00994A3E"/>
    <w:rsid w:val="009A02F5"/>
    <w:rsid w:val="009A2D9C"/>
    <w:rsid w:val="009A55F3"/>
    <w:rsid w:val="009B0618"/>
    <w:rsid w:val="009B17C6"/>
    <w:rsid w:val="009B235D"/>
    <w:rsid w:val="009C25B6"/>
    <w:rsid w:val="009D0C07"/>
    <w:rsid w:val="009D4BC8"/>
    <w:rsid w:val="009F0A1E"/>
    <w:rsid w:val="00A02825"/>
    <w:rsid w:val="00A05279"/>
    <w:rsid w:val="00A13EFE"/>
    <w:rsid w:val="00A30F9F"/>
    <w:rsid w:val="00A3302E"/>
    <w:rsid w:val="00A41F10"/>
    <w:rsid w:val="00A50487"/>
    <w:rsid w:val="00A60479"/>
    <w:rsid w:val="00A708A2"/>
    <w:rsid w:val="00A814BE"/>
    <w:rsid w:val="00A97DD6"/>
    <w:rsid w:val="00AA544C"/>
    <w:rsid w:val="00AA5556"/>
    <w:rsid w:val="00AB706F"/>
    <w:rsid w:val="00AB7639"/>
    <w:rsid w:val="00AC17AD"/>
    <w:rsid w:val="00AC2E23"/>
    <w:rsid w:val="00AC6907"/>
    <w:rsid w:val="00AC7E70"/>
    <w:rsid w:val="00AD0DA5"/>
    <w:rsid w:val="00AD73B6"/>
    <w:rsid w:val="00AE0351"/>
    <w:rsid w:val="00AE0DC8"/>
    <w:rsid w:val="00AE4146"/>
    <w:rsid w:val="00B02682"/>
    <w:rsid w:val="00B26F87"/>
    <w:rsid w:val="00B31D18"/>
    <w:rsid w:val="00B43D5D"/>
    <w:rsid w:val="00B4705F"/>
    <w:rsid w:val="00B52A6F"/>
    <w:rsid w:val="00B70754"/>
    <w:rsid w:val="00B84947"/>
    <w:rsid w:val="00B850AA"/>
    <w:rsid w:val="00BA0DD2"/>
    <w:rsid w:val="00BA2FA3"/>
    <w:rsid w:val="00BA3523"/>
    <w:rsid w:val="00BA4EF8"/>
    <w:rsid w:val="00BB7749"/>
    <w:rsid w:val="00BB7838"/>
    <w:rsid w:val="00BC6783"/>
    <w:rsid w:val="00BD3D66"/>
    <w:rsid w:val="00BE5762"/>
    <w:rsid w:val="00BE7200"/>
    <w:rsid w:val="00BF6B90"/>
    <w:rsid w:val="00C0061D"/>
    <w:rsid w:val="00C00A15"/>
    <w:rsid w:val="00C05AC7"/>
    <w:rsid w:val="00C3395F"/>
    <w:rsid w:val="00C35F28"/>
    <w:rsid w:val="00C425FA"/>
    <w:rsid w:val="00C4636A"/>
    <w:rsid w:val="00C502BB"/>
    <w:rsid w:val="00C5754A"/>
    <w:rsid w:val="00C65712"/>
    <w:rsid w:val="00C65A9A"/>
    <w:rsid w:val="00C672D1"/>
    <w:rsid w:val="00C741C6"/>
    <w:rsid w:val="00C74655"/>
    <w:rsid w:val="00C960E2"/>
    <w:rsid w:val="00CA0DB6"/>
    <w:rsid w:val="00CA32E1"/>
    <w:rsid w:val="00CB1C03"/>
    <w:rsid w:val="00CB3669"/>
    <w:rsid w:val="00CB5BD2"/>
    <w:rsid w:val="00CC150C"/>
    <w:rsid w:val="00CC6175"/>
    <w:rsid w:val="00CD5795"/>
    <w:rsid w:val="00CD7FAF"/>
    <w:rsid w:val="00CE5149"/>
    <w:rsid w:val="00CE77BF"/>
    <w:rsid w:val="00CF4625"/>
    <w:rsid w:val="00D02494"/>
    <w:rsid w:val="00D16E71"/>
    <w:rsid w:val="00D2220C"/>
    <w:rsid w:val="00D27402"/>
    <w:rsid w:val="00D2760F"/>
    <w:rsid w:val="00D36910"/>
    <w:rsid w:val="00D47A23"/>
    <w:rsid w:val="00D53019"/>
    <w:rsid w:val="00D541A7"/>
    <w:rsid w:val="00D56F41"/>
    <w:rsid w:val="00D63804"/>
    <w:rsid w:val="00D75B23"/>
    <w:rsid w:val="00D868DA"/>
    <w:rsid w:val="00D959BB"/>
    <w:rsid w:val="00DA1CE6"/>
    <w:rsid w:val="00DA2A95"/>
    <w:rsid w:val="00DA7AA6"/>
    <w:rsid w:val="00DB4746"/>
    <w:rsid w:val="00DB61FD"/>
    <w:rsid w:val="00DB684D"/>
    <w:rsid w:val="00DC0DD1"/>
    <w:rsid w:val="00DC12BC"/>
    <w:rsid w:val="00DC49A7"/>
    <w:rsid w:val="00DD0F96"/>
    <w:rsid w:val="00DD13FC"/>
    <w:rsid w:val="00DD29B1"/>
    <w:rsid w:val="00DE702D"/>
    <w:rsid w:val="00DF64AA"/>
    <w:rsid w:val="00E02505"/>
    <w:rsid w:val="00E2074E"/>
    <w:rsid w:val="00E23BE3"/>
    <w:rsid w:val="00E26815"/>
    <w:rsid w:val="00E27E7A"/>
    <w:rsid w:val="00E40F5A"/>
    <w:rsid w:val="00E415C1"/>
    <w:rsid w:val="00E529F2"/>
    <w:rsid w:val="00E53661"/>
    <w:rsid w:val="00E600B3"/>
    <w:rsid w:val="00E64745"/>
    <w:rsid w:val="00E74BB0"/>
    <w:rsid w:val="00E854FB"/>
    <w:rsid w:val="00E870FB"/>
    <w:rsid w:val="00E87EFA"/>
    <w:rsid w:val="00E91619"/>
    <w:rsid w:val="00E97E03"/>
    <w:rsid w:val="00EA60B0"/>
    <w:rsid w:val="00EA70BA"/>
    <w:rsid w:val="00EB17E8"/>
    <w:rsid w:val="00EB748A"/>
    <w:rsid w:val="00EC082B"/>
    <w:rsid w:val="00EC6B0B"/>
    <w:rsid w:val="00ED3C7C"/>
    <w:rsid w:val="00EE738A"/>
    <w:rsid w:val="00EF33B6"/>
    <w:rsid w:val="00F16146"/>
    <w:rsid w:val="00F167D2"/>
    <w:rsid w:val="00F64C1E"/>
    <w:rsid w:val="00F94C35"/>
    <w:rsid w:val="00FA0944"/>
    <w:rsid w:val="00FA33A7"/>
    <w:rsid w:val="00FA3BC8"/>
    <w:rsid w:val="00FA7BFC"/>
    <w:rsid w:val="00FB6804"/>
    <w:rsid w:val="00FC0948"/>
    <w:rsid w:val="00FD4367"/>
    <w:rsid w:val="00FD60DA"/>
    <w:rsid w:val="00FE1C8B"/>
    <w:rsid w:val="00FE6C17"/>
    <w:rsid w:val="00FF73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DC4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link w:val="a6"/>
    <w:uiPriority w:val="99"/>
    <w:unhideWhenUsed/>
    <w:rsid w:val="00C5754A"/>
    <w:pPr>
      <w:spacing w:after="71"/>
      <w:ind w:firstLine="0"/>
    </w:pPr>
  </w:style>
  <w:style w:type="paragraph" w:styleId="a7">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8">
    <w:name w:val="Balloon Text"/>
    <w:basedOn w:val="a1"/>
    <w:link w:val="a9"/>
    <w:uiPriority w:val="99"/>
    <w:semiHidden/>
    <w:unhideWhenUsed/>
    <w:rsid w:val="00FF731F"/>
    <w:rPr>
      <w:rFonts w:ascii="Tahoma" w:hAnsi="Tahoma" w:cs="Tahoma"/>
      <w:sz w:val="16"/>
      <w:szCs w:val="16"/>
    </w:rPr>
  </w:style>
  <w:style w:type="character" w:customStyle="1" w:styleId="a9">
    <w:name w:val="Текст выноски Знак"/>
    <w:basedOn w:val="a2"/>
    <w:link w:val="a8"/>
    <w:uiPriority w:val="99"/>
    <w:semiHidden/>
    <w:rsid w:val="00FF731F"/>
    <w:rPr>
      <w:rFonts w:ascii="Tahoma" w:hAnsi="Tahoma" w:cs="Tahoma"/>
      <w:sz w:val="16"/>
      <w:szCs w:val="16"/>
    </w:rPr>
  </w:style>
  <w:style w:type="table" w:styleId="aa">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link w:val="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b">
    <w:name w:val="Plain Text"/>
    <w:basedOn w:val="a1"/>
    <w:link w:val="ac"/>
    <w:rsid w:val="00854BE1"/>
    <w:pPr>
      <w:ind w:firstLine="0"/>
    </w:pPr>
    <w:rPr>
      <w:rFonts w:ascii="Courier New" w:eastAsia="Calibri" w:hAnsi="Courier New"/>
      <w:sz w:val="20"/>
      <w:szCs w:val="20"/>
    </w:rPr>
  </w:style>
  <w:style w:type="character" w:customStyle="1" w:styleId="ac">
    <w:name w:val="Текст Знак"/>
    <w:basedOn w:val="a2"/>
    <w:link w:val="ab"/>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 w:type="character" w:customStyle="1" w:styleId="20">
    <w:name w:val="Заголовок 2 Знак"/>
    <w:basedOn w:val="a2"/>
    <w:link w:val="2"/>
    <w:uiPriority w:val="9"/>
    <w:semiHidden/>
    <w:rsid w:val="00DC49A7"/>
    <w:rPr>
      <w:rFonts w:asciiTheme="majorHAnsi" w:eastAsiaTheme="majorEastAsia" w:hAnsiTheme="majorHAnsi" w:cstheme="majorBidi"/>
      <w:b/>
      <w:bCs/>
      <w:color w:val="4F81BD" w:themeColor="accent1"/>
      <w:sz w:val="26"/>
      <w:szCs w:val="26"/>
      <w:lang w:eastAsia="ru-RU"/>
    </w:rPr>
  </w:style>
  <w:style w:type="paragraph" w:styleId="21">
    <w:name w:val="Body Text Indent 2"/>
    <w:basedOn w:val="a1"/>
    <w:link w:val="22"/>
    <w:uiPriority w:val="99"/>
    <w:unhideWhenUsed/>
    <w:rsid w:val="00E415C1"/>
    <w:pPr>
      <w:spacing w:after="120" w:line="480" w:lineRule="auto"/>
      <w:ind w:left="283"/>
    </w:pPr>
  </w:style>
  <w:style w:type="character" w:customStyle="1" w:styleId="22">
    <w:name w:val="Основной текст с отступом 2 Знак"/>
    <w:basedOn w:val="a2"/>
    <w:link w:val="21"/>
    <w:uiPriority w:val="99"/>
    <w:rsid w:val="00E415C1"/>
    <w:rPr>
      <w:rFonts w:ascii="Times New Roman" w:eastAsia="Times New Roman" w:hAnsi="Times New Roman" w:cs="Times New Roman"/>
      <w:sz w:val="24"/>
      <w:szCs w:val="24"/>
      <w:lang w:eastAsia="ru-RU"/>
    </w:rPr>
  </w:style>
  <w:style w:type="paragraph" w:customStyle="1" w:styleId="ad">
    <w:name w:val="Знак Знак Знак"/>
    <w:basedOn w:val="a1"/>
    <w:rsid w:val="00E415C1"/>
    <w:pPr>
      <w:spacing w:after="160" w:line="240" w:lineRule="exact"/>
      <w:ind w:firstLine="0"/>
    </w:pPr>
    <w:rPr>
      <w:rFonts w:ascii="Verdana" w:hAnsi="Verdana"/>
      <w:sz w:val="20"/>
      <w:szCs w:val="20"/>
      <w:lang w:val="en-US" w:eastAsia="en-US"/>
    </w:rPr>
  </w:style>
  <w:style w:type="paragraph" w:customStyle="1" w:styleId="ae">
    <w:name w:val="Таблица текст"/>
    <w:basedOn w:val="a1"/>
    <w:rsid w:val="006B057E"/>
    <w:pPr>
      <w:spacing w:before="40" w:after="40"/>
      <w:ind w:left="57" w:right="57" w:firstLine="0"/>
    </w:pPr>
    <w:rPr>
      <w:szCs w:val="20"/>
    </w:rPr>
  </w:style>
  <w:style w:type="paragraph" w:styleId="af">
    <w:name w:val="Body Text"/>
    <w:basedOn w:val="a1"/>
    <w:link w:val="af0"/>
    <w:rsid w:val="006B057E"/>
    <w:pPr>
      <w:spacing w:after="120" w:line="276" w:lineRule="auto"/>
      <w:ind w:firstLine="0"/>
    </w:pPr>
    <w:rPr>
      <w:rFonts w:ascii="Calibri" w:eastAsia="Calibri" w:hAnsi="Calibri"/>
      <w:sz w:val="22"/>
      <w:szCs w:val="22"/>
      <w:lang w:eastAsia="en-US"/>
    </w:rPr>
  </w:style>
  <w:style w:type="character" w:customStyle="1" w:styleId="af0">
    <w:name w:val="Основной текст Знак"/>
    <w:basedOn w:val="a2"/>
    <w:link w:val="af"/>
    <w:rsid w:val="006B057E"/>
    <w:rPr>
      <w:rFonts w:ascii="Calibri" w:eastAsia="Calibri" w:hAnsi="Calibri" w:cs="Times New Roman"/>
    </w:rPr>
  </w:style>
  <w:style w:type="character" w:customStyle="1" w:styleId="a6">
    <w:name w:val="Обычный (веб) Знак"/>
    <w:link w:val="a5"/>
    <w:uiPriority w:val="99"/>
    <w:locked/>
    <w:rsid w:val="0013513B"/>
    <w:rPr>
      <w:rFonts w:ascii="Times New Roman" w:eastAsia="Times New Roman" w:hAnsi="Times New Roman" w:cs="Times New Roman"/>
      <w:sz w:val="24"/>
      <w:szCs w:val="24"/>
      <w:lang w:eastAsia="ru-RU"/>
    </w:rPr>
  </w:style>
  <w:style w:type="paragraph" w:customStyle="1" w:styleId="L2">
    <w:name w:val="L маркер 2"/>
    <w:basedOn w:val="a1"/>
    <w:qFormat/>
    <w:rsid w:val="0013513B"/>
    <w:pPr>
      <w:numPr>
        <w:ilvl w:val="1"/>
        <w:numId w:val="25"/>
      </w:numPr>
      <w:tabs>
        <w:tab w:val="left" w:pos="1843"/>
      </w:tabs>
      <w:spacing w:line="360" w:lineRule="auto"/>
      <w:ind w:left="1418" w:firstLine="0"/>
      <w:jc w:val="both"/>
    </w:pPr>
    <w:rPr>
      <w:rFonts w:ascii="Arial" w:hAnsi="Arial" w:cs="Arial"/>
      <w:bCs/>
    </w:rPr>
  </w:style>
  <w:style w:type="paragraph" w:customStyle="1" w:styleId="L1">
    <w:name w:val="L маркер 1"/>
    <w:basedOn w:val="a1"/>
    <w:qFormat/>
    <w:rsid w:val="0013513B"/>
    <w:pPr>
      <w:numPr>
        <w:numId w:val="25"/>
      </w:numPr>
      <w:tabs>
        <w:tab w:val="left" w:pos="1134"/>
        <w:tab w:val="left" w:pos="1843"/>
      </w:tabs>
      <w:spacing w:line="360" w:lineRule="auto"/>
      <w:jc w:val="both"/>
    </w:pPr>
    <w:rPr>
      <w:rFonts w:ascii="Arial" w:hAnsi="Arial" w:cs="Arial"/>
      <w:bCs/>
    </w:rPr>
  </w:style>
  <w:style w:type="paragraph" w:customStyle="1" w:styleId="L3">
    <w:name w:val="L маркер 3"/>
    <w:basedOn w:val="a1"/>
    <w:qFormat/>
    <w:rsid w:val="0013513B"/>
    <w:pPr>
      <w:numPr>
        <w:ilvl w:val="2"/>
        <w:numId w:val="25"/>
      </w:numPr>
      <w:tabs>
        <w:tab w:val="left" w:pos="1985"/>
      </w:tabs>
      <w:spacing w:line="360" w:lineRule="auto"/>
      <w:ind w:left="1560" w:firstLine="0"/>
      <w:jc w:val="both"/>
    </w:pPr>
    <w:rPr>
      <w:rFonts w:ascii="Arial" w:hAnsi="Arial"/>
    </w:rPr>
  </w:style>
  <w:style w:type="character" w:customStyle="1" w:styleId="1">
    <w:name w:val="Подпункт Знак1"/>
    <w:link w:val="a"/>
    <w:rsid w:val="0013513B"/>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2">
    <w:name w:val="heading 2"/>
    <w:basedOn w:val="a1"/>
    <w:next w:val="a1"/>
    <w:link w:val="20"/>
    <w:uiPriority w:val="9"/>
    <w:semiHidden/>
    <w:unhideWhenUsed/>
    <w:qFormat/>
    <w:rsid w:val="00DC49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link w:val="a6"/>
    <w:uiPriority w:val="99"/>
    <w:unhideWhenUsed/>
    <w:rsid w:val="00C5754A"/>
    <w:pPr>
      <w:spacing w:after="71"/>
      <w:ind w:firstLine="0"/>
    </w:pPr>
  </w:style>
  <w:style w:type="paragraph" w:styleId="a7">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8">
    <w:name w:val="Balloon Text"/>
    <w:basedOn w:val="a1"/>
    <w:link w:val="a9"/>
    <w:uiPriority w:val="99"/>
    <w:semiHidden/>
    <w:unhideWhenUsed/>
    <w:rsid w:val="00FF731F"/>
    <w:rPr>
      <w:rFonts w:ascii="Tahoma" w:hAnsi="Tahoma" w:cs="Tahoma"/>
      <w:sz w:val="16"/>
      <w:szCs w:val="16"/>
    </w:rPr>
  </w:style>
  <w:style w:type="character" w:customStyle="1" w:styleId="a9">
    <w:name w:val="Текст выноски Знак"/>
    <w:basedOn w:val="a2"/>
    <w:link w:val="a8"/>
    <w:uiPriority w:val="99"/>
    <w:semiHidden/>
    <w:rsid w:val="00FF731F"/>
    <w:rPr>
      <w:rFonts w:ascii="Tahoma" w:hAnsi="Tahoma" w:cs="Tahoma"/>
      <w:sz w:val="16"/>
      <w:szCs w:val="16"/>
    </w:rPr>
  </w:style>
  <w:style w:type="table" w:styleId="aa">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link w:val="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b">
    <w:name w:val="Plain Text"/>
    <w:basedOn w:val="a1"/>
    <w:link w:val="ac"/>
    <w:rsid w:val="00854BE1"/>
    <w:pPr>
      <w:ind w:firstLine="0"/>
    </w:pPr>
    <w:rPr>
      <w:rFonts w:ascii="Courier New" w:eastAsia="Calibri" w:hAnsi="Courier New"/>
      <w:sz w:val="20"/>
      <w:szCs w:val="20"/>
    </w:rPr>
  </w:style>
  <w:style w:type="character" w:customStyle="1" w:styleId="ac">
    <w:name w:val="Текст Знак"/>
    <w:basedOn w:val="a2"/>
    <w:link w:val="ab"/>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 w:type="character" w:customStyle="1" w:styleId="20">
    <w:name w:val="Заголовок 2 Знак"/>
    <w:basedOn w:val="a2"/>
    <w:link w:val="2"/>
    <w:uiPriority w:val="9"/>
    <w:semiHidden/>
    <w:rsid w:val="00DC49A7"/>
    <w:rPr>
      <w:rFonts w:asciiTheme="majorHAnsi" w:eastAsiaTheme="majorEastAsia" w:hAnsiTheme="majorHAnsi" w:cstheme="majorBidi"/>
      <w:b/>
      <w:bCs/>
      <w:color w:val="4F81BD" w:themeColor="accent1"/>
      <w:sz w:val="26"/>
      <w:szCs w:val="26"/>
      <w:lang w:eastAsia="ru-RU"/>
    </w:rPr>
  </w:style>
  <w:style w:type="paragraph" w:styleId="21">
    <w:name w:val="Body Text Indent 2"/>
    <w:basedOn w:val="a1"/>
    <w:link w:val="22"/>
    <w:uiPriority w:val="99"/>
    <w:unhideWhenUsed/>
    <w:rsid w:val="00E415C1"/>
    <w:pPr>
      <w:spacing w:after="120" w:line="480" w:lineRule="auto"/>
      <w:ind w:left="283"/>
    </w:pPr>
  </w:style>
  <w:style w:type="character" w:customStyle="1" w:styleId="22">
    <w:name w:val="Основной текст с отступом 2 Знак"/>
    <w:basedOn w:val="a2"/>
    <w:link w:val="21"/>
    <w:uiPriority w:val="99"/>
    <w:rsid w:val="00E415C1"/>
    <w:rPr>
      <w:rFonts w:ascii="Times New Roman" w:eastAsia="Times New Roman" w:hAnsi="Times New Roman" w:cs="Times New Roman"/>
      <w:sz w:val="24"/>
      <w:szCs w:val="24"/>
      <w:lang w:eastAsia="ru-RU"/>
    </w:rPr>
  </w:style>
  <w:style w:type="paragraph" w:customStyle="1" w:styleId="ad">
    <w:name w:val="Знак Знак Знак"/>
    <w:basedOn w:val="a1"/>
    <w:rsid w:val="00E415C1"/>
    <w:pPr>
      <w:spacing w:after="160" w:line="240" w:lineRule="exact"/>
      <w:ind w:firstLine="0"/>
    </w:pPr>
    <w:rPr>
      <w:rFonts w:ascii="Verdana" w:hAnsi="Verdana"/>
      <w:sz w:val="20"/>
      <w:szCs w:val="20"/>
      <w:lang w:val="en-US" w:eastAsia="en-US"/>
    </w:rPr>
  </w:style>
  <w:style w:type="paragraph" w:customStyle="1" w:styleId="ae">
    <w:name w:val="Таблица текст"/>
    <w:basedOn w:val="a1"/>
    <w:rsid w:val="006B057E"/>
    <w:pPr>
      <w:spacing w:before="40" w:after="40"/>
      <w:ind w:left="57" w:right="57" w:firstLine="0"/>
    </w:pPr>
    <w:rPr>
      <w:szCs w:val="20"/>
    </w:rPr>
  </w:style>
  <w:style w:type="paragraph" w:styleId="af">
    <w:name w:val="Body Text"/>
    <w:basedOn w:val="a1"/>
    <w:link w:val="af0"/>
    <w:rsid w:val="006B057E"/>
    <w:pPr>
      <w:spacing w:after="120" w:line="276" w:lineRule="auto"/>
      <w:ind w:firstLine="0"/>
    </w:pPr>
    <w:rPr>
      <w:rFonts w:ascii="Calibri" w:eastAsia="Calibri" w:hAnsi="Calibri"/>
      <w:sz w:val="22"/>
      <w:szCs w:val="22"/>
      <w:lang w:eastAsia="en-US"/>
    </w:rPr>
  </w:style>
  <w:style w:type="character" w:customStyle="1" w:styleId="af0">
    <w:name w:val="Основной текст Знак"/>
    <w:basedOn w:val="a2"/>
    <w:link w:val="af"/>
    <w:rsid w:val="006B057E"/>
    <w:rPr>
      <w:rFonts w:ascii="Calibri" w:eastAsia="Calibri" w:hAnsi="Calibri" w:cs="Times New Roman"/>
    </w:rPr>
  </w:style>
  <w:style w:type="character" w:customStyle="1" w:styleId="a6">
    <w:name w:val="Обычный (веб) Знак"/>
    <w:link w:val="a5"/>
    <w:uiPriority w:val="99"/>
    <w:locked/>
    <w:rsid w:val="0013513B"/>
    <w:rPr>
      <w:rFonts w:ascii="Times New Roman" w:eastAsia="Times New Roman" w:hAnsi="Times New Roman" w:cs="Times New Roman"/>
      <w:sz w:val="24"/>
      <w:szCs w:val="24"/>
      <w:lang w:eastAsia="ru-RU"/>
    </w:rPr>
  </w:style>
  <w:style w:type="paragraph" w:customStyle="1" w:styleId="L2">
    <w:name w:val="L маркер 2"/>
    <w:basedOn w:val="a1"/>
    <w:qFormat/>
    <w:rsid w:val="0013513B"/>
    <w:pPr>
      <w:numPr>
        <w:ilvl w:val="1"/>
        <w:numId w:val="25"/>
      </w:numPr>
      <w:tabs>
        <w:tab w:val="left" w:pos="1843"/>
      </w:tabs>
      <w:spacing w:line="360" w:lineRule="auto"/>
      <w:ind w:left="1418" w:firstLine="0"/>
      <w:jc w:val="both"/>
    </w:pPr>
    <w:rPr>
      <w:rFonts w:ascii="Arial" w:hAnsi="Arial" w:cs="Arial"/>
      <w:bCs/>
    </w:rPr>
  </w:style>
  <w:style w:type="paragraph" w:customStyle="1" w:styleId="L1">
    <w:name w:val="L маркер 1"/>
    <w:basedOn w:val="a1"/>
    <w:qFormat/>
    <w:rsid w:val="0013513B"/>
    <w:pPr>
      <w:numPr>
        <w:numId w:val="25"/>
      </w:numPr>
      <w:tabs>
        <w:tab w:val="left" w:pos="1134"/>
        <w:tab w:val="left" w:pos="1843"/>
      </w:tabs>
      <w:spacing w:line="360" w:lineRule="auto"/>
      <w:jc w:val="both"/>
    </w:pPr>
    <w:rPr>
      <w:rFonts w:ascii="Arial" w:hAnsi="Arial" w:cs="Arial"/>
      <w:bCs/>
    </w:rPr>
  </w:style>
  <w:style w:type="paragraph" w:customStyle="1" w:styleId="L3">
    <w:name w:val="L маркер 3"/>
    <w:basedOn w:val="a1"/>
    <w:qFormat/>
    <w:rsid w:val="0013513B"/>
    <w:pPr>
      <w:numPr>
        <w:ilvl w:val="2"/>
        <w:numId w:val="25"/>
      </w:numPr>
      <w:tabs>
        <w:tab w:val="left" w:pos="1985"/>
      </w:tabs>
      <w:spacing w:line="360" w:lineRule="auto"/>
      <w:ind w:left="1560" w:firstLine="0"/>
      <w:jc w:val="both"/>
    </w:pPr>
    <w:rPr>
      <w:rFonts w:ascii="Arial" w:hAnsi="Arial"/>
    </w:rPr>
  </w:style>
  <w:style w:type="character" w:customStyle="1" w:styleId="1">
    <w:name w:val="Подпункт Знак1"/>
    <w:link w:val="a"/>
    <w:rsid w:val="0013513B"/>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297147768">
      <w:bodyDiv w:val="1"/>
      <w:marLeft w:val="0"/>
      <w:marRight w:val="0"/>
      <w:marTop w:val="0"/>
      <w:marBottom w:val="0"/>
      <w:divBdr>
        <w:top w:val="none" w:sz="0" w:space="0" w:color="auto"/>
        <w:left w:val="none" w:sz="0" w:space="0" w:color="auto"/>
        <w:bottom w:val="none" w:sz="0" w:space="0" w:color="auto"/>
        <w:right w:val="none" w:sz="0" w:space="0" w:color="auto"/>
      </w:divBdr>
    </w:div>
    <w:div w:id="345526582">
      <w:bodyDiv w:val="1"/>
      <w:marLeft w:val="0"/>
      <w:marRight w:val="0"/>
      <w:marTop w:val="0"/>
      <w:marBottom w:val="0"/>
      <w:divBdr>
        <w:top w:val="none" w:sz="0" w:space="0" w:color="auto"/>
        <w:left w:val="none" w:sz="0" w:space="0" w:color="auto"/>
        <w:bottom w:val="none" w:sz="0" w:space="0" w:color="auto"/>
        <w:right w:val="none" w:sz="0" w:space="0" w:color="auto"/>
      </w:divBdr>
      <w:divsChild>
        <w:div w:id="1493526042">
          <w:marLeft w:val="304"/>
          <w:marRight w:val="355"/>
          <w:marTop w:val="1673"/>
          <w:marBottom w:val="304"/>
          <w:divBdr>
            <w:top w:val="none" w:sz="0" w:space="0" w:color="auto"/>
            <w:left w:val="none" w:sz="0" w:space="0" w:color="auto"/>
            <w:bottom w:val="none" w:sz="0" w:space="0" w:color="auto"/>
            <w:right w:val="none" w:sz="0" w:space="0" w:color="auto"/>
          </w:divBdr>
        </w:div>
      </w:divsChild>
    </w:div>
    <w:div w:id="357246114">
      <w:bodyDiv w:val="1"/>
      <w:marLeft w:val="0"/>
      <w:marRight w:val="0"/>
      <w:marTop w:val="0"/>
      <w:marBottom w:val="0"/>
      <w:divBdr>
        <w:top w:val="none" w:sz="0" w:space="0" w:color="auto"/>
        <w:left w:val="none" w:sz="0" w:space="0" w:color="auto"/>
        <w:bottom w:val="none" w:sz="0" w:space="0" w:color="auto"/>
        <w:right w:val="none" w:sz="0" w:space="0" w:color="auto"/>
      </w:divBdr>
    </w:div>
    <w:div w:id="995037290">
      <w:bodyDiv w:val="1"/>
      <w:marLeft w:val="0"/>
      <w:marRight w:val="0"/>
      <w:marTop w:val="0"/>
      <w:marBottom w:val="0"/>
      <w:divBdr>
        <w:top w:val="none" w:sz="0" w:space="0" w:color="auto"/>
        <w:left w:val="none" w:sz="0" w:space="0" w:color="auto"/>
        <w:bottom w:val="none" w:sz="0" w:space="0" w:color="auto"/>
        <w:right w:val="none" w:sz="0" w:space="0" w:color="auto"/>
      </w:divBdr>
    </w:div>
    <w:div w:id="117846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AA4D6-D37C-46A1-81CA-1BC34DCB9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2253</Words>
  <Characters>12844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miguelitto</dc:creator>
  <cp:lastModifiedBy> </cp:lastModifiedBy>
  <cp:revision>14</cp:revision>
  <cp:lastPrinted>2010-11-18T13:46:00Z</cp:lastPrinted>
  <dcterms:created xsi:type="dcterms:W3CDTF">2012-10-11T07:24:00Z</dcterms:created>
  <dcterms:modified xsi:type="dcterms:W3CDTF">2012-10-16T15:00:00Z</dcterms:modified>
</cp:coreProperties>
</file>