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72A55">
        <w:rPr>
          <w:sz w:val="28"/>
          <w:szCs w:val="28"/>
        </w:rPr>
        <w:t>оборудования пожарной сигнализации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672A55" w:rsidRDefault="00672A55" w:rsidP="004B5E5D">
      <w:pPr>
        <w:ind w:left="567"/>
      </w:pPr>
      <w:r>
        <w:t>Начальник ОСС</w:t>
      </w:r>
      <w:r w:rsidR="00470382">
        <w:t xml:space="preserve">           </w:t>
      </w:r>
      <w:r>
        <w:t xml:space="preserve">                                                                            А.Б.Артемьев 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56A5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56A5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835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6A5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835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6A5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835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6A5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835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6A5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8357D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6A5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835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8357D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56A5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56A59" w:rsidRPr="00256A5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56A59" w:rsidRPr="00256A5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48357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835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038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8357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038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56A5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382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57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A55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046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2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5088</Words>
  <Characters>37018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2015-10-19T12:47:00Z</cp:lastPrinted>
  <dcterms:created xsi:type="dcterms:W3CDTF">2015-05-22T08:43:00Z</dcterms:created>
  <dcterms:modified xsi:type="dcterms:W3CDTF">2015-10-22T10:15:00Z</dcterms:modified>
</cp:coreProperties>
</file>