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2F56E3">
        <w:rPr>
          <w:bCs/>
        </w:rPr>
        <w:t>«</w:t>
      </w:r>
      <w:r w:rsidR="002F56E3" w:rsidRPr="002F56E3">
        <w:rPr>
          <w:bCs/>
        </w:rPr>
        <w:t xml:space="preserve">Техническое обслуживание </w:t>
      </w:r>
      <w:proofErr w:type="spellStart"/>
      <w:r w:rsidR="002F56E3" w:rsidRPr="002F56E3">
        <w:rPr>
          <w:bCs/>
        </w:rPr>
        <w:t>охранно</w:t>
      </w:r>
      <w:proofErr w:type="spellEnd"/>
      <w:r w:rsidR="002F56E3" w:rsidRPr="002F56E3">
        <w:rPr>
          <w:bCs/>
        </w:rPr>
        <w:t xml:space="preserve"> – пожарной сигнализации в отделениях СЗЦ «СевРАО» - филиала ФГУП «РосРАО»</w:t>
      </w:r>
      <w:r w:rsidR="000046C6" w:rsidRPr="000046C6">
        <w:rPr>
          <w:bCs/>
        </w:rPr>
        <w:t>»</w:t>
      </w:r>
      <w:r w:rsidR="004B2410" w:rsidRPr="00E4369A">
        <w:t>.</w:t>
      </w:r>
    </w:p>
    <w:p w:rsidR="002F56E3" w:rsidRPr="00E4369A" w:rsidRDefault="002F56E3" w:rsidP="004B2410">
      <w:pPr>
        <w:jc w:val="center"/>
      </w:pPr>
      <w:r>
        <w:t xml:space="preserve">Лот № 1. </w:t>
      </w:r>
      <w:r w:rsidRPr="002F56E3">
        <w:rPr>
          <w:bCs/>
        </w:rPr>
        <w:t xml:space="preserve">«Техническое обслуживание </w:t>
      </w:r>
      <w:proofErr w:type="spellStart"/>
      <w:r w:rsidRPr="002F56E3">
        <w:rPr>
          <w:bCs/>
        </w:rPr>
        <w:t>охранно</w:t>
      </w:r>
      <w:proofErr w:type="spellEnd"/>
      <w:r w:rsidRPr="002F56E3">
        <w:rPr>
          <w:bCs/>
        </w:rPr>
        <w:t xml:space="preserve"> – пожарной сигнализации отделения губа Андреева СЗЦ «СевРАО» - филиала ФГУП «РосРАО»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P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         На  отделении  губа Андреева  в нижеперечисленных  зданиях  и сооружениях эксплуатируются автоматические установки</w:t>
      </w:r>
      <w:bookmarkStart w:id="0" w:name="_GoBack"/>
      <w:bookmarkEnd w:id="0"/>
      <w:r w:rsidRPr="002F56E3">
        <w:rPr>
          <w:sz w:val="28"/>
          <w:szCs w:val="28"/>
        </w:rPr>
        <w:t xml:space="preserve"> пожарной  сигнализации: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>-  здание  административно – бытового комплекса (АБК);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>-   здание № 50 – санпропускник;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>-  столовая  на 90 посадочных мест и учебном центре;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- здание  аварийной дизельной электростанции; 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- сооружение  № 152 – лёгкое  укрытие  для  изготовления  и  хранения внутриплощадочных контейнеров для </w:t>
      </w:r>
      <w:proofErr w:type="spellStart"/>
      <w:r w:rsidRPr="002F56E3">
        <w:rPr>
          <w:sz w:val="28"/>
          <w:szCs w:val="28"/>
        </w:rPr>
        <w:t>низкоактивного</w:t>
      </w:r>
      <w:proofErr w:type="spellEnd"/>
      <w:r w:rsidRPr="002F56E3">
        <w:rPr>
          <w:sz w:val="28"/>
          <w:szCs w:val="28"/>
        </w:rPr>
        <w:t xml:space="preserve"> ТРО; 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- санпропускник   модульный  </w:t>
      </w:r>
      <w:proofErr w:type="gramStart"/>
      <w:r w:rsidRPr="002F56E3">
        <w:rPr>
          <w:sz w:val="28"/>
          <w:szCs w:val="28"/>
        </w:rPr>
        <w:t>СМ</w:t>
      </w:r>
      <w:proofErr w:type="gramEnd"/>
      <w:r w:rsidRPr="002F56E3">
        <w:rPr>
          <w:sz w:val="28"/>
          <w:szCs w:val="28"/>
        </w:rPr>
        <w:t xml:space="preserve"> – 88 площадка  хранения РАО;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- санпропускник  модульный  </w:t>
      </w:r>
      <w:proofErr w:type="gramStart"/>
      <w:r w:rsidRPr="002F56E3">
        <w:rPr>
          <w:sz w:val="28"/>
          <w:szCs w:val="28"/>
        </w:rPr>
        <w:t>СМ</w:t>
      </w:r>
      <w:proofErr w:type="gramEnd"/>
      <w:r w:rsidRPr="002F56E3">
        <w:rPr>
          <w:sz w:val="28"/>
          <w:szCs w:val="28"/>
        </w:rPr>
        <w:t xml:space="preserve"> – 88 в районе БСХ;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>- здание  станции технического обслуживания легкового автотранспорта;</w:t>
      </w:r>
    </w:p>
    <w:p w:rsidR="002F56E3" w:rsidRPr="002F56E3" w:rsidRDefault="002F56E3" w:rsidP="002F56E3">
      <w:pPr>
        <w:ind w:left="139"/>
        <w:contextualSpacing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- административное  здание  (улица Чумаченко, дом № 10)  и  система оповещения  и управления эвакуацией  людей при пожаре в зданиях и сооружениях.   </w:t>
      </w:r>
    </w:p>
    <w:p w:rsidR="002F56E3" w:rsidRPr="002F56E3" w:rsidRDefault="002F56E3" w:rsidP="002F56E3">
      <w:pPr>
        <w:ind w:firstLine="426"/>
        <w:jc w:val="both"/>
        <w:rPr>
          <w:sz w:val="28"/>
          <w:szCs w:val="28"/>
        </w:rPr>
      </w:pPr>
      <w:r w:rsidRPr="002F56E3">
        <w:rPr>
          <w:sz w:val="28"/>
          <w:szCs w:val="28"/>
        </w:rPr>
        <w:t xml:space="preserve">Устройства автоматики пожаротушения на отделении состоят из системы пожарной сигнализации,  оборудования оповещения о пожаре (чрезвычайной ситуации). </w:t>
      </w:r>
    </w:p>
    <w:p w:rsidR="002F56E3" w:rsidRPr="002F56E3" w:rsidRDefault="002F56E3" w:rsidP="002F56E3">
      <w:pPr>
        <w:jc w:val="center"/>
        <w:rPr>
          <w:rFonts w:ascii="Courier New" w:eastAsia="Calibri" w:hAnsi="Courier Ne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8"/>
        <w:gridCol w:w="7560"/>
      </w:tblGrid>
      <w:tr w:rsidR="002F56E3" w:rsidRPr="002F56E3" w:rsidTr="001609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1. </w:t>
            </w:r>
            <w:proofErr w:type="gramStart"/>
            <w:r w:rsidRPr="002F56E3">
              <w:rPr>
                <w:sz w:val="28"/>
                <w:szCs w:val="28"/>
              </w:rPr>
              <w:t>Место расположение</w:t>
            </w:r>
            <w:proofErr w:type="gramEnd"/>
            <w:r w:rsidRPr="002F56E3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Мурманская  область,  ЗАТО  города  </w:t>
            </w:r>
            <w:proofErr w:type="spellStart"/>
            <w:r w:rsidRPr="002F56E3">
              <w:rPr>
                <w:sz w:val="28"/>
                <w:szCs w:val="28"/>
              </w:rPr>
              <w:t>Заозёрск</w:t>
            </w:r>
            <w:proofErr w:type="spellEnd"/>
            <w:r w:rsidRPr="002F56E3">
              <w:rPr>
                <w:sz w:val="28"/>
                <w:szCs w:val="28"/>
              </w:rPr>
              <w:t>,  Мурманской области,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</w:p>
        </w:tc>
      </w:tr>
      <w:tr w:rsidR="002F56E3" w:rsidRPr="002F56E3" w:rsidTr="0016091E">
        <w:tc>
          <w:tcPr>
            <w:tcW w:w="0" w:type="auto"/>
            <w:tcBorders>
              <w:top w:val="single" w:sz="4" w:space="0" w:color="auto"/>
            </w:tcBorders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2. Срок начала и окончания  работ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Начало работ:  </w:t>
            </w:r>
            <w:proofErr w:type="gramStart"/>
            <w:r w:rsidRPr="002F56E3">
              <w:rPr>
                <w:sz w:val="28"/>
                <w:szCs w:val="28"/>
              </w:rPr>
              <w:t>с  даты   заключения</w:t>
            </w:r>
            <w:proofErr w:type="gramEnd"/>
            <w:r w:rsidRPr="002F56E3">
              <w:rPr>
                <w:sz w:val="28"/>
                <w:szCs w:val="28"/>
              </w:rPr>
              <w:t xml:space="preserve">  договора.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Окончание работ: 24 декабря 2014 г., с  правом  Подрядчика выполнить работы ранее указанного срока.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Российской Федерации от 25 апреля 2012 г. N 390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Ревизия, ремонт  и  техническое  обслуживание </w:t>
            </w:r>
            <w:proofErr w:type="spellStart"/>
            <w:r w:rsidRPr="002F56E3">
              <w:rPr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sz w:val="28"/>
                <w:szCs w:val="28"/>
              </w:rPr>
              <w:t xml:space="preserve"> – пожарной сигнализации  Центра  по  обращению  с радиоактивными отходами – отделения  губа Андреева  СЦЗ "СевРАО"  -  филиала ФГУП "РосРАО"  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ФГУП  «РосРАО»  в  лице  СЗЦ «СевРАО»  -  филиала  ФГУП « РосРАО»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numPr>
                <w:ilvl w:val="0"/>
                <w:numId w:val="50"/>
              </w:numPr>
              <w:ind w:left="-3" w:firstLine="142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Техническое обслуживание  автоматических установок пожарной сигнализации   в нижеперечисленных зданиях и сооружениях:  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 здание  административно – бытового комплекса (АБК);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  здание № 50 – санпропускник;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 столовая  на 90 посадочных мест и учебном центре;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здание  аварийной дизельной электростанции; 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сооружение  № 152 – лёгкое укрытие для изготовления и хранения внутриплощадочных контейнеров для </w:t>
            </w:r>
            <w:proofErr w:type="spellStart"/>
            <w:r w:rsidRPr="002F56E3">
              <w:rPr>
                <w:sz w:val="28"/>
                <w:szCs w:val="28"/>
              </w:rPr>
              <w:t>низкоактивного</w:t>
            </w:r>
            <w:proofErr w:type="spellEnd"/>
            <w:r w:rsidRPr="002F56E3">
              <w:rPr>
                <w:sz w:val="28"/>
                <w:szCs w:val="28"/>
              </w:rPr>
              <w:t xml:space="preserve"> ТРО; 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санпропускник  модульный  </w:t>
            </w:r>
            <w:proofErr w:type="gramStart"/>
            <w:r w:rsidRPr="002F56E3">
              <w:rPr>
                <w:sz w:val="28"/>
                <w:szCs w:val="28"/>
              </w:rPr>
              <w:t>СМ</w:t>
            </w:r>
            <w:proofErr w:type="gramEnd"/>
            <w:r w:rsidRPr="002F56E3">
              <w:rPr>
                <w:sz w:val="28"/>
                <w:szCs w:val="28"/>
              </w:rPr>
              <w:t xml:space="preserve"> – 88  на  площадке хранения РАО;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санпропускник  модульный  </w:t>
            </w:r>
            <w:proofErr w:type="gramStart"/>
            <w:r w:rsidRPr="002F56E3">
              <w:rPr>
                <w:sz w:val="28"/>
                <w:szCs w:val="28"/>
              </w:rPr>
              <w:t>СМ</w:t>
            </w:r>
            <w:proofErr w:type="gramEnd"/>
            <w:r w:rsidRPr="002F56E3">
              <w:rPr>
                <w:sz w:val="28"/>
                <w:szCs w:val="28"/>
              </w:rPr>
              <w:t xml:space="preserve"> – 88 в районе БСХ;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здание  станции технического обслуживания легкового автотранспорта;</w:t>
            </w:r>
          </w:p>
          <w:p w:rsidR="002F56E3" w:rsidRPr="002F56E3" w:rsidRDefault="002F56E3" w:rsidP="002F56E3">
            <w:pPr>
              <w:ind w:left="139"/>
              <w:contextualSpacing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административное  здание  (улица Чумаченко, дом № 10)  и  система оповещения  и управления эвакуацией  людей при пожаре в зданиях и сооружениях.  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b/>
                <w:sz w:val="28"/>
                <w:szCs w:val="28"/>
              </w:rPr>
              <w:t>1. Техническое  обслуживание</w:t>
            </w:r>
            <w:r w:rsidRPr="002F56E3">
              <w:rPr>
                <w:sz w:val="28"/>
                <w:szCs w:val="28"/>
              </w:rPr>
              <w:t xml:space="preserve">  АУПС  и  СОУЭ  в соответствии с  годовым   план – графиком.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1.1. Составление  годового  план – графика  технического обслуживания  и  </w:t>
            </w:r>
            <w:proofErr w:type="spellStart"/>
            <w:r w:rsidRPr="002F56E3">
              <w:rPr>
                <w:sz w:val="28"/>
                <w:szCs w:val="28"/>
              </w:rPr>
              <w:t>планово</w:t>
            </w:r>
            <w:proofErr w:type="spellEnd"/>
            <w:r w:rsidRPr="002F56E3">
              <w:rPr>
                <w:sz w:val="28"/>
                <w:szCs w:val="28"/>
              </w:rPr>
              <w:t xml:space="preserve"> – предупредительного  ремонта систем противопожарной защиты зданий и сооружений (автоматических установок  пожарной сигнализации, систем оповещения людей  о  пожаре  и  управления эвакуацией)</w:t>
            </w:r>
            <w:proofErr w:type="gramStart"/>
            <w:r w:rsidRPr="002F56E3">
              <w:rPr>
                <w:sz w:val="28"/>
                <w:szCs w:val="28"/>
              </w:rPr>
              <w:t>.</w:t>
            </w:r>
            <w:proofErr w:type="gramEnd"/>
            <w:r w:rsidRPr="002F56E3">
              <w:rPr>
                <w:sz w:val="28"/>
                <w:szCs w:val="28"/>
              </w:rPr>
              <w:t xml:space="preserve"> </w:t>
            </w:r>
            <w:proofErr w:type="gramStart"/>
            <w:r w:rsidRPr="002F56E3">
              <w:rPr>
                <w:sz w:val="28"/>
                <w:szCs w:val="28"/>
              </w:rPr>
              <w:t>с</w:t>
            </w:r>
            <w:proofErr w:type="gramEnd"/>
            <w:r w:rsidRPr="002F56E3">
              <w:rPr>
                <w:sz w:val="28"/>
                <w:szCs w:val="28"/>
              </w:rPr>
              <w:t xml:space="preserve">   учетом  эксплуатационной,  технической  документации  заводов - изготовителей,  и  сроками выполнения  ремонтных работ. 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.</w:t>
            </w:r>
          </w:p>
          <w:p w:rsidR="002F56E3" w:rsidRPr="002F56E3" w:rsidRDefault="002F56E3" w:rsidP="002F56E3">
            <w:pPr>
              <w:rPr>
                <w:b/>
                <w:sz w:val="28"/>
                <w:szCs w:val="28"/>
              </w:rPr>
            </w:pPr>
            <w:r w:rsidRPr="002F56E3">
              <w:rPr>
                <w:b/>
                <w:sz w:val="28"/>
                <w:szCs w:val="28"/>
              </w:rPr>
              <w:t>2. Ревизия (</w:t>
            </w:r>
            <w:proofErr w:type="spellStart"/>
            <w:r w:rsidRPr="002F56E3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2F56E3">
              <w:rPr>
                <w:b/>
                <w:sz w:val="28"/>
                <w:szCs w:val="28"/>
              </w:rPr>
              <w:t>) в составе работ по ТО: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2.1.Автоматических установок пожарной сигнализации (АУПС)  в нижеперечисленных зданиях и сооружениях: 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 -  </w:t>
            </w:r>
            <w:proofErr w:type="gramStart"/>
            <w:r w:rsidRPr="002F56E3">
              <w:rPr>
                <w:sz w:val="28"/>
                <w:szCs w:val="28"/>
              </w:rPr>
              <w:t>здании</w:t>
            </w:r>
            <w:proofErr w:type="gramEnd"/>
            <w:r w:rsidRPr="002F56E3">
              <w:rPr>
                <w:sz w:val="28"/>
                <w:szCs w:val="28"/>
              </w:rPr>
              <w:t xml:space="preserve"> административно – бытового комплекса (АБК);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  </w:t>
            </w:r>
            <w:proofErr w:type="gramStart"/>
            <w:r w:rsidRPr="002F56E3">
              <w:rPr>
                <w:sz w:val="28"/>
                <w:szCs w:val="28"/>
              </w:rPr>
              <w:t>здании</w:t>
            </w:r>
            <w:proofErr w:type="gramEnd"/>
            <w:r w:rsidRPr="002F56E3">
              <w:rPr>
                <w:sz w:val="28"/>
                <w:szCs w:val="28"/>
              </w:rPr>
              <w:t xml:space="preserve">  № 50 – санпропускнике;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 столовой на 90 посадочных мест и учебном центре;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</w:t>
            </w:r>
            <w:proofErr w:type="gramStart"/>
            <w:r w:rsidRPr="002F56E3">
              <w:rPr>
                <w:sz w:val="28"/>
                <w:szCs w:val="28"/>
              </w:rPr>
              <w:t>здании</w:t>
            </w:r>
            <w:proofErr w:type="gramEnd"/>
            <w:r w:rsidRPr="002F56E3">
              <w:rPr>
                <w:sz w:val="28"/>
                <w:szCs w:val="28"/>
              </w:rPr>
              <w:t xml:space="preserve"> аварийной дизельной электростанции; 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</w:t>
            </w:r>
            <w:proofErr w:type="gramStart"/>
            <w:r w:rsidRPr="002F56E3">
              <w:rPr>
                <w:sz w:val="28"/>
                <w:szCs w:val="28"/>
              </w:rPr>
              <w:t>сооружении</w:t>
            </w:r>
            <w:proofErr w:type="gramEnd"/>
            <w:r w:rsidRPr="002F56E3">
              <w:rPr>
                <w:sz w:val="28"/>
                <w:szCs w:val="28"/>
              </w:rPr>
              <w:t xml:space="preserve"> № 152 – лёгком укрытии для изготовления и хранения внутриплощадочных контейнеров для </w:t>
            </w:r>
            <w:proofErr w:type="spellStart"/>
            <w:r w:rsidRPr="002F56E3">
              <w:rPr>
                <w:sz w:val="28"/>
                <w:szCs w:val="28"/>
              </w:rPr>
              <w:t>низкоактивного</w:t>
            </w:r>
            <w:proofErr w:type="spellEnd"/>
            <w:r w:rsidRPr="002F56E3">
              <w:rPr>
                <w:sz w:val="28"/>
                <w:szCs w:val="28"/>
              </w:rPr>
              <w:t xml:space="preserve"> ТРО; 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</w:t>
            </w:r>
            <w:proofErr w:type="gramStart"/>
            <w:r w:rsidRPr="002F56E3">
              <w:rPr>
                <w:sz w:val="28"/>
                <w:szCs w:val="28"/>
              </w:rPr>
              <w:t>санпропускнике</w:t>
            </w:r>
            <w:proofErr w:type="gramEnd"/>
            <w:r w:rsidRPr="002F56E3">
              <w:rPr>
                <w:sz w:val="28"/>
                <w:szCs w:val="28"/>
              </w:rPr>
              <w:t xml:space="preserve"> модульном СМ – 88 площадки хранения РАО;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</w:t>
            </w:r>
            <w:proofErr w:type="gramStart"/>
            <w:r w:rsidRPr="002F56E3">
              <w:rPr>
                <w:sz w:val="28"/>
                <w:szCs w:val="28"/>
              </w:rPr>
              <w:t>санпропускнике</w:t>
            </w:r>
            <w:proofErr w:type="gramEnd"/>
            <w:r w:rsidRPr="002F56E3">
              <w:rPr>
                <w:sz w:val="28"/>
                <w:szCs w:val="28"/>
              </w:rPr>
              <w:t xml:space="preserve">  модульном  СМ – 88 в районе БСХ;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</w:t>
            </w:r>
            <w:proofErr w:type="gramStart"/>
            <w:r w:rsidRPr="002F56E3">
              <w:rPr>
                <w:sz w:val="28"/>
                <w:szCs w:val="28"/>
              </w:rPr>
              <w:t>здании</w:t>
            </w:r>
            <w:proofErr w:type="gramEnd"/>
            <w:r w:rsidRPr="002F56E3">
              <w:rPr>
                <w:sz w:val="28"/>
                <w:szCs w:val="28"/>
              </w:rPr>
              <w:t xml:space="preserve"> станции технического обслуживания легкового автотранспорта;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административном </w:t>
            </w:r>
            <w:proofErr w:type="gramStart"/>
            <w:r w:rsidRPr="002F56E3">
              <w:rPr>
                <w:sz w:val="28"/>
                <w:szCs w:val="28"/>
              </w:rPr>
              <w:t>здании</w:t>
            </w:r>
            <w:proofErr w:type="gramEnd"/>
            <w:r w:rsidRPr="002F56E3">
              <w:rPr>
                <w:sz w:val="28"/>
                <w:szCs w:val="28"/>
              </w:rPr>
              <w:t xml:space="preserve"> (улица Чумаченко, дом № 10)  2.2.   Системы  оповещения  и  управления  эвакуацией  людей  при  пожаре  в  зданиях  и  сооружениях (СОУЭ).   </w:t>
            </w:r>
          </w:p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    Объём работ определён в приложении № 1 к ТЗ – ведомости объёмов работ.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   Работа  должны  выполняться   в соответствии  с  Календарным планом  (приложение к Договору) 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1. Акты сдачи-приемки выполненных работ; 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2. Акты выполненных работ по форме КС-2; 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3. Справки  о приемке выполненных работ по форме КС-3; 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4. Исполнительную, отчётную и эксплуатационную документацию: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4.1.  Паспорта;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4.2.  Копии сертификатов на оборудование и материалы; 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4.3. Акты  на  выполнение работ по техническому обслуживанию  автоматических установок пожаротушения, </w:t>
            </w:r>
            <w:proofErr w:type="spellStart"/>
            <w:r w:rsidRPr="002F56E3">
              <w:rPr>
                <w:sz w:val="28"/>
                <w:szCs w:val="28"/>
              </w:rPr>
              <w:t>дымоудаления</w:t>
            </w:r>
            <w:proofErr w:type="spellEnd"/>
            <w:r w:rsidRPr="002F56E3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2F56E3">
              <w:rPr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sz w:val="28"/>
                <w:szCs w:val="28"/>
              </w:rPr>
              <w:t xml:space="preserve"> – пожарной сигнализации, системы оповещения людей о пожаре;</w:t>
            </w:r>
          </w:p>
          <w:p w:rsidR="002F56E3" w:rsidRPr="002F56E3" w:rsidRDefault="002F56E3" w:rsidP="002F56E3">
            <w:pPr>
              <w:jc w:val="both"/>
              <w:rPr>
                <w:color w:val="000000"/>
                <w:sz w:val="28"/>
                <w:szCs w:val="28"/>
              </w:rPr>
            </w:pPr>
            <w:r w:rsidRPr="002F56E3">
              <w:rPr>
                <w:color w:val="000000"/>
                <w:sz w:val="28"/>
                <w:szCs w:val="28"/>
              </w:rPr>
              <w:t xml:space="preserve">4.4.  Паспорта автоматических установок пожаротушения, охранной, пожарной и </w:t>
            </w:r>
            <w:proofErr w:type="spellStart"/>
            <w:r w:rsidRPr="002F56E3">
              <w:rPr>
                <w:color w:val="000000"/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color w:val="000000"/>
                <w:sz w:val="28"/>
                <w:szCs w:val="28"/>
              </w:rPr>
              <w:t xml:space="preserve"> – пожарной сигнализации;</w:t>
            </w:r>
          </w:p>
          <w:p w:rsidR="002F56E3" w:rsidRPr="002F56E3" w:rsidRDefault="002F56E3" w:rsidP="002F56E3">
            <w:pPr>
              <w:contextualSpacing/>
              <w:jc w:val="both"/>
              <w:rPr>
                <w:sz w:val="28"/>
                <w:szCs w:val="28"/>
              </w:rPr>
            </w:pPr>
            <w:r w:rsidRPr="002F56E3">
              <w:rPr>
                <w:bCs/>
                <w:sz w:val="28"/>
                <w:szCs w:val="28"/>
              </w:rPr>
              <w:t xml:space="preserve">4.5.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2F56E3" w:rsidRPr="002F56E3" w:rsidRDefault="002F56E3" w:rsidP="002F56E3">
            <w:pPr>
              <w:contextualSpacing/>
              <w:jc w:val="both"/>
              <w:rPr>
                <w:sz w:val="28"/>
                <w:szCs w:val="28"/>
              </w:rPr>
            </w:pPr>
            <w:r w:rsidRPr="002F56E3">
              <w:rPr>
                <w:bCs/>
                <w:sz w:val="28"/>
                <w:szCs w:val="28"/>
              </w:rPr>
              <w:t xml:space="preserve">4.6. График проведения  технического обслуживания и ремонта </w:t>
            </w:r>
            <w:r w:rsidRPr="002F56E3">
              <w:rPr>
                <w:sz w:val="28"/>
                <w:szCs w:val="28"/>
              </w:rPr>
              <w:t xml:space="preserve">автоматических установок пожаротушения, </w:t>
            </w:r>
            <w:proofErr w:type="spellStart"/>
            <w:r w:rsidRPr="002F56E3">
              <w:rPr>
                <w:sz w:val="28"/>
                <w:szCs w:val="28"/>
              </w:rPr>
              <w:t>дымоудаления</w:t>
            </w:r>
            <w:proofErr w:type="spellEnd"/>
            <w:r w:rsidRPr="002F56E3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2F56E3">
              <w:rPr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sz w:val="28"/>
                <w:szCs w:val="28"/>
              </w:rPr>
              <w:t xml:space="preserve"> – пожарной сигнализации, системы оповещения людей о пожаре на 2014, 2015 годы; </w:t>
            </w:r>
          </w:p>
          <w:p w:rsidR="002F56E3" w:rsidRPr="002F56E3" w:rsidRDefault="002F56E3" w:rsidP="002F56E3">
            <w:pPr>
              <w:contextualSpacing/>
              <w:jc w:val="both"/>
              <w:rPr>
                <w:sz w:val="28"/>
                <w:szCs w:val="28"/>
              </w:rPr>
            </w:pPr>
            <w:r w:rsidRPr="002F56E3">
              <w:rPr>
                <w:bCs/>
                <w:sz w:val="28"/>
                <w:szCs w:val="28"/>
              </w:rPr>
              <w:t xml:space="preserve">4.7. Технические требования определяющие параметры работоспособности автоматических установок пожаротушения, </w:t>
            </w:r>
            <w:proofErr w:type="spellStart"/>
            <w:r w:rsidRPr="002F56E3">
              <w:rPr>
                <w:bCs/>
                <w:sz w:val="28"/>
                <w:szCs w:val="28"/>
              </w:rPr>
              <w:t>дымоудаления</w:t>
            </w:r>
            <w:proofErr w:type="spellEnd"/>
            <w:r w:rsidRPr="002F56E3">
              <w:rPr>
                <w:bCs/>
                <w:sz w:val="28"/>
                <w:szCs w:val="28"/>
              </w:rPr>
              <w:t xml:space="preserve">, охранной и </w:t>
            </w:r>
            <w:proofErr w:type="spellStart"/>
            <w:r w:rsidRPr="002F56E3">
              <w:rPr>
                <w:bCs/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2F56E3">
              <w:rPr>
                <w:bCs/>
                <w:sz w:val="28"/>
                <w:szCs w:val="28"/>
              </w:rPr>
              <w:t>-п</w:t>
            </w:r>
            <w:proofErr w:type="gramEnd"/>
            <w:r w:rsidRPr="002F56E3">
              <w:rPr>
                <w:bCs/>
                <w:sz w:val="28"/>
                <w:szCs w:val="28"/>
              </w:rPr>
              <w:t xml:space="preserve">ожарной сигнализации; </w:t>
            </w:r>
          </w:p>
          <w:p w:rsidR="002F56E3" w:rsidRPr="002F56E3" w:rsidRDefault="002F56E3" w:rsidP="002F56E3">
            <w:pPr>
              <w:contextualSpacing/>
              <w:jc w:val="both"/>
              <w:rPr>
                <w:sz w:val="28"/>
                <w:szCs w:val="28"/>
              </w:rPr>
            </w:pPr>
            <w:r w:rsidRPr="002F56E3">
              <w:rPr>
                <w:bCs/>
                <w:sz w:val="28"/>
                <w:szCs w:val="28"/>
              </w:rPr>
              <w:t xml:space="preserve">4.8.  Журнал учета вызовов; </w:t>
            </w:r>
          </w:p>
          <w:p w:rsidR="002F56E3" w:rsidRPr="002F56E3" w:rsidRDefault="002F56E3" w:rsidP="002F56E3">
            <w:pPr>
              <w:contextualSpacing/>
              <w:jc w:val="both"/>
              <w:rPr>
                <w:sz w:val="28"/>
                <w:szCs w:val="28"/>
              </w:rPr>
            </w:pPr>
            <w:r w:rsidRPr="002F56E3">
              <w:rPr>
                <w:bCs/>
                <w:sz w:val="28"/>
                <w:szCs w:val="28"/>
              </w:rPr>
              <w:t>4.9.  Перечни технических средств, входящих в установки и подлежащих техническому обслуживанию и ремонту;</w:t>
            </w:r>
          </w:p>
        </w:tc>
      </w:tr>
      <w:tr w:rsidR="002F56E3" w:rsidRPr="002F56E3" w:rsidTr="0016091E">
        <w:tc>
          <w:tcPr>
            <w:tcW w:w="0" w:type="auto"/>
          </w:tcPr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0" w:type="auto"/>
          </w:tcPr>
          <w:p w:rsidR="002F56E3" w:rsidRPr="002F56E3" w:rsidRDefault="002F56E3" w:rsidP="002F56E3">
            <w:pPr>
              <w:ind w:firstLine="387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Работы  будут производиться на территории режимного предприятия.</w:t>
            </w:r>
          </w:p>
          <w:p w:rsidR="002F56E3" w:rsidRPr="002F56E3" w:rsidRDefault="002F56E3" w:rsidP="002F56E3">
            <w:pPr>
              <w:ind w:firstLine="387"/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Требования к организации (далее - Подрядчику), который при проведении ревизии, ремонта и технического обслуживания </w:t>
            </w:r>
            <w:proofErr w:type="spellStart"/>
            <w:r w:rsidRPr="002F56E3">
              <w:rPr>
                <w:sz w:val="28"/>
                <w:szCs w:val="28"/>
              </w:rPr>
              <w:t>охранно</w:t>
            </w:r>
            <w:proofErr w:type="spellEnd"/>
            <w:r w:rsidRPr="002F56E3">
              <w:rPr>
                <w:sz w:val="28"/>
                <w:szCs w:val="28"/>
              </w:rPr>
              <w:t xml:space="preserve"> – пожарной сигнализации обязан:</w:t>
            </w:r>
          </w:p>
          <w:p w:rsidR="002F56E3" w:rsidRPr="002F56E3" w:rsidRDefault="002F56E3" w:rsidP="002F56E3">
            <w:pPr>
              <w:ind w:firstLine="387"/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  иметь лицензию МЧС России на </w:t>
            </w:r>
            <w:proofErr w:type="gramStart"/>
            <w:r w:rsidRPr="002F56E3">
              <w:rPr>
                <w:sz w:val="28"/>
                <w:szCs w:val="28"/>
              </w:rPr>
              <w:t>право ведения</w:t>
            </w:r>
            <w:proofErr w:type="gramEnd"/>
            <w:r w:rsidRPr="002F56E3">
              <w:rPr>
                <w:sz w:val="28"/>
                <w:szCs w:val="28"/>
              </w:rPr>
              <w:t xml:space="preserve"> работ в области пожарной безопасности.</w:t>
            </w:r>
          </w:p>
          <w:p w:rsidR="002F56E3" w:rsidRPr="002F56E3" w:rsidRDefault="002F56E3" w:rsidP="002F56E3">
            <w:pPr>
              <w:ind w:firstLine="387"/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иметь лицензию ФСБ на осуществление работ с использованием сведений, составляющих государственную тайну.</w:t>
            </w:r>
          </w:p>
          <w:p w:rsidR="002F56E3" w:rsidRPr="002F56E3" w:rsidRDefault="002F56E3" w:rsidP="002F56E3">
            <w:pPr>
              <w:jc w:val="both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иметь сертификат системы менеджмента качества на предприятии в соответствии </w:t>
            </w:r>
            <w:proofErr w:type="gramStart"/>
            <w:r w:rsidRPr="002F56E3">
              <w:rPr>
                <w:sz w:val="28"/>
                <w:szCs w:val="28"/>
              </w:rPr>
              <w:t>с</w:t>
            </w:r>
            <w:proofErr w:type="gramEnd"/>
            <w:r w:rsidRPr="002F56E3">
              <w:rPr>
                <w:sz w:val="28"/>
                <w:szCs w:val="28"/>
              </w:rPr>
              <w:t xml:space="preserve"> стандартом ИСО 9001-2008 (ISO 9001:2008) или эквивалент.</w:t>
            </w:r>
          </w:p>
          <w:p w:rsidR="002F56E3" w:rsidRPr="002F56E3" w:rsidRDefault="002F56E3" w:rsidP="002F56E3">
            <w:pPr>
              <w:ind w:firstLine="387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 xml:space="preserve">- ТО и ППР выполнять  силами  специалистов  имеющих  группу по электробезопасности, прошедшими соответствующую подготовку.   </w:t>
            </w:r>
          </w:p>
          <w:p w:rsidR="002F56E3" w:rsidRPr="002F56E3" w:rsidRDefault="002F56E3" w:rsidP="002F56E3">
            <w:pPr>
              <w:ind w:firstLine="387"/>
              <w:rPr>
                <w:sz w:val="28"/>
                <w:szCs w:val="28"/>
              </w:rPr>
            </w:pPr>
            <w:r w:rsidRPr="002F56E3">
              <w:rPr>
                <w:sz w:val="28"/>
                <w:szCs w:val="28"/>
              </w:rPr>
              <w:t>- направлять в здания и сооружения в зоне строгого режима подверженных воздействию ИИИ специалистов имеющих  допуск к работам в условиях воздействия РВ и ИИИ.</w:t>
            </w:r>
          </w:p>
          <w:p w:rsidR="002F56E3" w:rsidRPr="002F56E3" w:rsidRDefault="002F56E3" w:rsidP="002F56E3">
            <w:pPr>
              <w:ind w:firstLine="387"/>
              <w:rPr>
                <w:sz w:val="28"/>
                <w:szCs w:val="28"/>
              </w:rPr>
            </w:pPr>
          </w:p>
        </w:tc>
      </w:tr>
    </w:tbl>
    <w:p w:rsidR="002F56E3" w:rsidRPr="002F56E3" w:rsidRDefault="002F56E3" w:rsidP="002F56E3">
      <w:pPr>
        <w:jc w:val="both"/>
        <w:rPr>
          <w:sz w:val="28"/>
          <w:szCs w:val="28"/>
        </w:rPr>
      </w:pPr>
    </w:p>
    <w:p w:rsidR="002F56E3" w:rsidRPr="002F56E3" w:rsidRDefault="002F56E3" w:rsidP="002F56E3">
      <w:pPr>
        <w:rPr>
          <w:sz w:val="28"/>
          <w:szCs w:val="28"/>
        </w:rPr>
      </w:pPr>
    </w:p>
    <w:p w:rsidR="002F56E3" w:rsidRPr="002F56E3" w:rsidRDefault="002F56E3" w:rsidP="002F56E3">
      <w:pPr>
        <w:rPr>
          <w:sz w:val="28"/>
          <w:szCs w:val="28"/>
        </w:rPr>
      </w:pPr>
      <w:r w:rsidRPr="002F56E3">
        <w:rPr>
          <w:sz w:val="28"/>
          <w:szCs w:val="28"/>
        </w:rPr>
        <w:t>Приложение № 1</w:t>
      </w:r>
    </w:p>
    <w:p w:rsidR="00562FEB" w:rsidRPr="00562FEB" w:rsidRDefault="002F56E3" w:rsidP="002F56E3">
      <w:pPr>
        <w:rPr>
          <w:rFonts w:ascii="Calibri" w:hAnsi="Calibri"/>
          <w:sz w:val="28"/>
          <w:szCs w:val="28"/>
        </w:rPr>
      </w:pPr>
      <w:proofErr w:type="gramStart"/>
      <w:r w:rsidRPr="002F56E3">
        <w:rPr>
          <w:sz w:val="28"/>
          <w:szCs w:val="28"/>
        </w:rPr>
        <w:t xml:space="preserve">Ведомость объёмов работ техническое обслуживание </w:t>
      </w:r>
      <w:proofErr w:type="spellStart"/>
      <w:r w:rsidRPr="002F56E3">
        <w:rPr>
          <w:sz w:val="28"/>
          <w:szCs w:val="28"/>
        </w:rPr>
        <w:t>охранно</w:t>
      </w:r>
      <w:proofErr w:type="spellEnd"/>
      <w:r w:rsidRPr="002F56E3">
        <w:rPr>
          <w:sz w:val="28"/>
          <w:szCs w:val="28"/>
        </w:rPr>
        <w:t xml:space="preserve"> – пожарной сигнализации административном в  здании административно – бытового комплекса (АБК), здании № 50 – санпропускник, столовой на 90 посадочных мест и учебном центре, здании аварийной дизельной электростанции, сооружении № 152 – лёгком укрытии для изготовления и хранения внутриплощадочных контейнеров для </w:t>
      </w:r>
      <w:proofErr w:type="spellStart"/>
      <w:r w:rsidRPr="002F56E3">
        <w:rPr>
          <w:sz w:val="28"/>
          <w:szCs w:val="28"/>
        </w:rPr>
        <w:t>низкоактивного</w:t>
      </w:r>
      <w:proofErr w:type="spellEnd"/>
      <w:r w:rsidRPr="002F56E3">
        <w:rPr>
          <w:sz w:val="28"/>
          <w:szCs w:val="28"/>
        </w:rPr>
        <w:t xml:space="preserve"> ТРО,  санпропускнике модульном СМ – 88 площадки хранения РАО,  санпропускнике модульном СМ – 88 в районе БСХ, здании станции технического</w:t>
      </w:r>
      <w:proofErr w:type="gramEnd"/>
      <w:r w:rsidRPr="002F56E3">
        <w:rPr>
          <w:sz w:val="28"/>
          <w:szCs w:val="28"/>
        </w:rPr>
        <w:t xml:space="preserve"> обслуживания легкового автотранспорта,  административном </w:t>
      </w:r>
      <w:proofErr w:type="gramStart"/>
      <w:r w:rsidRPr="002F56E3">
        <w:rPr>
          <w:sz w:val="28"/>
          <w:szCs w:val="28"/>
        </w:rPr>
        <w:t>здании</w:t>
      </w:r>
      <w:proofErr w:type="gramEnd"/>
      <w:r w:rsidRPr="002F56E3">
        <w:rPr>
          <w:sz w:val="28"/>
          <w:szCs w:val="28"/>
        </w:rPr>
        <w:t xml:space="preserve"> (улица Чумаченко, дом № 10).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AE6" w:rsidRDefault="00514AE6">
      <w:r>
        <w:separator/>
      </w:r>
    </w:p>
  </w:endnote>
  <w:endnote w:type="continuationSeparator" w:id="0">
    <w:p w:rsidR="00514AE6" w:rsidRDefault="00514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F56E3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AE6" w:rsidRDefault="00514AE6">
      <w:r>
        <w:separator/>
      </w:r>
    </w:p>
  </w:footnote>
  <w:footnote w:type="continuationSeparator" w:id="0">
    <w:p w:rsidR="00514AE6" w:rsidRDefault="00514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6760559"/>
    <w:multiLevelType w:val="hybridMultilevel"/>
    <w:tmpl w:val="4ED2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9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2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6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4"/>
  </w:num>
  <w:num w:numId="3">
    <w:abstractNumId w:val="48"/>
  </w:num>
  <w:num w:numId="4">
    <w:abstractNumId w:val="33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6"/>
  </w:num>
  <w:num w:numId="13">
    <w:abstractNumId w:val="10"/>
  </w:num>
  <w:num w:numId="14">
    <w:abstractNumId w:val="29"/>
  </w:num>
  <w:num w:numId="15">
    <w:abstractNumId w:val="36"/>
  </w:num>
  <w:num w:numId="16">
    <w:abstractNumId w:val="31"/>
  </w:num>
  <w:num w:numId="17">
    <w:abstractNumId w:val="35"/>
  </w:num>
  <w:num w:numId="18">
    <w:abstractNumId w:val="50"/>
  </w:num>
  <w:num w:numId="19">
    <w:abstractNumId w:val="44"/>
  </w:num>
  <w:num w:numId="20">
    <w:abstractNumId w:val="6"/>
  </w:num>
  <w:num w:numId="21">
    <w:abstractNumId w:val="12"/>
  </w:num>
  <w:num w:numId="22">
    <w:abstractNumId w:val="32"/>
  </w:num>
  <w:num w:numId="23">
    <w:abstractNumId w:val="15"/>
  </w:num>
  <w:num w:numId="24">
    <w:abstractNumId w:val="13"/>
  </w:num>
  <w:num w:numId="25">
    <w:abstractNumId w:val="38"/>
  </w:num>
  <w:num w:numId="26">
    <w:abstractNumId w:val="16"/>
  </w:num>
  <w:num w:numId="27">
    <w:abstractNumId w:val="30"/>
  </w:num>
  <w:num w:numId="28">
    <w:abstractNumId w:val="43"/>
  </w:num>
  <w:num w:numId="29">
    <w:abstractNumId w:val="28"/>
  </w:num>
  <w:num w:numId="30">
    <w:abstractNumId w:val="47"/>
  </w:num>
  <w:num w:numId="31">
    <w:abstractNumId w:val="24"/>
  </w:num>
  <w:num w:numId="32">
    <w:abstractNumId w:val="17"/>
  </w:num>
  <w:num w:numId="33">
    <w:abstractNumId w:val="42"/>
  </w:num>
  <w:num w:numId="34">
    <w:abstractNumId w:val="39"/>
  </w:num>
  <w:num w:numId="35">
    <w:abstractNumId w:val="49"/>
  </w:num>
  <w:num w:numId="36">
    <w:abstractNumId w:val="23"/>
  </w:num>
  <w:num w:numId="37">
    <w:abstractNumId w:val="9"/>
  </w:num>
  <w:num w:numId="38">
    <w:abstractNumId w:val="37"/>
  </w:num>
  <w:num w:numId="39">
    <w:abstractNumId w:val="45"/>
  </w:num>
  <w:num w:numId="40">
    <w:abstractNumId w:val="19"/>
  </w:num>
  <w:num w:numId="41">
    <w:abstractNumId w:val="26"/>
  </w:num>
  <w:num w:numId="42">
    <w:abstractNumId w:val="20"/>
  </w:num>
  <w:num w:numId="43">
    <w:abstractNumId w:val="11"/>
  </w:num>
  <w:num w:numId="44">
    <w:abstractNumId w:val="34"/>
  </w:num>
  <w:num w:numId="45">
    <w:abstractNumId w:val="41"/>
  </w:num>
  <w:num w:numId="46">
    <w:abstractNumId w:val="25"/>
  </w:num>
  <w:num w:numId="47">
    <w:abstractNumId w:val="18"/>
  </w:num>
  <w:num w:numId="48">
    <w:abstractNumId w:val="4"/>
  </w:num>
  <w:num w:numId="49">
    <w:abstractNumId w:val="8"/>
  </w:num>
  <w:num w:numId="50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6E3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AE6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A2995-4280-4377-9864-B691AAD324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F6EF68-3F57-4168-A113-D32C18CC4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5</Pages>
  <Words>1200</Words>
  <Characters>6843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94</cp:revision>
  <cp:lastPrinted>2013-03-27T12:09:00Z</cp:lastPrinted>
  <dcterms:created xsi:type="dcterms:W3CDTF">2012-11-15T12:52:00Z</dcterms:created>
  <dcterms:modified xsi:type="dcterms:W3CDTF">2014-08-29T06:56:00Z</dcterms:modified>
</cp:coreProperties>
</file>