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635" w:rsidRPr="00502635" w:rsidRDefault="00502635" w:rsidP="00502635">
      <w:pPr>
        <w:rPr>
          <w:rFonts w:eastAsia="Calibri"/>
          <w:b/>
          <w:lang w:eastAsia="ru-RU"/>
        </w:rPr>
      </w:pPr>
      <w:r w:rsidRPr="00502635">
        <w:rPr>
          <w:rFonts w:eastAsia="Calibri"/>
          <w:b/>
          <w:lang w:eastAsia="ru-RU"/>
        </w:rPr>
        <w:t>«ТЕХНИЧЕСКАЯ ЧАСТЬ»</w:t>
      </w:r>
    </w:p>
    <w:p w:rsidR="00502635" w:rsidRPr="00502635" w:rsidRDefault="00502635" w:rsidP="00502635">
      <w:pPr>
        <w:suppressAutoHyphens/>
        <w:ind w:firstLine="709"/>
        <w:rPr>
          <w:rFonts w:eastAsia="Times New Roman"/>
          <w:b/>
          <w:color w:val="262626"/>
          <w:lang w:eastAsia="ar-SA"/>
        </w:rPr>
      </w:pPr>
    </w:p>
    <w:p w:rsidR="00502635" w:rsidRPr="00502635" w:rsidRDefault="00502635" w:rsidP="00502635">
      <w:pPr>
        <w:suppressAutoHyphens/>
        <w:rPr>
          <w:rFonts w:eastAsia="Times New Roman"/>
          <w:color w:val="000000"/>
          <w:lang w:eastAsia="ar-SA"/>
        </w:rPr>
      </w:pPr>
    </w:p>
    <w:p w:rsidR="00502635" w:rsidRPr="00502635" w:rsidRDefault="00502635" w:rsidP="00502635">
      <w:pPr>
        <w:suppressAutoHyphens/>
        <w:rPr>
          <w:rFonts w:eastAsia="Times New Roman"/>
          <w:color w:val="000000"/>
          <w:lang w:eastAsia="ar-SA"/>
        </w:rPr>
      </w:pPr>
    </w:p>
    <w:p w:rsidR="00502635" w:rsidRPr="00502635" w:rsidRDefault="00502635" w:rsidP="00502635">
      <w:pPr>
        <w:suppressAutoHyphens/>
        <w:rPr>
          <w:rFonts w:eastAsia="Times New Roman"/>
          <w:color w:val="000000"/>
          <w:lang w:eastAsia="ar-SA"/>
        </w:rPr>
      </w:pPr>
    </w:p>
    <w:p w:rsidR="00502635" w:rsidRPr="00502635" w:rsidRDefault="00502635" w:rsidP="00502635">
      <w:pPr>
        <w:suppressAutoHyphens/>
        <w:rPr>
          <w:rFonts w:eastAsia="Times New Roman"/>
          <w:color w:val="000000"/>
          <w:lang w:eastAsia="ar-SA"/>
        </w:rPr>
      </w:pPr>
    </w:p>
    <w:p w:rsidR="00502635" w:rsidRPr="00502635" w:rsidRDefault="00502635" w:rsidP="00502635">
      <w:pPr>
        <w:tabs>
          <w:tab w:val="left" w:pos="7238"/>
        </w:tabs>
        <w:suppressAutoHyphens/>
        <w:rPr>
          <w:rFonts w:eastAsia="Times New Roman"/>
          <w:lang w:eastAsia="ru-RU"/>
        </w:rPr>
      </w:pPr>
      <w:r w:rsidRPr="00502635">
        <w:rPr>
          <w:rFonts w:eastAsia="Times New Roman"/>
          <w:lang w:eastAsia="ru-RU"/>
        </w:rPr>
        <w:t xml:space="preserve">Техническое задание на выполнение работ </w:t>
      </w: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rPr>
          <w:rFonts w:eastAsia="Times New Roman"/>
          <w:lang w:eastAsia="ru-RU"/>
        </w:rPr>
      </w:pPr>
      <w:r w:rsidRPr="00502635">
        <w:rPr>
          <w:rFonts w:eastAsia="Times New Roman"/>
          <w:lang w:eastAsia="ru-RU"/>
        </w:rPr>
        <w:t xml:space="preserve">Предмет закупки: </w:t>
      </w:r>
      <w:r w:rsidRPr="00502635">
        <w:rPr>
          <w:rFonts w:eastAsia="Times New Roman"/>
          <w:u w:val="single"/>
          <w:lang w:eastAsia="ru-RU"/>
        </w:rPr>
        <w:t>Выполнение работ по ремонту помещений и замене оконных блоков в зданиях 270, 224, 117, 25, 85, гаража 600.</w:t>
      </w: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jc w:val="right"/>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p>
    <w:p w:rsidR="00502635" w:rsidRPr="00502635" w:rsidRDefault="00502635" w:rsidP="00502635">
      <w:pPr>
        <w:tabs>
          <w:tab w:val="left" w:pos="7238"/>
        </w:tabs>
        <w:suppressAutoHyphens/>
        <w:rPr>
          <w:rFonts w:eastAsia="Times New Roman"/>
          <w:lang w:eastAsia="ru-RU"/>
        </w:rPr>
      </w:pPr>
      <w:r w:rsidRPr="00502635">
        <w:rPr>
          <w:rFonts w:eastAsia="Times New Roman"/>
          <w:lang w:eastAsia="ru-RU"/>
        </w:rPr>
        <w:t>Обнинск</w:t>
      </w:r>
    </w:p>
    <w:p w:rsidR="00502635" w:rsidRPr="00502635" w:rsidRDefault="00502635" w:rsidP="00502635">
      <w:pPr>
        <w:suppressAutoHyphens/>
        <w:rPr>
          <w:rFonts w:eastAsia="Times New Roman"/>
          <w:lang w:eastAsia="ru-RU"/>
        </w:rPr>
      </w:pPr>
      <w:r w:rsidRPr="00502635">
        <w:rPr>
          <w:rFonts w:eastAsia="Times New Roman"/>
          <w:lang w:eastAsia="ru-RU"/>
        </w:rPr>
        <w:t>2014</w:t>
      </w:r>
    </w:p>
    <w:p w:rsidR="00502635" w:rsidRPr="00502635" w:rsidRDefault="00502635" w:rsidP="00502635">
      <w:pPr>
        <w:tabs>
          <w:tab w:val="left" w:pos="7238"/>
        </w:tabs>
        <w:suppressAutoHyphens/>
        <w:rPr>
          <w:rFonts w:eastAsia="Times New Roman"/>
          <w:lang w:eastAsia="ru-RU"/>
        </w:rPr>
      </w:pPr>
      <w:r w:rsidRPr="00502635">
        <w:rPr>
          <w:rFonts w:eastAsia="Times New Roman"/>
          <w:lang w:eastAsia="ru-RU"/>
        </w:rPr>
        <w:t>СОДЕРЖАНИЕ</w:t>
      </w:r>
    </w:p>
    <w:p w:rsidR="00502635" w:rsidRPr="00502635" w:rsidRDefault="00502635" w:rsidP="00502635">
      <w:pPr>
        <w:tabs>
          <w:tab w:val="left" w:pos="7238"/>
        </w:tabs>
        <w:suppressAutoHyphens/>
        <w:jc w:val="left"/>
        <w:rPr>
          <w:rFonts w:eastAsia="Times New Roman"/>
          <w:lang w:eastAsia="ru-RU"/>
        </w:rPr>
      </w:pPr>
    </w:p>
    <w:p w:rsidR="00502635" w:rsidRPr="00502635" w:rsidRDefault="00502635" w:rsidP="00502635">
      <w:pPr>
        <w:tabs>
          <w:tab w:val="left" w:pos="7238"/>
        </w:tabs>
        <w:suppressAutoHyphens/>
        <w:jc w:val="left"/>
        <w:rPr>
          <w:rFonts w:eastAsia="Times New Roman"/>
          <w:lang w:eastAsia="ru-RU"/>
        </w:rPr>
      </w:pPr>
      <w:r w:rsidRPr="00502635">
        <w:rPr>
          <w:rFonts w:eastAsia="Times New Roman"/>
          <w:lang w:eastAsia="ru-RU"/>
        </w:rPr>
        <w:t>РАЗДЕЛ 1. НАИМЕНОВАНИЕ ВЫПОЛНЯЕМЫХ РАБОТ.</w:t>
      </w:r>
    </w:p>
    <w:p w:rsidR="00502635" w:rsidRPr="00502635" w:rsidRDefault="00502635" w:rsidP="00502635">
      <w:pPr>
        <w:suppressAutoHyphens/>
        <w:ind w:right="141"/>
        <w:jc w:val="left"/>
        <w:rPr>
          <w:rFonts w:eastAsia="Times New Roman"/>
          <w:color w:val="000000"/>
          <w:lang w:eastAsia="ru-RU"/>
        </w:rPr>
      </w:pPr>
      <w:r w:rsidRPr="00502635">
        <w:rPr>
          <w:rFonts w:eastAsia="Times New Roman"/>
          <w:color w:val="000000"/>
          <w:lang w:eastAsia="ru-RU"/>
        </w:rPr>
        <w:lastRenderedPageBreak/>
        <w:t>РАЗДЕЛ 2. ОБЩИЕ ПОЛОЖЕНИЯ.</w:t>
      </w:r>
    </w:p>
    <w:p w:rsidR="00502635" w:rsidRPr="00502635" w:rsidRDefault="00502635" w:rsidP="00502635">
      <w:pPr>
        <w:suppressAutoHyphens/>
        <w:ind w:left="851" w:right="141"/>
        <w:jc w:val="left"/>
        <w:rPr>
          <w:rFonts w:eastAsia="Times New Roman"/>
          <w:color w:val="000000"/>
          <w:lang w:eastAsia="ru-RU"/>
        </w:rPr>
      </w:pPr>
      <w:r w:rsidRPr="00502635">
        <w:rPr>
          <w:rFonts w:eastAsia="Times New Roman"/>
          <w:color w:val="000000"/>
          <w:lang w:eastAsia="ru-RU"/>
        </w:rPr>
        <w:t>Подраздел 2.1 Сведения о выполняемых работах.</w:t>
      </w:r>
    </w:p>
    <w:p w:rsidR="00502635" w:rsidRPr="00502635" w:rsidRDefault="00502635" w:rsidP="00502635">
      <w:pPr>
        <w:suppressAutoHyphens/>
        <w:ind w:left="851" w:right="141"/>
        <w:jc w:val="left"/>
        <w:rPr>
          <w:rFonts w:eastAsia="Times New Roman"/>
          <w:color w:val="000000"/>
          <w:lang w:eastAsia="ru-RU"/>
        </w:rPr>
      </w:pPr>
      <w:r w:rsidRPr="00502635">
        <w:rPr>
          <w:rFonts w:eastAsia="Times New Roman"/>
          <w:color w:val="000000"/>
          <w:lang w:eastAsia="ru-RU"/>
        </w:rPr>
        <w:t>Подраздел 2.2 Сведения о месте выполнения работ</w:t>
      </w:r>
    </w:p>
    <w:p w:rsidR="00502635" w:rsidRPr="00502635" w:rsidRDefault="00502635" w:rsidP="00502635">
      <w:pPr>
        <w:tabs>
          <w:tab w:val="left" w:pos="7238"/>
        </w:tabs>
        <w:suppressAutoHyphens/>
        <w:ind w:left="851"/>
        <w:jc w:val="left"/>
        <w:rPr>
          <w:rFonts w:eastAsia="Times New Roman"/>
          <w:color w:val="000000"/>
          <w:lang w:eastAsia="ru-RU"/>
        </w:rPr>
      </w:pPr>
      <w:r w:rsidRPr="00502635">
        <w:rPr>
          <w:rFonts w:eastAsia="Times New Roman"/>
          <w:color w:val="000000"/>
          <w:lang w:eastAsia="ru-RU"/>
        </w:rPr>
        <w:t xml:space="preserve">Подраздел 2.3 Требования к разработке </w:t>
      </w:r>
      <w:r w:rsidRPr="00502635">
        <w:rPr>
          <w:rFonts w:eastAsia="Times New Roman"/>
          <w:bCs/>
          <w:color w:val="000000"/>
          <w:lang w:eastAsia="ru-RU"/>
        </w:rPr>
        <w:t>проекта производства работ</w:t>
      </w:r>
      <w:r w:rsidRPr="00502635">
        <w:rPr>
          <w:rFonts w:eastAsia="Times New Roman"/>
          <w:color w:val="000000"/>
          <w:lang w:eastAsia="ru-RU"/>
        </w:rPr>
        <w:t>.</w:t>
      </w:r>
    </w:p>
    <w:p w:rsidR="00502635" w:rsidRPr="00502635" w:rsidRDefault="00502635" w:rsidP="00502635">
      <w:pPr>
        <w:suppressAutoHyphens/>
        <w:ind w:right="141"/>
        <w:jc w:val="left"/>
        <w:rPr>
          <w:rFonts w:eastAsia="Times New Roman"/>
          <w:color w:val="000000"/>
          <w:lang w:eastAsia="ru-RU"/>
        </w:rPr>
      </w:pPr>
      <w:r w:rsidRPr="00502635">
        <w:rPr>
          <w:rFonts w:eastAsia="Times New Roman"/>
          <w:color w:val="000000"/>
          <w:lang w:eastAsia="ru-RU"/>
        </w:rPr>
        <w:t>РАЗДЕЛ 3. ТРЕБОВАНИЯ К ТЕХНИЧЕСКИМ ХАРАКТЕРИСТИКАМ РАБОТ.</w:t>
      </w:r>
    </w:p>
    <w:p w:rsidR="00502635" w:rsidRPr="00502635" w:rsidRDefault="00502635" w:rsidP="00502635">
      <w:pPr>
        <w:suppressAutoHyphens/>
        <w:ind w:left="851" w:right="141"/>
        <w:jc w:val="left"/>
        <w:rPr>
          <w:rFonts w:eastAsia="Times New Roman"/>
          <w:color w:val="000000"/>
          <w:lang w:eastAsia="ru-RU"/>
        </w:rPr>
      </w:pPr>
      <w:r w:rsidRPr="00502635">
        <w:rPr>
          <w:rFonts w:eastAsia="Times New Roman"/>
          <w:bCs/>
          <w:color w:val="000000"/>
          <w:lang w:eastAsia="ru-RU"/>
        </w:rPr>
        <w:t>Подраздел 3.1 Технические требования при выполнении работ</w:t>
      </w:r>
      <w:r w:rsidRPr="00502635">
        <w:rPr>
          <w:rFonts w:eastAsia="Times New Roman"/>
          <w:color w:val="000000"/>
          <w:lang w:eastAsia="ru-RU"/>
        </w:rPr>
        <w:t>.</w:t>
      </w:r>
    </w:p>
    <w:p w:rsidR="00502635" w:rsidRPr="00502635" w:rsidRDefault="00502635" w:rsidP="00502635">
      <w:pPr>
        <w:tabs>
          <w:tab w:val="left" w:pos="7238"/>
        </w:tabs>
        <w:suppressAutoHyphens/>
        <w:ind w:left="851"/>
        <w:jc w:val="left"/>
        <w:rPr>
          <w:rFonts w:eastAsia="Times New Roman"/>
          <w:bCs/>
          <w:color w:val="000000"/>
          <w:lang w:eastAsia="ru-RU"/>
        </w:rPr>
      </w:pPr>
      <w:r w:rsidRPr="00502635">
        <w:rPr>
          <w:rFonts w:eastAsia="Times New Roman"/>
          <w:color w:val="000000"/>
          <w:lang w:eastAsia="ru-RU"/>
        </w:rPr>
        <w:t xml:space="preserve">Подраздел 3.2 Требования </w:t>
      </w:r>
      <w:r w:rsidRPr="00502635">
        <w:rPr>
          <w:rFonts w:eastAsia="Times New Roman"/>
          <w:bCs/>
          <w:color w:val="000000"/>
          <w:lang w:eastAsia="ru-RU"/>
        </w:rPr>
        <w:t>к оформлению и составу проекта производства работ.</w:t>
      </w:r>
    </w:p>
    <w:p w:rsidR="00502635" w:rsidRPr="00502635" w:rsidRDefault="00502635" w:rsidP="00502635">
      <w:pPr>
        <w:tabs>
          <w:tab w:val="left" w:pos="7238"/>
        </w:tabs>
        <w:suppressAutoHyphens/>
        <w:jc w:val="left"/>
        <w:rPr>
          <w:rFonts w:eastAsia="Times New Roman"/>
          <w:lang w:eastAsia="ru-RU"/>
        </w:rPr>
      </w:pPr>
      <w:r w:rsidRPr="00502635">
        <w:rPr>
          <w:rFonts w:eastAsia="Times New Roman"/>
          <w:lang w:eastAsia="ru-RU"/>
        </w:rPr>
        <w:t xml:space="preserve">РАЗДЕЛ 4. ВЕДОМОСТЬ ФИЗИЧЕСКИХ ОБЪЕМОВ РАБОТ. </w:t>
      </w:r>
    </w:p>
    <w:p w:rsidR="00502635" w:rsidRPr="00502635" w:rsidRDefault="00502635" w:rsidP="00502635">
      <w:pPr>
        <w:tabs>
          <w:tab w:val="left" w:pos="7238"/>
        </w:tabs>
        <w:suppressAutoHyphens/>
        <w:jc w:val="left"/>
        <w:rPr>
          <w:rFonts w:eastAsia="Times New Roman"/>
          <w:lang w:eastAsia="ru-RU"/>
        </w:rPr>
      </w:pPr>
      <w:r w:rsidRPr="00502635">
        <w:rPr>
          <w:rFonts w:eastAsia="Times New Roman"/>
          <w:lang w:eastAsia="ru-RU"/>
        </w:rPr>
        <w:t>РАЗДЕЛ 5. ТРЕБОВАНИЯ К МАТЕРИАЛАМ И ОБОРУДОВАНИЮ, ПРИМЕНЯЕМЫМ ДЛЯ ВЫПОЛНЕНИЯ РАБОТ.</w:t>
      </w:r>
    </w:p>
    <w:p w:rsidR="00502635" w:rsidRPr="00502635" w:rsidRDefault="00502635" w:rsidP="00502635">
      <w:pPr>
        <w:suppressAutoHyphens/>
        <w:ind w:left="1276" w:right="141" w:hanging="1276"/>
        <w:jc w:val="left"/>
        <w:rPr>
          <w:rFonts w:eastAsia="Times New Roman"/>
          <w:bCs/>
          <w:color w:val="000000"/>
          <w:lang w:eastAsia="ru-RU"/>
        </w:rPr>
      </w:pPr>
      <w:r w:rsidRPr="00502635">
        <w:rPr>
          <w:rFonts w:eastAsia="Times New Roman"/>
          <w:color w:val="000000"/>
          <w:lang w:eastAsia="ru-RU"/>
        </w:rPr>
        <w:t>РАЗДЕЛ 6</w:t>
      </w:r>
      <w:r w:rsidRPr="00502635">
        <w:rPr>
          <w:rFonts w:eastAsia="Times New Roman"/>
          <w:bCs/>
          <w:color w:val="000000"/>
          <w:lang w:eastAsia="ru-RU"/>
        </w:rPr>
        <w:t xml:space="preserve"> ПЕРЕЧЕНЬ ПРОЕКТНОЙ И РАБОЧЕЙ ДОКУМЕНТАЦИИ.</w:t>
      </w:r>
    </w:p>
    <w:p w:rsidR="00502635" w:rsidRPr="00502635" w:rsidRDefault="00502635" w:rsidP="00502635">
      <w:pPr>
        <w:suppressAutoHyphens/>
        <w:ind w:left="1276" w:right="141" w:hanging="1276"/>
        <w:jc w:val="left"/>
        <w:rPr>
          <w:rFonts w:eastAsia="Times New Roman"/>
          <w:color w:val="000000"/>
          <w:lang w:eastAsia="ru-RU"/>
        </w:rPr>
      </w:pPr>
      <w:r w:rsidRPr="00502635">
        <w:rPr>
          <w:rFonts w:eastAsia="Times New Roman"/>
          <w:color w:val="000000"/>
          <w:lang w:eastAsia="ru-RU"/>
        </w:rPr>
        <w:t>РАЗДЕЛ 7. ТРЕБОВАНИЯ И УСЛОВИЯ К РАЗРАБОТКЕ ПРИРОДООХРАННЫХ МЕР И МЕРОПРИЯТИЙ.</w:t>
      </w:r>
    </w:p>
    <w:p w:rsidR="00502635" w:rsidRPr="00502635" w:rsidRDefault="00502635" w:rsidP="00502635">
      <w:pPr>
        <w:suppressAutoHyphens/>
        <w:ind w:right="141"/>
        <w:jc w:val="left"/>
        <w:rPr>
          <w:rFonts w:eastAsia="Times New Roman"/>
          <w:color w:val="000000"/>
          <w:lang w:eastAsia="ru-RU"/>
        </w:rPr>
      </w:pPr>
      <w:r w:rsidRPr="00502635">
        <w:rPr>
          <w:rFonts w:eastAsia="Times New Roman"/>
          <w:color w:val="000000"/>
          <w:lang w:eastAsia="ru-RU"/>
        </w:rPr>
        <w:t>РАЗДЕЛ 8. СРОК ВЫПОЛНЕНИЯ РАБОТ.</w:t>
      </w:r>
    </w:p>
    <w:p w:rsidR="00502635" w:rsidRPr="00502635" w:rsidRDefault="00502635" w:rsidP="00502635">
      <w:pPr>
        <w:suppressAutoHyphens/>
        <w:ind w:right="141"/>
        <w:jc w:val="left"/>
        <w:rPr>
          <w:rFonts w:eastAsia="Times New Roman"/>
          <w:color w:val="000000"/>
          <w:lang w:eastAsia="ru-RU"/>
        </w:rPr>
      </w:pPr>
      <w:r w:rsidRPr="00502635">
        <w:rPr>
          <w:rFonts w:eastAsia="Times New Roman"/>
          <w:color w:val="000000"/>
          <w:lang w:eastAsia="ru-RU"/>
        </w:rPr>
        <w:t>РАЗДЕЛ 9. ТРЕБОВАНИЯ К КАЧЕСТВУ ВЫПОЛНЯЕМЫХ РАБОТ.</w:t>
      </w:r>
    </w:p>
    <w:p w:rsidR="00502635" w:rsidRPr="00502635" w:rsidRDefault="00502635" w:rsidP="00502635">
      <w:pPr>
        <w:suppressAutoHyphens/>
        <w:ind w:right="141"/>
        <w:jc w:val="left"/>
        <w:rPr>
          <w:rFonts w:eastAsia="Times New Roman"/>
          <w:color w:val="000000"/>
          <w:lang w:eastAsia="ru-RU"/>
        </w:rPr>
      </w:pPr>
      <w:r w:rsidRPr="00502635">
        <w:rPr>
          <w:rFonts w:eastAsia="Times New Roman"/>
          <w:color w:val="000000"/>
          <w:lang w:eastAsia="ru-RU"/>
        </w:rPr>
        <w:t>РАЗДЕЛ 10. ТРЕБОВАНИЯ К ОСОБЫМ УСЛОВИЯМ РАБОТ.</w:t>
      </w:r>
    </w:p>
    <w:p w:rsidR="00502635" w:rsidRPr="00502635" w:rsidRDefault="00502635" w:rsidP="00502635">
      <w:pPr>
        <w:suppressAutoHyphens/>
        <w:ind w:left="1418" w:right="141" w:hanging="1418"/>
        <w:jc w:val="left"/>
        <w:rPr>
          <w:rFonts w:eastAsia="Times New Roman"/>
          <w:color w:val="000000"/>
          <w:lang w:eastAsia="ru-RU"/>
        </w:rPr>
      </w:pPr>
      <w:r w:rsidRPr="00502635">
        <w:rPr>
          <w:rFonts w:eastAsia="Times New Roman"/>
          <w:color w:val="000000"/>
          <w:lang w:eastAsia="ru-RU"/>
        </w:rPr>
        <w:t>РАЗДЕЛ 11. ТРЕБОВАНИЯ К СРОКУ И (ИЛИ) ОБЪЕМУ ПРЕДОСТАВЛЕНИЯ ГАРАНТИЙ.</w:t>
      </w:r>
    </w:p>
    <w:p w:rsidR="00502635" w:rsidRPr="00502635" w:rsidRDefault="00502635" w:rsidP="00502635">
      <w:pPr>
        <w:suppressAutoHyphens/>
        <w:ind w:right="141"/>
        <w:jc w:val="left"/>
        <w:rPr>
          <w:rFonts w:eastAsia="Times New Roman"/>
          <w:color w:val="000000"/>
          <w:lang w:eastAsia="ru-RU"/>
        </w:rPr>
      </w:pPr>
      <w:r w:rsidRPr="00502635">
        <w:rPr>
          <w:rFonts w:eastAsia="Times New Roman"/>
          <w:color w:val="000000"/>
          <w:lang w:eastAsia="ru-RU"/>
        </w:rPr>
        <w:t>РАЗДЕЛ 12. ТРЕБОВАНИЯ К БЕЗОПАСНОСТИ ВЫПОЛНЯЕМЫХ РАБОТ.</w:t>
      </w:r>
    </w:p>
    <w:p w:rsidR="00502635" w:rsidRPr="00502635" w:rsidRDefault="00502635" w:rsidP="00502635">
      <w:pPr>
        <w:suppressAutoHyphens/>
        <w:ind w:right="141"/>
        <w:jc w:val="left"/>
        <w:rPr>
          <w:rFonts w:eastAsia="Times New Roman"/>
          <w:color w:val="000000"/>
          <w:lang w:eastAsia="ru-RU"/>
        </w:rPr>
      </w:pPr>
      <w:r w:rsidRPr="00502635">
        <w:rPr>
          <w:rFonts w:eastAsia="Times New Roman"/>
          <w:color w:val="000000"/>
          <w:lang w:eastAsia="ru-RU"/>
        </w:rPr>
        <w:t>РАЗДЕЛ 13. ТРЕБОВАНИЯ К РЕЗУЛЬТАТАМ РАБОТ И ПОРЯДКУ ПРИЕМКИ.</w:t>
      </w:r>
    </w:p>
    <w:p w:rsidR="00502635" w:rsidRPr="00502635" w:rsidRDefault="00502635" w:rsidP="00502635">
      <w:pPr>
        <w:suppressAutoHyphens/>
        <w:ind w:right="141"/>
        <w:jc w:val="left"/>
        <w:rPr>
          <w:rFonts w:eastAsia="Times New Roman"/>
          <w:color w:val="000000"/>
          <w:lang w:eastAsia="ru-RU"/>
        </w:rPr>
      </w:pPr>
      <w:r w:rsidRPr="00502635">
        <w:rPr>
          <w:rFonts w:eastAsia="Times New Roman"/>
          <w:color w:val="000000"/>
          <w:lang w:eastAsia="ru-RU"/>
        </w:rPr>
        <w:t>РАЗДЕЛ 14. ТРЕБОВАНИЕ К ФОРМЕ ПРЕДСТАВЛЯЕМОЙ ИНФОРМАЦИИ.</w:t>
      </w:r>
    </w:p>
    <w:p w:rsidR="00502635" w:rsidRPr="00502635" w:rsidRDefault="00502635" w:rsidP="00502635">
      <w:pPr>
        <w:suppressAutoHyphens/>
        <w:ind w:left="1418" w:right="141" w:hanging="1418"/>
        <w:jc w:val="left"/>
        <w:rPr>
          <w:rFonts w:eastAsia="Times New Roman"/>
          <w:color w:val="000000"/>
          <w:lang w:eastAsia="ru-RU"/>
        </w:rPr>
      </w:pPr>
      <w:r w:rsidRPr="00502635">
        <w:rPr>
          <w:rFonts w:eastAsia="Times New Roman"/>
          <w:color w:val="000000"/>
          <w:lang w:eastAsia="ru-RU"/>
        </w:rPr>
        <w:t>РАЗДЕЛ 15. ТРЕБОВАНИЯ К ТЕХНИЧЕСКОМУ ОБУЧЕНИЮ ПЕРСОНАЛА ЗАКАЗЧИКА.</w:t>
      </w:r>
    </w:p>
    <w:p w:rsidR="00502635" w:rsidRPr="00502635" w:rsidRDefault="00502635" w:rsidP="00502635">
      <w:pPr>
        <w:suppressAutoHyphens/>
        <w:ind w:right="141"/>
        <w:jc w:val="left"/>
        <w:rPr>
          <w:rFonts w:eastAsia="Times New Roman"/>
          <w:color w:val="000000"/>
          <w:lang w:eastAsia="ru-RU"/>
        </w:rPr>
      </w:pPr>
      <w:r w:rsidRPr="00502635">
        <w:rPr>
          <w:rFonts w:eastAsia="Times New Roman"/>
          <w:color w:val="000000"/>
          <w:lang w:eastAsia="ru-RU"/>
        </w:rPr>
        <w:t>РАЗДЕЛ 16. ПЕРЕЧЕНЬ ПРИНЯТЫХ СОКРАЩЕНИЙ.</w:t>
      </w:r>
    </w:p>
    <w:p w:rsidR="00502635" w:rsidRPr="00502635" w:rsidRDefault="00502635" w:rsidP="00502635">
      <w:pPr>
        <w:suppressAutoHyphens/>
        <w:ind w:right="141"/>
        <w:jc w:val="left"/>
        <w:rPr>
          <w:rFonts w:eastAsia="Times New Roman"/>
          <w:color w:val="000000"/>
          <w:lang w:eastAsia="ru-RU"/>
        </w:rPr>
      </w:pPr>
      <w:r w:rsidRPr="00502635">
        <w:rPr>
          <w:rFonts w:eastAsia="Times New Roman"/>
          <w:color w:val="000000"/>
          <w:lang w:eastAsia="ru-RU"/>
        </w:rPr>
        <w:t>РАЗДЕЛ 17. ПЕРЕЧЕНЬ ПРИЛОЖЕНИЙ.</w:t>
      </w: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suppressAutoHyphens/>
        <w:ind w:right="141"/>
        <w:rPr>
          <w:rFonts w:eastAsia="Times New Roman"/>
          <w:color w:val="000000"/>
          <w:lang w:eastAsia="ru-RU"/>
        </w:rPr>
      </w:pPr>
      <w:r w:rsidRPr="00502635">
        <w:rPr>
          <w:rFonts w:eastAsia="Times New Roman"/>
          <w:color w:val="000000"/>
          <w:lang w:eastAsia="ru-RU"/>
        </w:rPr>
        <w:t>РАЗДЕЛ 1. НАИМЕНОВАНИЕ ВЫПОЛНЯЕМЫХ РАБОТ</w:t>
      </w:r>
    </w:p>
    <w:p w:rsidR="00502635" w:rsidRPr="00502635" w:rsidRDefault="00502635" w:rsidP="00502635">
      <w:pPr>
        <w:suppressAutoHyphens/>
        <w:ind w:right="141"/>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ind w:firstLine="142"/>
              <w:jc w:val="left"/>
              <w:rPr>
                <w:rFonts w:eastAsia="Calibri"/>
                <w:lang w:eastAsia="ru-RU"/>
              </w:rPr>
            </w:pPr>
            <w:r w:rsidRPr="00502635">
              <w:rPr>
                <w:rFonts w:eastAsia="Calibri"/>
                <w:lang w:eastAsia="ru-RU"/>
              </w:rPr>
              <w:t>Выполнение работ по ремонту помещений и замене оконных блоков в зданиях 270, 224, 117, 25, 85, гаража 600.</w:t>
            </w:r>
          </w:p>
        </w:tc>
      </w:tr>
    </w:tbl>
    <w:p w:rsidR="00502635" w:rsidRPr="00502635" w:rsidRDefault="00502635" w:rsidP="00502635">
      <w:pPr>
        <w:tabs>
          <w:tab w:val="left" w:pos="543"/>
          <w:tab w:val="left" w:pos="6987"/>
          <w:tab w:val="left" w:pos="8315"/>
        </w:tabs>
        <w:suppressAutoHyphens/>
        <w:rPr>
          <w:rFonts w:eastAsia="Times New Roman"/>
          <w:b/>
          <w:bCs/>
          <w:lang w:eastAsia="ru-RU"/>
        </w:rPr>
      </w:pPr>
    </w:p>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РАЗДЕЛ 2. ОБЩИЕ ПОЛОЖЕНИЯ</w:t>
      </w:r>
    </w:p>
    <w:p w:rsidR="00502635" w:rsidRPr="00502635" w:rsidRDefault="00502635" w:rsidP="00502635">
      <w:pPr>
        <w:suppressAutoHyphens/>
        <w:jc w:val="left"/>
        <w:rPr>
          <w:rFonts w:eastAsia="Times New Roman"/>
          <w:color w:val="00000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rPr>
                <w:rFonts w:eastAsia="Times New Roman"/>
                <w:i/>
                <w:color w:val="000000"/>
                <w:lang w:eastAsia="ru-RU"/>
              </w:rPr>
            </w:pPr>
            <w:r w:rsidRPr="00502635">
              <w:rPr>
                <w:rFonts w:eastAsia="Times New Roman"/>
                <w:color w:val="000000"/>
                <w:lang w:eastAsia="ru-RU"/>
              </w:rPr>
              <w:t>Подраздел 2.1 Сведения о выполняемых работах</w:t>
            </w:r>
          </w:p>
        </w:tc>
      </w:tr>
      <w:tr w:rsidR="00502635" w:rsidRPr="00502635" w:rsidTr="00B46F6E">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ind w:firstLine="142"/>
              <w:jc w:val="left"/>
              <w:rPr>
                <w:rFonts w:eastAsia="Calibri"/>
                <w:lang w:eastAsia="ru-RU"/>
              </w:rPr>
            </w:pPr>
            <w:r w:rsidRPr="00502635">
              <w:rPr>
                <w:rFonts w:eastAsia="Calibri"/>
                <w:lang w:eastAsia="ru-RU"/>
              </w:rPr>
              <w:t>В соответствии с Разделом 4 Ведомостью физических объемов работ.</w:t>
            </w:r>
          </w:p>
        </w:tc>
      </w:tr>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rPr>
                <w:rFonts w:eastAsia="Times New Roman"/>
                <w:i/>
                <w:color w:val="000000"/>
                <w:lang w:eastAsia="ru-RU"/>
              </w:rPr>
            </w:pPr>
            <w:r w:rsidRPr="00502635">
              <w:rPr>
                <w:rFonts w:eastAsia="Times New Roman"/>
                <w:color w:val="000000"/>
                <w:lang w:eastAsia="ru-RU"/>
              </w:rPr>
              <w:t>Подраздел 2.2 Сведения о месте выполнения работ</w:t>
            </w:r>
          </w:p>
        </w:tc>
      </w:tr>
      <w:tr w:rsidR="00502635" w:rsidRPr="00502635" w:rsidTr="00B46F6E">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ind w:firstLine="142"/>
              <w:jc w:val="left"/>
              <w:rPr>
                <w:rFonts w:eastAsia="Times New Roman"/>
                <w:color w:val="000000"/>
                <w:lang w:eastAsia="ru-RU"/>
              </w:rPr>
            </w:pPr>
            <w:r w:rsidRPr="00502635">
              <w:rPr>
                <w:rFonts w:eastAsia="Times New Roman"/>
                <w:color w:val="000000"/>
                <w:lang w:eastAsia="ru-RU"/>
              </w:rPr>
              <w:t>Работы будут выполняться на режимной территории ФГУП «ГНЦ РФ-ФЭИ».</w:t>
            </w:r>
          </w:p>
        </w:tc>
      </w:tr>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Подраздел 2.3 Требования к разработке ППР</w:t>
            </w:r>
          </w:p>
        </w:tc>
      </w:tr>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ind w:firstLine="142"/>
              <w:jc w:val="both"/>
              <w:rPr>
                <w:rFonts w:eastAsia="Times New Roman"/>
                <w:color w:val="000000"/>
                <w:lang w:eastAsia="ar-SA"/>
              </w:rPr>
            </w:pPr>
            <w:r w:rsidRPr="00502635">
              <w:rPr>
                <w:rFonts w:eastAsia="Times New Roman"/>
                <w:color w:val="000000"/>
                <w:lang w:eastAsia="ru-RU"/>
              </w:rPr>
              <w:t>Разработка ППР не требуется.</w:t>
            </w:r>
          </w:p>
        </w:tc>
      </w:tr>
    </w:tbl>
    <w:p w:rsidR="00502635" w:rsidRPr="00502635" w:rsidRDefault="00502635" w:rsidP="00502635">
      <w:pPr>
        <w:suppressAutoHyphens/>
        <w:jc w:val="left"/>
        <w:rPr>
          <w:rFonts w:eastAsia="Times New Roman"/>
          <w:color w:val="000000"/>
          <w:lang w:eastAsia="ru-RU"/>
        </w:rPr>
      </w:pPr>
    </w:p>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РАЗДЕЛ 3. ТРЕБОВАНИЯ К ТЕХНИЧЕСКИМ ХАРАКТЕРИСТИКАМ РАБОТ</w:t>
      </w:r>
    </w:p>
    <w:p w:rsidR="00502635" w:rsidRPr="00502635" w:rsidRDefault="00502635" w:rsidP="00502635">
      <w:pPr>
        <w:suppressAutoHyphens/>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0" w:type="auto"/>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left"/>
              <w:rPr>
                <w:rFonts w:eastAsia="Times New Roman"/>
                <w:bCs/>
                <w:color w:val="000000"/>
                <w:lang w:eastAsia="ru-RU"/>
              </w:rPr>
            </w:pPr>
            <w:r w:rsidRPr="00502635">
              <w:rPr>
                <w:rFonts w:eastAsia="Times New Roman"/>
                <w:bCs/>
                <w:color w:val="000000"/>
                <w:lang w:eastAsia="ru-RU"/>
              </w:rPr>
              <w:t>Подраздел 3.1 Технические требования при выполнении работ</w:t>
            </w:r>
          </w:p>
        </w:tc>
      </w:tr>
      <w:tr w:rsidR="00502635" w:rsidRPr="00502635" w:rsidTr="00B46F6E">
        <w:trPr>
          <w:trHeight w:hRule="exact" w:val="7419"/>
        </w:trPr>
        <w:tc>
          <w:tcPr>
            <w:tcW w:w="0" w:type="auto"/>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ind w:firstLine="142"/>
              <w:jc w:val="both"/>
              <w:rPr>
                <w:rFonts w:eastAsia="Times New Roman"/>
                <w:lang w:eastAsia="ru-RU"/>
              </w:rPr>
            </w:pPr>
            <w:r w:rsidRPr="00502635">
              <w:rPr>
                <w:rFonts w:eastAsia="Times New Roman"/>
                <w:lang w:eastAsia="ru-RU"/>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502635" w:rsidRPr="00502635" w:rsidRDefault="00502635" w:rsidP="00502635">
            <w:pPr>
              <w:jc w:val="both"/>
              <w:rPr>
                <w:rFonts w:eastAsia="Calibri"/>
                <w:lang w:eastAsia="ru-RU"/>
              </w:rPr>
            </w:pPr>
            <w:r w:rsidRPr="00502635">
              <w:rPr>
                <w:rFonts w:eastAsia="Calibri"/>
                <w:lang w:eastAsia="ru-RU"/>
              </w:rPr>
              <w:t>Технические требования к заполнению оконных проемов:</w:t>
            </w:r>
          </w:p>
          <w:p w:rsidR="00502635" w:rsidRPr="00502635" w:rsidRDefault="00502635" w:rsidP="00502635">
            <w:pPr>
              <w:jc w:val="both"/>
              <w:rPr>
                <w:rFonts w:eastAsia="Calibri"/>
                <w:lang w:eastAsia="ru-RU"/>
              </w:rPr>
            </w:pPr>
            <w:r w:rsidRPr="00502635">
              <w:rPr>
                <w:rFonts w:eastAsia="Calibri"/>
                <w:lang w:eastAsia="ru-RU"/>
              </w:rPr>
              <w:t>– окна должны иметь правильную геометрическую форму;</w:t>
            </w:r>
          </w:p>
          <w:p w:rsidR="00502635" w:rsidRPr="00502635" w:rsidRDefault="00502635" w:rsidP="00502635">
            <w:pPr>
              <w:jc w:val="both"/>
              <w:rPr>
                <w:rFonts w:eastAsia="Calibri"/>
                <w:lang w:eastAsia="ru-RU"/>
              </w:rPr>
            </w:pPr>
            <w:r w:rsidRPr="00502635">
              <w:rPr>
                <w:rFonts w:eastAsia="Calibri"/>
                <w:lang w:eastAsia="ru-RU"/>
              </w:rPr>
              <w:t xml:space="preserve">– в оконных блоках применить двухкамерные стеклопакеты не менее </w:t>
            </w:r>
            <w:smartTag w:uri="urn:schemas-microsoft-com:office:smarttags" w:element="metricconverter">
              <w:smartTagPr>
                <w:attr w:name="ProductID" w:val="32 мм"/>
              </w:smartTagPr>
              <w:r w:rsidRPr="00502635">
                <w:rPr>
                  <w:rFonts w:eastAsia="Calibri"/>
                  <w:lang w:eastAsia="ru-RU"/>
                </w:rPr>
                <w:t>32 мм</w:t>
              </w:r>
            </w:smartTag>
            <w:r w:rsidRPr="00502635">
              <w:rPr>
                <w:rFonts w:eastAsia="Calibri"/>
                <w:lang w:eastAsia="ru-RU"/>
              </w:rPr>
              <w:t>, соответствующие требованиям ГОСТ 24866-99;</w:t>
            </w:r>
          </w:p>
          <w:p w:rsidR="00502635" w:rsidRPr="00502635" w:rsidRDefault="00502635" w:rsidP="00502635">
            <w:pPr>
              <w:jc w:val="both"/>
              <w:rPr>
                <w:rFonts w:eastAsia="Calibri"/>
                <w:lang w:eastAsia="ru-RU"/>
              </w:rPr>
            </w:pPr>
            <w:r w:rsidRPr="00502635">
              <w:rPr>
                <w:rFonts w:eastAsia="Calibri"/>
                <w:lang w:eastAsia="ru-RU"/>
              </w:rPr>
              <w:t xml:space="preserve">–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w:t>
            </w:r>
            <w:smartTag w:uri="urn:schemas-microsoft-com:office:smarttags" w:element="metricconverter">
              <w:smartTagPr>
                <w:attr w:name="ProductID" w:val="70 мм"/>
              </w:smartTagPr>
              <w:r w:rsidRPr="00502635">
                <w:rPr>
                  <w:rFonts w:eastAsia="Calibri"/>
                  <w:lang w:eastAsia="ru-RU"/>
                </w:rPr>
                <w:t>70 мм</w:t>
              </w:r>
            </w:smartTag>
            <w:r w:rsidRPr="00502635">
              <w:rPr>
                <w:rFonts w:eastAsia="Calibri"/>
                <w:lang w:eastAsia="ru-RU"/>
              </w:rPr>
              <w:t>;</w:t>
            </w:r>
          </w:p>
          <w:p w:rsidR="00502635" w:rsidRPr="00502635" w:rsidRDefault="00502635" w:rsidP="00502635">
            <w:pPr>
              <w:jc w:val="both"/>
              <w:rPr>
                <w:rFonts w:eastAsia="Calibri"/>
                <w:lang w:eastAsia="ru-RU"/>
              </w:rPr>
            </w:pPr>
            <w:r w:rsidRPr="00502635">
              <w:rPr>
                <w:rFonts w:eastAsia="Calibri"/>
                <w:lang w:eastAsia="ru-RU"/>
              </w:rPr>
              <w:t>– работы по монтажу окон выполнить в соответствии с ГОСТ 30971-2002"Швы монтажные узлов примыканий оконных блоков к стеновым проемам" с учетом положений ГОСТ Р 52749-2007 "Швы монтажные оконные с паропроницаемыми саморасширяющимися лентами";</w:t>
            </w:r>
          </w:p>
          <w:p w:rsidR="00502635" w:rsidRPr="00502635" w:rsidRDefault="00502635" w:rsidP="00502635">
            <w:pPr>
              <w:jc w:val="both"/>
              <w:rPr>
                <w:rFonts w:eastAsia="Calibri"/>
                <w:lang w:eastAsia="ru-RU"/>
              </w:rPr>
            </w:pPr>
            <w:r w:rsidRPr="00502635">
              <w:rPr>
                <w:rFonts w:eastAsia="Calibri"/>
                <w:lang w:eastAsia="ru-RU"/>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502635" w:rsidRPr="00502635" w:rsidRDefault="00502635" w:rsidP="00502635">
            <w:pPr>
              <w:jc w:val="both"/>
              <w:rPr>
                <w:rFonts w:eastAsia="Calibri"/>
                <w:lang w:eastAsia="ru-RU"/>
              </w:rPr>
            </w:pPr>
            <w:r w:rsidRPr="00502635">
              <w:rPr>
                <w:rFonts w:eastAsia="Calibri"/>
                <w:lang w:eastAsia="ru-RU"/>
              </w:rPr>
              <w:t>– внутреннюю раму конструкции (металлический каркас - армирующий элемент) выполнить из замкнутого в сечении профиля;</w:t>
            </w:r>
          </w:p>
          <w:p w:rsidR="00502635" w:rsidRPr="00502635" w:rsidRDefault="00502635" w:rsidP="00502635">
            <w:pPr>
              <w:jc w:val="both"/>
              <w:rPr>
                <w:rFonts w:eastAsia="Calibri"/>
                <w:lang w:eastAsia="ru-RU"/>
              </w:rPr>
            </w:pPr>
            <w:r w:rsidRPr="00502635">
              <w:rPr>
                <w:rFonts w:eastAsia="Calibri"/>
                <w:lang w:eastAsia="ru-RU"/>
              </w:rPr>
              <w:t>–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самозахлопывания и микропроветривания;</w:t>
            </w:r>
          </w:p>
          <w:p w:rsidR="00502635" w:rsidRPr="00502635" w:rsidRDefault="00502635" w:rsidP="00502635">
            <w:pPr>
              <w:jc w:val="both"/>
              <w:rPr>
                <w:rFonts w:eastAsia="Calibri"/>
                <w:lang w:eastAsia="ru-RU"/>
              </w:rPr>
            </w:pPr>
            <w:r w:rsidRPr="00502635">
              <w:rPr>
                <w:rFonts w:eastAsia="Calibri"/>
                <w:lang w:eastAsia="ru-RU"/>
              </w:rPr>
              <w:t>– при монтаже оконных блоков расстояние между рамными дюбелями принять не более 0,7м;</w:t>
            </w:r>
          </w:p>
          <w:p w:rsidR="00502635" w:rsidRPr="00502635" w:rsidRDefault="00502635" w:rsidP="00502635">
            <w:pPr>
              <w:jc w:val="both"/>
              <w:rPr>
                <w:rFonts w:eastAsia="Calibri"/>
                <w:lang w:eastAsia="ru-RU"/>
              </w:rPr>
            </w:pPr>
            <w:r w:rsidRPr="00502635">
              <w:rPr>
                <w:rFonts w:eastAsia="Calibri"/>
                <w:lang w:eastAsia="ru-RU"/>
              </w:rPr>
              <w:t>– верхняя поверхность подоконных досок должна иметь уклон внутрь помещения;</w:t>
            </w:r>
          </w:p>
          <w:p w:rsidR="00502635" w:rsidRPr="00502635" w:rsidRDefault="00502635" w:rsidP="00502635">
            <w:pPr>
              <w:ind w:firstLine="142"/>
              <w:jc w:val="both"/>
              <w:rPr>
                <w:rFonts w:eastAsia="Times New Roman"/>
                <w:lang w:eastAsia="ru-RU"/>
              </w:rPr>
            </w:pPr>
            <w:r w:rsidRPr="00502635">
              <w:rPr>
                <w:rFonts w:eastAsia="Times New Roman"/>
                <w:lang w:eastAsia="ru-RU"/>
              </w:rPr>
              <w:t>– в пределах одного помещения подоконные доски должны быть установлены на одном уровне.</w:t>
            </w:r>
          </w:p>
          <w:p w:rsidR="00502635" w:rsidRPr="00502635" w:rsidRDefault="00502635" w:rsidP="00502635">
            <w:pPr>
              <w:suppressAutoHyphens/>
              <w:jc w:val="left"/>
              <w:rPr>
                <w:rFonts w:eastAsia="Times New Roman"/>
                <w:b/>
                <w:bCs/>
                <w:i/>
                <w:color w:val="000000"/>
                <w:lang w:eastAsia="ru-RU"/>
              </w:rPr>
            </w:pPr>
          </w:p>
        </w:tc>
      </w:tr>
      <w:tr w:rsidR="00502635" w:rsidRPr="00502635" w:rsidTr="00B46F6E">
        <w:tc>
          <w:tcPr>
            <w:tcW w:w="0" w:type="auto"/>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left"/>
              <w:rPr>
                <w:rFonts w:eastAsia="Times New Roman"/>
                <w:color w:val="000000"/>
                <w:lang w:eastAsia="ru-RU"/>
              </w:rPr>
            </w:pPr>
            <w:r w:rsidRPr="00502635">
              <w:rPr>
                <w:rFonts w:eastAsia="Times New Roman"/>
                <w:color w:val="000000"/>
                <w:lang w:eastAsia="ru-RU"/>
              </w:rPr>
              <w:t xml:space="preserve">Подраздел 3.2 Требования </w:t>
            </w:r>
            <w:r w:rsidRPr="00502635">
              <w:rPr>
                <w:rFonts w:eastAsia="Times New Roman"/>
                <w:bCs/>
                <w:color w:val="000000"/>
                <w:lang w:eastAsia="ru-RU"/>
              </w:rPr>
              <w:t>к оформлению и составу проекта производства работ (ППР)</w:t>
            </w:r>
          </w:p>
        </w:tc>
      </w:tr>
      <w:tr w:rsidR="00502635" w:rsidRPr="00502635" w:rsidTr="00B46F6E">
        <w:tc>
          <w:tcPr>
            <w:tcW w:w="0" w:type="auto"/>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ind w:firstLine="142"/>
              <w:jc w:val="left"/>
              <w:rPr>
                <w:rFonts w:eastAsia="Times New Roman"/>
                <w:color w:val="000000"/>
                <w:lang w:eastAsia="ru-RU"/>
              </w:rPr>
            </w:pPr>
            <w:r w:rsidRPr="00502635">
              <w:rPr>
                <w:rFonts w:eastAsia="Times New Roman"/>
                <w:color w:val="000000"/>
                <w:lang w:eastAsia="ru-RU"/>
              </w:rPr>
              <w:t>ППР не требуется.</w:t>
            </w:r>
          </w:p>
        </w:tc>
      </w:tr>
    </w:tbl>
    <w:p w:rsidR="00502635" w:rsidRPr="00502635" w:rsidRDefault="00502635" w:rsidP="00502635">
      <w:pPr>
        <w:rPr>
          <w:rFonts w:eastAsia="Calibri"/>
          <w:lang w:eastAsia="ru-RU"/>
        </w:rPr>
      </w:pPr>
    </w:p>
    <w:p w:rsidR="00502635" w:rsidRPr="00502635" w:rsidRDefault="00502635" w:rsidP="00502635">
      <w:pPr>
        <w:rPr>
          <w:rFonts w:eastAsia="Calibri"/>
          <w:lang w:eastAsia="ru-RU"/>
        </w:rPr>
      </w:pPr>
    </w:p>
    <w:p w:rsidR="00502635" w:rsidRPr="00502635" w:rsidRDefault="00502635" w:rsidP="00502635">
      <w:pPr>
        <w:rPr>
          <w:rFonts w:eastAsia="Calibri"/>
          <w:lang w:eastAsia="ru-RU"/>
        </w:rPr>
      </w:pPr>
    </w:p>
    <w:p w:rsidR="00502635" w:rsidRPr="00502635" w:rsidRDefault="00502635" w:rsidP="00502635">
      <w:pPr>
        <w:rPr>
          <w:rFonts w:eastAsia="Calibri"/>
          <w:lang w:eastAsia="ru-RU"/>
        </w:rPr>
      </w:pPr>
    </w:p>
    <w:p w:rsidR="00502635" w:rsidRPr="00502635" w:rsidRDefault="00502635" w:rsidP="00502635">
      <w:pPr>
        <w:rPr>
          <w:rFonts w:eastAsia="Calibri"/>
          <w:lang w:eastAsia="ru-RU"/>
        </w:rPr>
      </w:pPr>
      <w:r w:rsidRPr="00502635">
        <w:rPr>
          <w:rFonts w:eastAsia="Calibri"/>
          <w:lang w:eastAsia="ru-RU"/>
        </w:rPr>
        <w:t>РАЗДЕЛ 4. ВЕДОМОСТЬ ФИЗИЧЕСКИХ ОБЪЕМОВ РАБОТ</w:t>
      </w:r>
    </w:p>
    <w:p w:rsidR="00502635" w:rsidRPr="00502635" w:rsidRDefault="00502635" w:rsidP="00502635">
      <w:pPr>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893"/>
        <w:gridCol w:w="1149"/>
        <w:gridCol w:w="1261"/>
      </w:tblGrid>
      <w:tr w:rsidR="00502635" w:rsidRPr="00502635" w:rsidTr="00B46F6E">
        <w:trPr>
          <w:trHeight w:val="51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 п/п</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Количество</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4</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Здание 270 ремонт витража центрального лестничного пролета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Витраж центральной лестницы</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и разборка наружных инвентарных лесов высотой до </w:t>
            </w:r>
            <w:smartTag w:uri="urn:schemas-microsoft-com:office:smarttags" w:element="metricconverter">
              <w:smartTagPr>
                <w:attr w:name="ProductID" w:val="16 м"/>
              </w:smartTagPr>
              <w:r w:rsidRPr="00502635">
                <w:rPr>
                  <w:rFonts w:eastAsia="Times New Roman"/>
                  <w:color w:val="000000"/>
                  <w:lang w:eastAsia="ar-SA"/>
                </w:rPr>
                <w:t>16 м</w:t>
              </w:r>
            </w:smartTag>
            <w:r w:rsidRPr="00502635">
              <w:rPr>
                <w:rFonts w:eastAsia="Times New Roman"/>
                <w:color w:val="000000"/>
                <w:lang w:eastAsia="ar-SA"/>
              </w:rPr>
              <w:t xml:space="preserve"> трубчатых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0,84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0,36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заполнения витража из стеклоблоков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0,42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502635">
                <w:rPr>
                  <w:rFonts w:eastAsia="Times New Roman"/>
                  <w:color w:val="000000"/>
                  <w:lang w:eastAsia="ar-SA"/>
                </w:rPr>
                <w:t>2 м2</w:t>
              </w:r>
            </w:smartTag>
            <w:r w:rsidRPr="00502635">
              <w:rPr>
                <w:rFonts w:eastAsia="Times New Roman"/>
                <w:color w:val="000000"/>
                <w:lang w:eastAsia="ar-SA"/>
              </w:rPr>
              <w:t xml:space="preserve"> трехстворчатых, в том числе при наличии створок глухого остекления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 оконный пластиковый трехстворчатый с 2-мя поворотно-откидными створками с одной глухой створкой с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в жилых и общественных зданиях оконных блоков из ПВХ профилей глухих с площадью проема более </w:t>
            </w:r>
            <w:smartTag w:uri="urn:schemas-microsoft-com:office:smarttags" w:element="metricconverter">
              <w:smartTagPr>
                <w:attr w:name="ProductID" w:val="2 м2"/>
              </w:smartTagPr>
              <w:r w:rsidRPr="00502635">
                <w:rPr>
                  <w:rFonts w:eastAsia="Times New Roman"/>
                  <w:color w:val="000000"/>
                  <w:lang w:eastAsia="ar-SA"/>
                </w:rPr>
                <w:t>2 м2</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0,42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 оконный пластиковый трехстворчатый глухой  с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42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60</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металлических решеток, поручней, венткороба, труб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0,175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 Т ГРУЗА</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Весь</w:t>
            </w:r>
          </w:p>
        </w:tc>
      </w:tr>
    </w:tbl>
    <w:p w:rsidR="00502635" w:rsidRPr="00502635" w:rsidRDefault="00502635" w:rsidP="00502635">
      <w:pPr>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893"/>
        <w:gridCol w:w="1149"/>
        <w:gridCol w:w="1261"/>
      </w:tblGrid>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 п/п</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Количество</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4</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Здание 270(РКБР). Замена окон в подвальном помещении №2, помещениях № 114, 212, 325, 327, 328.</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Окна (8 шт.)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оконных решеток металлических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Круг отрезной размером 230х3х22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0,321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подоконных досок бетонных и мозаичных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502635">
                <w:rPr>
                  <w:rFonts w:eastAsia="Times New Roman"/>
                  <w:color w:val="000000"/>
                  <w:lang w:eastAsia="ar-SA"/>
                </w:rPr>
                <w:t>2 м2</w:t>
              </w:r>
            </w:smartTag>
            <w:r w:rsidRPr="00502635">
              <w:rPr>
                <w:rFonts w:eastAsia="Times New Roman"/>
                <w:color w:val="000000"/>
                <w:lang w:eastAsia="ar-SA"/>
              </w:rPr>
              <w:t xml:space="preserve"> двухстворчатых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0,321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32,1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502635">
                <w:rPr>
                  <w:rFonts w:eastAsia="Times New Roman"/>
                  <w:color w:val="000000"/>
                  <w:lang w:eastAsia="ar-SA"/>
                </w:rPr>
                <w:t>0,51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r w:rsidRPr="00502635">
              <w:rPr>
                <w:rFonts w:eastAsia="Times New Roman"/>
                <w:color w:val="000000"/>
                <w:lang w:eastAsia="ar-SA"/>
              </w:rPr>
              <w:t>.п.</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502635">
                <w:rPr>
                  <w:rFonts w:eastAsia="Times New Roman"/>
                  <w:color w:val="000000"/>
                  <w:lang w:eastAsia="ar-SA"/>
                </w:rPr>
                <w:t>400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7,7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32,1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0,182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Ремонт штукатурки стен под подоконной доской цементно-известковым раствором, площадью отдельных мест: до </w:t>
            </w:r>
            <w:smartTag w:uri="urn:schemas-microsoft-com:office:smarttags" w:element="metricconverter">
              <w:smartTagPr>
                <w:attr w:name="ProductID" w:val="1 м2"/>
              </w:smartTagPr>
              <w:r w:rsidRPr="00502635">
                <w:rPr>
                  <w:rFonts w:eastAsia="Times New Roman"/>
                  <w:color w:val="000000"/>
                  <w:lang w:eastAsia="ar-SA"/>
                </w:rPr>
                <w:t>1 м2</w:t>
              </w:r>
            </w:smartTag>
            <w:r w:rsidRPr="0050263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по штукатурке стен под подоконной доской по новой поверхности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окрашенной металлической решетки с двумя створками, открывающимися внутрь помещения, с проушинами для установки навесного замка,  на оконный проем (1,5 х 1,0=1,5 м2)-4 шт.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 м2"/>
              </w:smartTagPr>
              <w:r w:rsidRPr="00502635">
                <w:rPr>
                  <w:rFonts w:eastAsia="Times New Roman"/>
                  <w:color w:val="000000"/>
                  <w:lang w:eastAsia="ar-SA"/>
                </w:rPr>
                <w:t>1 м2</w:t>
              </w:r>
            </w:smartTag>
            <w:r w:rsidRPr="00502635">
              <w:rPr>
                <w:rFonts w:eastAsia="Times New Roman"/>
                <w:color w:val="000000"/>
                <w:lang w:eastAsia="ar-SA"/>
              </w:rPr>
              <w:t xml:space="preserve"> проема</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Решетка на окна  металлическая с двумя створками, открывающимися  внутрь помещения, с проушинами для установки навесного замка, окрашенная (1,5 м2-4шт.)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 Т ГРУЗА</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Весь</w:t>
            </w:r>
          </w:p>
        </w:tc>
      </w:tr>
    </w:tbl>
    <w:p w:rsidR="00502635" w:rsidRPr="00502635" w:rsidRDefault="00502635" w:rsidP="00502635">
      <w:pPr>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893"/>
        <w:gridCol w:w="1149"/>
        <w:gridCol w:w="1261"/>
      </w:tblGrid>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 п/п</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Количество</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4</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Здание 117.Замена оконных блоков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Окна в помещениях №210, 211 (санузел), 25 (кладовая), 302, 303 (санузел), 304а, 304б, 322, лестничная клетка (южная сторона).</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0,635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подоконных досок деревянных в каменных зданиях (13шт.)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502635">
                <w:rPr>
                  <w:rFonts w:eastAsia="Times New Roman"/>
                  <w:color w:val="000000"/>
                  <w:lang w:eastAsia="ar-SA"/>
                </w:rPr>
                <w:t>2 м2</w:t>
              </w:r>
            </w:smartTag>
            <w:r w:rsidRPr="00502635">
              <w:rPr>
                <w:rFonts w:eastAsia="Times New Roman"/>
                <w:color w:val="000000"/>
                <w:lang w:eastAsia="ar-SA"/>
              </w:rPr>
              <w:t xml:space="preserve"> двухстворчатых (13 шт.)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0,297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29,7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до </w:t>
            </w:r>
            <w:smartTag w:uri="urn:schemas-microsoft-com:office:smarttags" w:element="metricconverter">
              <w:smartTagPr>
                <w:attr w:name="ProductID" w:val="2 м2"/>
              </w:smartTagPr>
              <w:r w:rsidRPr="00502635">
                <w:rPr>
                  <w:rFonts w:eastAsia="Times New Roman"/>
                  <w:color w:val="000000"/>
                  <w:lang w:eastAsia="ar-SA"/>
                </w:rPr>
                <w:t>2 м2</w:t>
              </w:r>
            </w:smartTag>
            <w:r w:rsidRPr="00502635">
              <w:rPr>
                <w:rFonts w:eastAsia="Times New Roman"/>
                <w:color w:val="000000"/>
                <w:lang w:eastAsia="ar-SA"/>
              </w:rPr>
              <w:t xml:space="preserve"> двухстворчатых (4 шт.)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0,061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6,1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подоконных досок из ПВХ в каменных стенах толщиной до 0,51  (17 шт.)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r w:rsidRPr="00502635">
              <w:rPr>
                <w:rFonts w:eastAsia="Times New Roman"/>
                <w:color w:val="000000"/>
                <w:lang w:eastAsia="ar-SA"/>
              </w:rPr>
              <w:t>.п.</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Доски подоконные ПВХ, шириной </w:t>
            </w:r>
            <w:smartTag w:uri="urn:schemas-microsoft-com:office:smarttags" w:element="metricconverter">
              <w:smartTagPr>
                <w:attr w:name="ProductID" w:val="400 мм"/>
              </w:smartTagPr>
              <w:r w:rsidRPr="00502635">
                <w:rPr>
                  <w:rFonts w:eastAsia="Times New Roman"/>
                  <w:color w:val="000000"/>
                  <w:lang w:eastAsia="ar-SA"/>
                </w:rPr>
                <w:t>400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35,8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Ремонт штукатурки внутренних стен под подоконной доской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502635">
                <w:rPr>
                  <w:rFonts w:eastAsia="Times New Roman"/>
                  <w:color w:val="000000"/>
                  <w:lang w:eastAsia="ar-SA"/>
                </w:rPr>
                <w:t>1 м2</w:t>
              </w:r>
            </w:smartTag>
            <w:r w:rsidRPr="0050263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по штукатурке стен под подоконной доской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0,175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502635">
                <w:rPr>
                  <w:rFonts w:eastAsia="Times New Roman"/>
                  <w:color w:val="000000"/>
                  <w:lang w:eastAsia="ar-SA"/>
                </w:rPr>
                <w:t>5,0 м2</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 Т ГРУЗА</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Весь</w:t>
            </w:r>
          </w:p>
        </w:tc>
      </w:tr>
    </w:tbl>
    <w:p w:rsidR="00502635" w:rsidRPr="00502635" w:rsidRDefault="00502635" w:rsidP="00502635">
      <w:pPr>
        <w:jc w:val="left"/>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893"/>
        <w:gridCol w:w="1149"/>
        <w:gridCol w:w="1261"/>
      </w:tblGrid>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lastRenderedPageBreak/>
              <w:t>№ п/п</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Количество</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4</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Здание 25. Ремонт лестничной клетки, замена дверей в пом. № 308, 308а, 308б, ремонт туалетов 2 и 3 этажей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Лестничная клетка (средняя)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и разборка внутренних трубчатых инвентарных лесов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рустов с расчисткой, оштукатуриванием, 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Проклейка рустов строительным бинтом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0,01352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со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0,0377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поливинилацетатными водоэмульсионными составами улучшенная по штукатурке стен (колер согласовать с заказчиком)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металлических ограждений лестничных маршей и оконной решетки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перил за два раза с расчисткой старой краски до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0,33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металлических балок лестничных маршей за два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0,54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подступенок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лестничных площадок из плиток метлахских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покрытий из плит керамогранитных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Гранит керамический многоцветный неполированный, размером 300х300х8 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51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подоконных досок деревянных в каменных зданиях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502635">
                <w:rPr>
                  <w:rFonts w:eastAsia="Times New Roman"/>
                  <w:color w:val="000000"/>
                  <w:lang w:eastAsia="ar-SA"/>
                </w:rPr>
                <w:t>2 м2</w:t>
              </w:r>
            </w:smartTag>
            <w:r w:rsidRPr="00502635">
              <w:rPr>
                <w:rFonts w:eastAsia="Times New Roman"/>
                <w:color w:val="000000"/>
                <w:lang w:eastAsia="ar-SA"/>
              </w:rPr>
              <w:t xml:space="preserve"> трехстворчатых, в том числе при наличии створок глухого остекления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 оконный пластиковый трехстворчатый с двумя  поворотно-откидными створками с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502635">
                <w:rPr>
                  <w:rFonts w:eastAsia="Times New Roman"/>
                  <w:color w:val="000000"/>
                  <w:lang w:eastAsia="ar-SA"/>
                </w:rPr>
                <w:t>0,51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r w:rsidRPr="00502635">
              <w:rPr>
                <w:rFonts w:eastAsia="Times New Roman"/>
                <w:color w:val="000000"/>
                <w:lang w:eastAsia="ar-SA"/>
              </w:rPr>
              <w:t>.п.</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502635">
                <w:rPr>
                  <w:rFonts w:eastAsia="Times New Roman"/>
                  <w:color w:val="000000"/>
                  <w:lang w:eastAsia="ar-SA"/>
                </w:rPr>
                <w:t>300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7,5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уголков ПВХ на клее</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п. 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0,173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502635">
                <w:rPr>
                  <w:rFonts w:eastAsia="Times New Roman"/>
                  <w:color w:val="000000"/>
                  <w:lang w:eastAsia="ar-SA"/>
                </w:rPr>
                <w:t>3 м2</w:t>
              </w:r>
            </w:smartTag>
            <w:r w:rsidRPr="00502635">
              <w:rPr>
                <w:rFonts w:eastAsia="Times New Roman"/>
                <w:color w:val="000000"/>
                <w:lang w:eastAsia="ar-SA"/>
              </w:rPr>
              <w:t xml:space="preserve">  офанерованных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0,046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Скобяные изделия для блоков входных дверей в помещение однопольных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Блоки дверные внутренние однопольные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дверного блока двупольного ДГ 21-13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502635">
                <w:rPr>
                  <w:rFonts w:eastAsia="Times New Roman"/>
                  <w:color w:val="000000"/>
                  <w:lang w:eastAsia="ar-SA"/>
                </w:rPr>
                <w:t>3 м2</w:t>
              </w:r>
            </w:smartTag>
            <w:r w:rsidRPr="00502635">
              <w:rPr>
                <w:rFonts w:eastAsia="Times New Roman"/>
                <w:color w:val="000000"/>
                <w:lang w:eastAsia="ar-SA"/>
              </w:rPr>
              <w:t xml:space="preserve">  офанерованных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Скобяные изделия для блоков входных дверей в здание двупольных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Блоки дверные внутрениие двупольные глухие , офанерованные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Наличники из ПВХ, шириной </w:t>
            </w:r>
            <w:smartTag w:uri="urn:schemas-microsoft-com:office:smarttags" w:element="metricconverter">
              <w:smartTagPr>
                <w:attr w:name="ProductID" w:val="80 мм"/>
              </w:smartTagPr>
              <w:r w:rsidRPr="00502635">
                <w:rPr>
                  <w:rFonts w:eastAsia="Times New Roman"/>
                  <w:color w:val="000000"/>
                  <w:lang w:eastAsia="ar-SA"/>
                </w:rPr>
                <w:t>80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25,76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0,00065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дверных ,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Помещения №308,308а,308б</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502635">
                <w:rPr>
                  <w:rFonts w:eastAsia="Times New Roman"/>
                  <w:color w:val="000000"/>
                  <w:lang w:eastAsia="ar-SA"/>
                </w:rPr>
                <w:t>3 м2</w:t>
              </w:r>
            </w:smartTag>
            <w:r w:rsidRPr="00502635">
              <w:rPr>
                <w:rFonts w:eastAsia="Times New Roman"/>
                <w:color w:val="000000"/>
                <w:lang w:eastAsia="ar-SA"/>
              </w:rPr>
              <w:t xml:space="preserve">  офанерованных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0,042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Скобяные изделия для блоков входных дверей в помещение однопольных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Блоки дверные внутренние однопольные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дверного блока двупольного ДГ 21-13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502635">
                <w:rPr>
                  <w:rFonts w:eastAsia="Times New Roman"/>
                  <w:color w:val="000000"/>
                  <w:lang w:eastAsia="ar-SA"/>
                </w:rPr>
                <w:t>3 м2</w:t>
              </w:r>
            </w:smartTag>
            <w:r w:rsidRPr="00502635">
              <w:rPr>
                <w:rFonts w:eastAsia="Times New Roman"/>
                <w:color w:val="000000"/>
                <w:lang w:eastAsia="ar-SA"/>
              </w:rPr>
              <w:t xml:space="preserve">  офанерованных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Скобяные изделия для блоков входных дверей в здание двупольных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Блоки дверные внутрениие двупольные глухие , офанерованные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Наличники из ПВХ, шириной </w:t>
            </w:r>
            <w:smartTag w:uri="urn:schemas-microsoft-com:office:smarttags" w:element="metricconverter">
              <w:smartTagPr>
                <w:attr w:name="ProductID" w:val="80 мм"/>
              </w:smartTagPr>
              <w:r w:rsidRPr="00502635">
                <w:rPr>
                  <w:rFonts w:eastAsia="Times New Roman"/>
                  <w:color w:val="000000"/>
                  <w:lang w:eastAsia="ar-SA"/>
                </w:rPr>
                <w:t>80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19,04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дверного доводчика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Закрыватель дверной гидравлический рычажный в алюминиевом корпусе</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0,00052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дверных ,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подоконных досок деревянных в каменных зданиях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502635">
                <w:rPr>
                  <w:rFonts w:eastAsia="Times New Roman"/>
                  <w:color w:val="000000"/>
                  <w:lang w:eastAsia="ar-SA"/>
                </w:rPr>
                <w:t>2 м2</w:t>
              </w:r>
            </w:smartTag>
            <w:r w:rsidRPr="00502635">
              <w:rPr>
                <w:rFonts w:eastAsia="Times New Roman"/>
                <w:color w:val="000000"/>
                <w:lang w:eastAsia="ar-SA"/>
              </w:rPr>
              <w:t xml:space="preserve"> трехстворчатых, в том числе при наличии створок глухого остекления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 оконный пластиковый трехстворчатый с двумя  поворотно-откидными створками с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502635">
                <w:rPr>
                  <w:rFonts w:eastAsia="Times New Roman"/>
                  <w:color w:val="000000"/>
                  <w:lang w:eastAsia="ar-SA"/>
                </w:rPr>
                <w:t>0,51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r w:rsidRPr="00502635">
              <w:rPr>
                <w:rFonts w:eastAsia="Times New Roman"/>
                <w:color w:val="000000"/>
                <w:lang w:eastAsia="ar-SA"/>
              </w:rPr>
              <w:t>.п.</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502635">
                <w:rPr>
                  <w:rFonts w:eastAsia="Times New Roman"/>
                  <w:color w:val="000000"/>
                  <w:lang w:eastAsia="ar-SA"/>
                </w:rPr>
                <w:t>300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уголков ПВХ на клее</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п. 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оконных шторных карнизов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вертикальных жалюзи площадью в свету до </w:t>
            </w:r>
            <w:smartTag w:uri="urn:schemas-microsoft-com:office:smarttags" w:element="metricconverter">
              <w:smartTagPr>
                <w:attr w:name="ProductID" w:val="5,0 м2"/>
              </w:smartTagPr>
              <w:r w:rsidRPr="00502635">
                <w:rPr>
                  <w:rFonts w:eastAsia="Times New Roman"/>
                  <w:color w:val="000000"/>
                  <w:lang w:eastAsia="ar-SA"/>
                </w:rPr>
                <w:t>5,0 м2</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Стоимость вертикальных жалюзи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Ремонт штукатурки подоконной ниши цементно-известковым раствором, площадью отдельных мест: до </w:t>
            </w:r>
            <w:smartTag w:uri="urn:schemas-microsoft-com:office:smarttags" w:element="metricconverter">
              <w:smartTagPr>
                <w:attr w:name="ProductID" w:val="1 м2"/>
              </w:smartTagPr>
              <w:r w:rsidRPr="00502635">
                <w:rPr>
                  <w:rFonts w:eastAsia="Times New Roman"/>
                  <w:color w:val="000000"/>
                  <w:lang w:eastAsia="ar-SA"/>
                </w:rPr>
                <w:t>1 м2</w:t>
              </w:r>
            </w:smartTag>
            <w:r w:rsidRPr="0050263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по штукатурке стен подоконной ниши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светильников с люминесцентными лампами на светильники светодиодные</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Светильник светодиодный накладной потолочный LL ДПО 01-045- 4110-20Д</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Светильник светодиодный накладной потолочный ССПН-65-38</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Туалет 2-го этажа</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Подраздел: Общестроительные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облицовки стен: из керамических глазурованных плиток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Отбивка штукатурки с поверхностей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Сплошное выравнивание внутренних поверхностей (однослойное оштукатуривание) из сухих растворных смесей толщиной до </w:t>
            </w:r>
            <w:smartTag w:uri="urn:schemas-microsoft-com:office:smarttags" w:element="metricconverter">
              <w:smartTagPr>
                <w:attr w:name="ProductID" w:val="10 мм"/>
              </w:smartTagPr>
              <w:r w:rsidRPr="00502635">
                <w:rPr>
                  <w:rFonts w:eastAsia="Times New Roman"/>
                  <w:color w:val="000000"/>
                  <w:lang w:eastAsia="ar-SA"/>
                </w:rPr>
                <w:t>10 мм</w:t>
              </w:r>
            </w:smartTag>
            <w:r w:rsidRPr="00502635">
              <w:rPr>
                <w:rFonts w:eastAsia="Times New Roman"/>
                <w:color w:val="000000"/>
                <w:lang w:eastAsia="ar-SA"/>
              </w:rPr>
              <w:t xml:space="preserve">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Ремонт штукатурки откосов внутри здания по камню и бетону </w:t>
            </w:r>
            <w:r w:rsidRPr="00502635">
              <w:rPr>
                <w:rFonts w:eastAsia="Times New Roman"/>
                <w:color w:val="000000"/>
                <w:lang w:eastAsia="ar-SA"/>
              </w:rPr>
              <w:lastRenderedPageBreak/>
              <w:t>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lastRenderedPageBreak/>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0,196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из плиток метлахских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гидроизоляции оклеечной рулонными материалами на резино-битумной мастике, первый слой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гидроизоляции оклеечной рулонными материалами на резино-битумной мастике, последующий слой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50 мм"/>
              </w:smartTagPr>
              <w:r w:rsidRPr="00502635">
                <w:rPr>
                  <w:rFonts w:eastAsia="Times New Roman"/>
                  <w:color w:val="000000"/>
                  <w:lang w:eastAsia="ar-SA"/>
                </w:rPr>
                <w:t>50 мм</w:t>
              </w:r>
            </w:smartTag>
            <w:r w:rsidRPr="00502635">
              <w:rPr>
                <w:rFonts w:eastAsia="Times New Roman"/>
                <w:color w:val="000000"/>
                <w:lang w:eastAsia="ar-SA"/>
              </w:rPr>
              <w:t xml:space="preserve"> 7</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покрытий из плит керамогранитных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Гранит керамический многоцветный неполированный, размером 300х300х8 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3,264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0,000416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со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0,00195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поливинилацетатными водоэмульсионными составами улучшенная по штукатурке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502635">
                <w:rPr>
                  <w:rFonts w:eastAsia="Times New Roman"/>
                  <w:color w:val="000000"/>
                  <w:lang w:eastAsia="ar-SA"/>
                </w:rPr>
                <w:t>3 м2</w:t>
              </w:r>
            </w:smartTag>
            <w:r w:rsidRPr="00502635">
              <w:rPr>
                <w:rFonts w:eastAsia="Times New Roman"/>
                <w:color w:val="000000"/>
                <w:lang w:eastAsia="ar-SA"/>
              </w:rPr>
              <w:t xml:space="preserve">  офанерованных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Скобяные изделия для блоков входных дверей в помещение однопольных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Блоки дверные внутренние однопольные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Наличники из ПВХ, шириной </w:t>
            </w:r>
            <w:smartTag w:uri="urn:schemas-microsoft-com:office:smarttags" w:element="metricconverter">
              <w:smartTagPr>
                <w:attr w:name="ProductID" w:val="80 мм"/>
              </w:smartTagPr>
              <w:r w:rsidRPr="00502635">
                <w:rPr>
                  <w:rFonts w:eastAsia="Times New Roman"/>
                  <w:color w:val="000000"/>
                  <w:lang w:eastAsia="ar-SA"/>
                </w:rPr>
                <w:t>80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поверхностей труб стальных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поверхностей труб чугунных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светильников с люминесцентными лампами на светильники светодиодные</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1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Светильник светодиодный накладной потолочный ССПН-65-38</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Подраздел: Сантехнические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смесителя без душевой сетки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умывальников и раковин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сифонов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смывных бачков фаянсовых на унитазе</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унитазов и писсуаров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унитазов с бачком непосредственно присоединенным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Унитаз-компакт "Элегант" или эквивалент. Тех. характеристики: высота, мм 770;  </w:t>
            </w:r>
          </w:p>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длина, мм 650; комплектация жесткое сиденье, с крепежом; тип выпуска косой;  </w:t>
            </w:r>
          </w:p>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тип подвода нижний; тип сливной арматуры кнопочная (хром); ширина, мм 385;  вид унитаза воронкообразный; цвет белый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Гофра для соединения унитаза с канализационной трубой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гибких подводок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сидений к унитазам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шарового крана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умывальников одиночных с подводкой холодной и горячей воды</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смесителей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Гибкая подводка к умывальнику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Туалет 3-го этажа</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Подраздел: Общестроительные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облицовки стен: из керамических глазурованных плиток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Отбивка штукатурки с поверхностей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Сплошное выравнивание внутренних поверхностей (однослойное оштукатуривание)из сухих растворных смесей толщиной до </w:t>
            </w:r>
            <w:smartTag w:uri="urn:schemas-microsoft-com:office:smarttags" w:element="metricconverter">
              <w:smartTagPr>
                <w:attr w:name="ProductID" w:val="10 мм"/>
              </w:smartTagPr>
              <w:r w:rsidRPr="00502635">
                <w:rPr>
                  <w:rFonts w:eastAsia="Times New Roman"/>
                  <w:color w:val="000000"/>
                  <w:lang w:eastAsia="ar-SA"/>
                </w:rPr>
                <w:t>10 мм</w:t>
              </w:r>
            </w:smartTag>
            <w:r w:rsidRPr="00502635">
              <w:rPr>
                <w:rFonts w:eastAsia="Times New Roman"/>
                <w:color w:val="000000"/>
                <w:lang w:eastAsia="ar-SA"/>
              </w:rPr>
              <w:t xml:space="preserve">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0,196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из плиток метлахских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гидроизоляции оклеечной рулонными материалами на резино-битумной мастике, первый слой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гидроизоляции оклеечной рулонными материалами на резино-битумной мастике, последующий слой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50 мм"/>
              </w:smartTagPr>
              <w:r w:rsidRPr="00502635">
                <w:rPr>
                  <w:rFonts w:eastAsia="Times New Roman"/>
                  <w:color w:val="000000"/>
                  <w:lang w:eastAsia="ar-SA"/>
                </w:rPr>
                <w:t>50 мм</w:t>
              </w:r>
            </w:smartTag>
            <w:r w:rsidRPr="00502635">
              <w:rPr>
                <w:rFonts w:eastAsia="Times New Roman"/>
                <w:color w:val="000000"/>
                <w:lang w:eastAsia="ar-SA"/>
              </w:rPr>
              <w:t xml:space="preserve">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покрытий из плит керамогранитных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Гранит керамический многоцветный неполированный, размером 300х300х8 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3,264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0,000416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со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0,00195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Окраска поливинилацетатными водоэмульсионными составами </w:t>
            </w:r>
            <w:r w:rsidRPr="00502635">
              <w:rPr>
                <w:rFonts w:eastAsia="Times New Roman"/>
                <w:color w:val="000000"/>
                <w:lang w:eastAsia="ar-SA"/>
              </w:rPr>
              <w:lastRenderedPageBreak/>
              <w:t>улучшенная по штукатурке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lastRenderedPageBreak/>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502635">
                <w:rPr>
                  <w:rFonts w:eastAsia="Times New Roman"/>
                  <w:color w:val="000000"/>
                  <w:lang w:eastAsia="ar-SA"/>
                </w:rPr>
                <w:t>3 м2</w:t>
              </w:r>
            </w:smartTag>
            <w:r w:rsidRPr="00502635">
              <w:rPr>
                <w:rFonts w:eastAsia="Times New Roman"/>
                <w:color w:val="000000"/>
                <w:lang w:eastAsia="ar-SA"/>
              </w:rPr>
              <w:t xml:space="preserve">  офанерованных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Скобяные изделия для блоков входных дверей в помещение однопольных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Блоки дверные внутренние однопольные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Наличники из ПВХ, шириной </w:t>
            </w:r>
            <w:smartTag w:uri="urn:schemas-microsoft-com:office:smarttags" w:element="metricconverter">
              <w:smartTagPr>
                <w:attr w:name="ProductID" w:val="80 мм"/>
              </w:smartTagPr>
              <w:r w:rsidRPr="00502635">
                <w:rPr>
                  <w:rFonts w:eastAsia="Times New Roman"/>
                  <w:color w:val="000000"/>
                  <w:lang w:eastAsia="ar-SA"/>
                </w:rPr>
                <w:t>80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поверхностей труб стальных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поверхностей труб чугунных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светильников с люминесцентными лампами на светильники светодиодные</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Светильник светодиодный накладной потолочный ССНП-65-38</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Подраздел: Сантехнические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смесителя без душевой сетки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умывальников и раковин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сифонов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смывных бачков фаянсовых на унитазе</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унитазов и писсуаров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унитазов с бачком непосредственно присоединенным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Унитаз-компакт "Элегант" или эквивалент. Тех. характеристики: высота, мм 770;  </w:t>
            </w:r>
          </w:p>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длина, мм 650; комплектация жесткое сиденье, с крепежом; тип выпуска косой;  </w:t>
            </w:r>
          </w:p>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тип подвода нижний; тип сливной арматуры кнопочная (хром); ширина, мм 385;  вид унитаза воронкообразный; цвет белый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Гофра для соединения унитаза с канализационной трубой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гибких подводок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сидений к унитазам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шарового крана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умывальников одиночных с подводкой холодной и горячей воды</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смесителей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Гибкая подводка к умывальнику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 Т ГРУЗА</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Весь</w:t>
            </w:r>
          </w:p>
        </w:tc>
      </w:tr>
    </w:tbl>
    <w:p w:rsidR="00502635" w:rsidRPr="00502635" w:rsidRDefault="00502635" w:rsidP="00502635">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893"/>
        <w:gridCol w:w="1149"/>
        <w:gridCol w:w="1261"/>
      </w:tblGrid>
      <w:tr w:rsidR="00502635" w:rsidRPr="00502635" w:rsidTr="00B46F6E">
        <w:trPr>
          <w:trHeight w:val="436"/>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 п/п</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Количество</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4</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Здание 224. Ремонт помещений №319,320, 406,408,409.</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Помещение №319</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оконных гардин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оконных гардин б/у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рустов с расчисткой, оштукатуриванием, 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Проклейка рустов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0,00143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Заделка трещин в кирпичных стенах цементным раствором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502635">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502635">
                <w:rPr>
                  <w:rFonts w:eastAsia="Times New Roman"/>
                  <w:color w:val="000000"/>
                  <w:lang w:eastAsia="ar-SA"/>
                </w:rPr>
                <w:t>1 м2</w:t>
              </w:r>
            </w:smartTag>
            <w:r w:rsidRPr="0050263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0,39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0,39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Улучшенная окраска масляными составами по штукатурке стен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0,39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0,000065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Разъединение и соединение створок спаренных оконных переплетов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окон за два раза с расчисткой старой краски более 35% в т.ч. подоконной доски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Заделка трещин в оконных откосах цементным раствором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502635">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0,65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Проклейка трещин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0,0065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0,0195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0,0195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0,000254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по новой поверхности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0,0195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из плиток поливинилхлоридных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мастики с поверхности пола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 м2"/>
              </w:smartTagPr>
              <w:r w:rsidRPr="00502635">
                <w:rPr>
                  <w:rFonts w:eastAsia="Times New Roman"/>
                  <w:color w:val="000000"/>
                  <w:lang w:eastAsia="ar-SA"/>
                </w:rPr>
                <w:t>1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502635">
                <w:rPr>
                  <w:rFonts w:eastAsia="Times New Roman"/>
                  <w:color w:val="000000"/>
                  <w:lang w:eastAsia="ar-SA"/>
                </w:rPr>
                <w:t>0,7 мм</w:t>
              </w:r>
            </w:smartTag>
            <w:r w:rsidRPr="00502635">
              <w:rPr>
                <w:rFonts w:eastAsia="Times New Roman"/>
                <w:color w:val="000000"/>
                <w:lang w:eastAsia="ar-SA"/>
              </w:rPr>
              <w:t>,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11,22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Профили стыкоперекрывающие из алюминиевых сплавов (порожки) с покрытием и антискользящей вставкой, шириной </w:t>
            </w:r>
            <w:smartTag w:uri="urn:schemas-microsoft-com:office:smarttags" w:element="metricconverter">
              <w:smartTagPr>
                <w:attr w:name="ProductID" w:val="39 мм"/>
              </w:smartTagPr>
              <w:r w:rsidRPr="00502635">
                <w:rPr>
                  <w:rFonts w:eastAsia="Times New Roman"/>
                  <w:color w:val="000000"/>
                  <w:lang w:eastAsia="ar-SA"/>
                </w:rPr>
                <w:t>39 мм</w:t>
              </w:r>
            </w:smartTag>
            <w:r w:rsidRPr="00502635">
              <w:rPr>
                <w:rFonts w:eastAsia="Times New Roman"/>
                <w:color w:val="000000"/>
                <w:lang w:eastAsia="ar-SA"/>
              </w:rPr>
              <w:t xml:space="preserve">, длиной </w:t>
            </w:r>
            <w:smartTag w:uri="urn:schemas-microsoft-com:office:smarttags" w:element="metricconverter">
              <w:smartTagPr>
                <w:attr w:name="ProductID" w:val="0,9 м"/>
              </w:smartTagPr>
              <w:r w:rsidRPr="00502635">
                <w:rPr>
                  <w:rFonts w:eastAsia="Times New Roman"/>
                  <w:color w:val="000000"/>
                  <w:lang w:eastAsia="ar-SA"/>
                </w:rPr>
                <w:t>0,9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Помещение №320</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оконных гардин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оконных гардин б/у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Расчистка потолков от масляной краски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рустов с расчисткой, оштукатуриванием, 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Проклейка рустов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0,00312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по штукатурке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Заделка трещин в кирпичных стенах цементным раствором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502635">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0,525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Разъединение и соединение створок спаренных оконных переплетов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окон за два раза с расчисткой старой краски более 35% в т.ч. подоконной доски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0,208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Заделка трещин в оконных откосах цементным раствором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502635">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Проклейка трещин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0,000507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по новой поверхности оконных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из плиток поливинилхлоридных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мастики с поверхности пола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 м2"/>
              </w:smartTagPr>
              <w:r w:rsidRPr="00502635">
                <w:rPr>
                  <w:rFonts w:eastAsia="Times New Roman"/>
                  <w:color w:val="000000"/>
                  <w:lang w:eastAsia="ar-SA"/>
                </w:rPr>
                <w:t>1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20</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502635">
                <w:rPr>
                  <w:rFonts w:eastAsia="Times New Roman"/>
                  <w:color w:val="000000"/>
                  <w:lang w:eastAsia="ar-SA"/>
                </w:rPr>
                <w:t>0,7 мм</w:t>
              </w:r>
            </w:smartTag>
            <w:r w:rsidRPr="00502635">
              <w:rPr>
                <w:rFonts w:eastAsia="Times New Roman"/>
                <w:color w:val="000000"/>
                <w:lang w:eastAsia="ar-SA"/>
              </w:rPr>
              <w:t>,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Профили стыкоперекрывающие из алюминиевых сплавов (порожки) с покрытием и антискользящей вставкой, шириной </w:t>
            </w:r>
            <w:smartTag w:uri="urn:schemas-microsoft-com:office:smarttags" w:element="metricconverter">
              <w:smartTagPr>
                <w:attr w:name="ProductID" w:val="39 мм"/>
              </w:smartTagPr>
              <w:r w:rsidRPr="00502635">
                <w:rPr>
                  <w:rFonts w:eastAsia="Times New Roman"/>
                  <w:color w:val="000000"/>
                  <w:lang w:eastAsia="ar-SA"/>
                </w:rPr>
                <w:t>39 мм</w:t>
              </w:r>
            </w:smartTag>
            <w:r w:rsidRPr="00502635">
              <w:rPr>
                <w:rFonts w:eastAsia="Times New Roman"/>
                <w:color w:val="000000"/>
                <w:lang w:eastAsia="ar-SA"/>
              </w:rPr>
              <w:t xml:space="preserve">, длиной </w:t>
            </w:r>
            <w:smartTag w:uri="urn:schemas-microsoft-com:office:smarttags" w:element="metricconverter">
              <w:smartTagPr>
                <w:attr w:name="ProductID" w:val="0,9 м"/>
              </w:smartTagPr>
              <w:r w:rsidRPr="00502635">
                <w:rPr>
                  <w:rFonts w:eastAsia="Times New Roman"/>
                  <w:color w:val="000000"/>
                  <w:lang w:eastAsia="ar-SA"/>
                </w:rPr>
                <w:t>0,9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502635">
                <w:rPr>
                  <w:rFonts w:eastAsia="Times New Roman"/>
                  <w:color w:val="000000"/>
                  <w:lang w:eastAsia="ar-SA"/>
                </w:rPr>
                <w:t>3 м2</w:t>
              </w:r>
            </w:smartTag>
            <w:r w:rsidRPr="00502635">
              <w:rPr>
                <w:rFonts w:eastAsia="Times New Roman"/>
                <w:color w:val="000000"/>
                <w:lang w:eastAsia="ar-SA"/>
              </w:rPr>
              <w:t xml:space="preserve">  офанерованных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Скобяные изделия для блоков входных дверей в помещение однопольных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Блоки дверные внутренние однопольные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Замок врезной оцинкованный с цилиндровым механизмом из латуни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0,000065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Подраздел: Электромонтажные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светильников для люминесцентных ламп</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Светильник светодиодный накладной потолочный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Светильник светодиодный накладной потолочный LL ДПО 01-045- 4110-20Д</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Монтаж кабель-канала  (20х15мм) по  потолкам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Кабель-канал (короб) ударопрочный 20х15 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Провод в коробах, сечением до 6 мм2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5"/>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Кабель силовой с медными жилами с поливинилхлоридной изоляцией и оболочкой, не распространяющий горение, с низким дымо- и газовыделением марки ВВГнг-LS, с числом жил - 2 и сечением 1,5 мм2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0 м"/>
              </w:smartTagPr>
              <w:r w:rsidRPr="00502635">
                <w:rPr>
                  <w:rFonts w:eastAsia="Times New Roman"/>
                  <w:color w:val="000000"/>
                  <w:lang w:eastAsia="ar-SA"/>
                </w:rPr>
                <w:t>1000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0,0051</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Помещение №406</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рустов с расчисткой, оштукатуриванием, 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0,045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со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2 раза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поливинилацетатными водоэмульсионными составами улучшенная по штукатурке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Заделка трещин в кирпичных стенах цементным раствором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 м"/>
              </w:smartTagPr>
              <w:r w:rsidRPr="00502635">
                <w:rPr>
                  <w:rFonts w:eastAsia="Times New Roman"/>
                  <w:color w:val="000000"/>
                  <w:lang w:eastAsia="ar-SA"/>
                </w:rPr>
                <w:t>10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дверных полотен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дверных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блоков в наружных и внутренних дверных проемах в </w:t>
            </w:r>
            <w:r w:rsidRPr="00502635">
              <w:rPr>
                <w:rFonts w:eastAsia="Times New Roman"/>
                <w:color w:val="000000"/>
                <w:lang w:eastAsia="ar-SA"/>
              </w:rPr>
              <w:lastRenderedPageBreak/>
              <w:t xml:space="preserve">каменных стенах, площадь проема до </w:t>
            </w:r>
            <w:smartTag w:uri="urn:schemas-microsoft-com:office:smarttags" w:element="metricconverter">
              <w:smartTagPr>
                <w:attr w:name="ProductID" w:val="3 м2"/>
              </w:smartTagPr>
              <w:r w:rsidRPr="00502635">
                <w:rPr>
                  <w:rFonts w:eastAsia="Times New Roman"/>
                  <w:color w:val="000000"/>
                  <w:lang w:eastAsia="ar-SA"/>
                </w:rPr>
                <w:t>3 м2</w:t>
              </w:r>
            </w:smartTag>
            <w:r w:rsidRPr="00502635">
              <w:rPr>
                <w:rFonts w:eastAsia="Times New Roman"/>
                <w:color w:val="000000"/>
                <w:lang w:eastAsia="ar-SA"/>
              </w:rPr>
              <w:t xml:space="preserve">  офанерованных шпоном дуба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lastRenderedPageBreak/>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Скобяные изделия для блоков входных дверей в помещение однопольных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Блоки дверные внутренние однопольные глухие, фанерованные шпоном дуба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Замок врезной оцинкованный с цилиндровым механизмом из латуни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компл.</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и крепление наличников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0,000065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из линолеума и релина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0,065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0,065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0,065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0,065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502635">
                <w:rPr>
                  <w:rFonts w:eastAsia="Times New Roman"/>
                  <w:color w:val="000000"/>
                  <w:lang w:eastAsia="ar-SA"/>
                </w:rPr>
                <w:t>0,7 мм</w:t>
              </w:r>
            </w:smartTag>
            <w:r w:rsidRPr="00502635">
              <w:rPr>
                <w:rFonts w:eastAsia="Times New Roman"/>
                <w:color w:val="000000"/>
                <w:lang w:eastAsia="ar-SA"/>
              </w:rPr>
              <w:t>,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6,63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6"/>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Профили стыкоперекрывающие из алюминиевых сплавов (порожки) с покрытием и антискользящей вставкой, шириной </w:t>
            </w:r>
            <w:smartTag w:uri="urn:schemas-microsoft-com:office:smarttags" w:element="metricconverter">
              <w:smartTagPr>
                <w:attr w:name="ProductID" w:val="39 мм"/>
              </w:smartTagPr>
              <w:r w:rsidRPr="00502635">
                <w:rPr>
                  <w:rFonts w:eastAsia="Times New Roman"/>
                  <w:color w:val="000000"/>
                  <w:lang w:eastAsia="ar-SA"/>
                </w:rPr>
                <w:t>39 мм</w:t>
              </w:r>
            </w:smartTag>
            <w:r w:rsidRPr="00502635">
              <w:rPr>
                <w:rFonts w:eastAsia="Times New Roman"/>
                <w:color w:val="000000"/>
                <w:lang w:eastAsia="ar-SA"/>
              </w:rPr>
              <w:t xml:space="preserve">, длиной </w:t>
            </w:r>
            <w:smartTag w:uri="urn:schemas-microsoft-com:office:smarttags" w:element="metricconverter">
              <w:smartTagPr>
                <w:attr w:name="ProductID" w:val="0,9 м"/>
              </w:smartTagPr>
              <w:r w:rsidRPr="00502635">
                <w:rPr>
                  <w:rFonts w:eastAsia="Times New Roman"/>
                  <w:color w:val="000000"/>
                  <w:lang w:eastAsia="ar-SA"/>
                </w:rPr>
                <w:t>0,9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Подраздел: Электромонтажные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выключателей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светильников с люминесцентными лампами на светильники светодиодные</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7"/>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Светильник светодиодный накладной потолочный LL ДПО 01-045- 4110-20Д</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Помещение №408</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оконных гардин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оконных гардин б/у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рустов с расчисткой, оштукатуриванием, 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Проклейка рустов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0,00156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со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2 раза стен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Оклейка обоями стен по листовым материалам, гипсобетонным и гипсолитовым поверхностям тиснеными и плотными.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Разъединение и соединение створок спаренных оконных переплетов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окон за два раза с расчисткой старой краски более 35% в т.ч. подоконной доски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стен подоконной ниши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оконных откосов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поверхностей вентиляционных труб стальных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Перевязка дверного полотна с уменьшением размера по высоте</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вентиляционных решеток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металлических оконных решеток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0,048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из плиток поливинилхлоридных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0,125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0,125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0,125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0,125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502635">
                <w:rPr>
                  <w:rFonts w:eastAsia="Times New Roman"/>
                  <w:color w:val="000000"/>
                  <w:lang w:eastAsia="ar-SA"/>
                </w:rPr>
                <w:t>0,7 мм</w:t>
              </w:r>
            </w:smartTag>
            <w:r w:rsidRPr="00502635">
              <w:rPr>
                <w:rFonts w:eastAsia="Times New Roman"/>
                <w:color w:val="000000"/>
                <w:lang w:eastAsia="ar-SA"/>
              </w:rPr>
              <w:t>,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12,75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8"/>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Профили стыкоперекрывающие из алюминиевых сплавов (порожки) с покрытием и антискользящей вставкой, шириной </w:t>
            </w:r>
            <w:smartTag w:uri="urn:schemas-microsoft-com:office:smarttags" w:element="metricconverter">
              <w:smartTagPr>
                <w:attr w:name="ProductID" w:val="39 мм"/>
              </w:smartTagPr>
              <w:r w:rsidRPr="00502635">
                <w:rPr>
                  <w:rFonts w:eastAsia="Times New Roman"/>
                  <w:color w:val="000000"/>
                  <w:lang w:eastAsia="ar-SA"/>
                </w:rPr>
                <w:t>39 мм</w:t>
              </w:r>
            </w:smartTag>
            <w:r w:rsidRPr="00502635">
              <w:rPr>
                <w:rFonts w:eastAsia="Times New Roman"/>
                <w:color w:val="000000"/>
                <w:lang w:eastAsia="ar-SA"/>
              </w:rPr>
              <w:t xml:space="preserve">, длиной </w:t>
            </w:r>
            <w:smartTag w:uri="urn:schemas-microsoft-com:office:smarttags" w:element="metricconverter">
              <w:smartTagPr>
                <w:attr w:name="ProductID" w:val="0,9 м"/>
              </w:smartTagPr>
              <w:r w:rsidRPr="00502635">
                <w:rPr>
                  <w:rFonts w:eastAsia="Times New Roman"/>
                  <w:color w:val="000000"/>
                  <w:lang w:eastAsia="ar-SA"/>
                </w:rPr>
                <w:t>0,9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Подраздел: Электромонтажные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светильников для люминесцентных ламп</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Светильник светодиодный накладной потолочный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Светильник светодиодный накладной потолочный LL ДПО 01-045- 4110-20Д</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Монтаж кабель-канала  (20х15мм) по потолкам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Кабель-канал (короб) ужаропрочный 20х15 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Провод в коробах, сечением до 6 мм2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Кабель силовой с медными жилами с поливинилхлоридной изоляцией и оболочкой, не распространяющий горение марки ВВГнг, напряжением 0,66 кВ, с числом жил - 3 и сечением 2,5 мм2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0 м"/>
              </w:smartTagPr>
              <w:r w:rsidRPr="00502635">
                <w:rPr>
                  <w:rFonts w:eastAsia="Times New Roman"/>
                  <w:color w:val="000000"/>
                  <w:lang w:eastAsia="ar-SA"/>
                </w:rPr>
                <w:t>1000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0,00204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розеток открытой проводки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Розетка штепсельная трехполюсная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Розетка открытой проводки с заземлением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выключателей скрытой проводки одноклавишных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кабеля с поверхности деревянного плинтуса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29"/>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Провод б/у в коробах, сечением 6мм2 (в канале плинтуса ПВХ)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Помещение №409</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Счистка набела с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рустов с расчисткой, оштукатуриванием, прорезкой и зачисткой кромок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Проклейка рустов серпянкой на клее ПВА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потолков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0,00091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поливинилацетатными водоэмульсионными составами улучшенная по штукатурке потолков (цвет белый)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502635">
                <w:rPr>
                  <w:rFonts w:eastAsia="Times New Roman"/>
                  <w:color w:val="000000"/>
                  <w:lang w:eastAsia="ar-SA"/>
                </w:rPr>
                <w:t>1 м2</w:t>
              </w:r>
            </w:smartTag>
            <w:r w:rsidRPr="0050263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стен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Разъединение и соединение створок спаренных оконных переплетов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окон за два раза с расчисткой старой краски более 35% в т.ч. подоконной доски</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поверхностей радиаторов и ребристых труб отопления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стен подоконной ниши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оконных откосов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Окраска масляными составами ранее окрашенных металлических оконных решеток  за 2 раза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ранее окрашенных дверей за два раза с расчисткой старой краски более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0,06</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плинтусов деревянных и из пластмассовых материалов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из плиток поливинилхлоридных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Устройство выравнивающих стяжек цементных толщиной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покрытий из линолеума насухо со свариванием полотнищ в стыках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Линолеум полукоммерческий гетерогенный (общая толщина не менее 4мм, толщина защитного слоя </w:t>
            </w:r>
            <w:smartTag w:uri="urn:schemas-microsoft-com:office:smarttags" w:element="metricconverter">
              <w:smartTagPr>
                <w:attr w:name="ProductID" w:val="0,7 мм"/>
              </w:smartTagPr>
              <w:r w:rsidRPr="00502635">
                <w:rPr>
                  <w:rFonts w:eastAsia="Times New Roman"/>
                  <w:color w:val="000000"/>
                  <w:lang w:eastAsia="ar-SA"/>
                </w:rPr>
                <w:t>0,7 мм</w:t>
              </w:r>
            </w:smartTag>
            <w:r w:rsidRPr="00502635">
              <w:rPr>
                <w:rFonts w:eastAsia="Times New Roman"/>
                <w:color w:val="000000"/>
                <w:lang w:eastAsia="ar-SA"/>
              </w:rPr>
              <w:t>, класс 33)</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7,14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плинтусов поливинилхлоридных на винтах самонарезающих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Укладка металлического накладного профиля (порога)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0"/>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Профили стыкоперекрывающие из алюминиевых сплавов (порожки) с покрытием и антискользящей вставкой, шириной </w:t>
            </w:r>
            <w:smartTag w:uri="urn:schemas-microsoft-com:office:smarttags" w:element="metricconverter">
              <w:smartTagPr>
                <w:attr w:name="ProductID" w:val="39 мм"/>
              </w:smartTagPr>
              <w:r w:rsidRPr="00502635">
                <w:rPr>
                  <w:rFonts w:eastAsia="Times New Roman"/>
                  <w:color w:val="000000"/>
                  <w:lang w:eastAsia="ar-SA"/>
                </w:rPr>
                <w:t>39 мм</w:t>
              </w:r>
            </w:smartTag>
            <w:r w:rsidRPr="00502635">
              <w:rPr>
                <w:rFonts w:eastAsia="Times New Roman"/>
                <w:color w:val="000000"/>
                <w:lang w:eastAsia="ar-SA"/>
              </w:rPr>
              <w:t xml:space="preserve">, длиной </w:t>
            </w:r>
            <w:smartTag w:uri="urn:schemas-microsoft-com:office:smarttags" w:element="metricconverter">
              <w:smartTagPr>
                <w:attr w:name="ProductID" w:val="0,9 м"/>
              </w:smartTagPr>
              <w:r w:rsidRPr="00502635">
                <w:rPr>
                  <w:rFonts w:eastAsia="Times New Roman"/>
                  <w:color w:val="000000"/>
                  <w:lang w:eastAsia="ar-SA"/>
                </w:rPr>
                <w:t>0,9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Подраздел: Электромонтажные работы</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светильников для люминесцентных ламп</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Светильник светодиодный накладной потолочный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Светильник светодиодный накладной потолочный LL ДПО 01-045- 4110-20Д</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выключателей скрытой проводки одноклавишных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Смена розеток</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0,03</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1"/>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 Т ГРУЗА</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Весь</w:t>
            </w:r>
          </w:p>
        </w:tc>
      </w:tr>
    </w:tbl>
    <w:p w:rsidR="00502635" w:rsidRPr="00502635" w:rsidRDefault="00502635" w:rsidP="00502635">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893"/>
        <w:gridCol w:w="1149"/>
        <w:gridCol w:w="1261"/>
      </w:tblGrid>
      <w:tr w:rsidR="00502635" w:rsidRPr="00502635" w:rsidTr="00B46F6E">
        <w:trPr>
          <w:trHeight w:val="565"/>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 п/п</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Количество</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4</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Гараж 600.Замена окон.</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Помещения №301,303,304,305,306,мед.кабинет, кладовая (9 блоков).</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оконных переплетов: остекленных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Демонтаж оконных коробок: в каменных стенах с отбивкой штукатурки в откосах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Снятие подоконных досок деревянных в каменных зданиях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0,045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мелких покрытий и обделок из листовой стали поясков, сандриков, желобов, отливов, свесов и т.п.</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502635">
                <w:rPr>
                  <w:rFonts w:eastAsia="Times New Roman"/>
                  <w:color w:val="000000"/>
                  <w:lang w:eastAsia="ar-SA"/>
                </w:rPr>
                <w:t>2 м2</w:t>
              </w:r>
            </w:smartTag>
            <w:r w:rsidRPr="00502635">
              <w:rPr>
                <w:rFonts w:eastAsia="Times New Roman"/>
                <w:color w:val="000000"/>
                <w:lang w:eastAsia="ar-SA"/>
              </w:rPr>
              <w:t xml:space="preserve"> двухстворчатых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Блок оконный пластиковый двустворчатый, с глухой и поворотно-откидной створкой, двухкамерным стеклопакетом (32мм)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40</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502635">
                <w:rPr>
                  <w:rFonts w:eastAsia="Times New Roman"/>
                  <w:color w:val="000000"/>
                  <w:lang w:eastAsia="ar-SA"/>
                </w:rPr>
                <w:t>0,51 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r w:rsidRPr="00502635">
              <w:rPr>
                <w:rFonts w:eastAsia="Times New Roman"/>
                <w:color w:val="000000"/>
                <w:lang w:eastAsia="ar-SA"/>
              </w:rPr>
              <w:t>.п.</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0,225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Доски подоконные ПВХ, шириной </w:t>
            </w:r>
            <w:smartTag w:uri="urn:schemas-microsoft-com:office:smarttags" w:element="metricconverter">
              <w:smartTagPr>
                <w:attr w:name="ProductID" w:val="300 мм"/>
              </w:smartTagPr>
              <w:r w:rsidRPr="00502635">
                <w:rPr>
                  <w:rFonts w:eastAsia="Times New Roman"/>
                  <w:color w:val="000000"/>
                  <w:lang w:eastAsia="ar-SA"/>
                </w:rPr>
                <w:t>300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22,5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м2</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40</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Облицовка оконных откосов панелями ПВХ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0,135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Ремонт штукатурки подоконной ниши цементно-известковым раствором, площадью отдельных мест: до </w:t>
            </w:r>
            <w:smartTag w:uri="urn:schemas-microsoft-com:office:smarttags" w:element="metricconverter">
              <w:smartTagPr>
                <w:attr w:name="ProductID" w:val="1 м2"/>
              </w:smartTagPr>
              <w:r w:rsidRPr="00502635">
                <w:rPr>
                  <w:rFonts w:eastAsia="Times New Roman"/>
                  <w:color w:val="000000"/>
                  <w:lang w:eastAsia="ar-SA"/>
                </w:rPr>
                <w:t>1 м2</w:t>
              </w:r>
            </w:smartTag>
            <w:r w:rsidRPr="00502635">
              <w:rPr>
                <w:rFonts w:eastAsia="Times New Roman"/>
                <w:color w:val="000000"/>
                <w:lang w:eastAsia="ar-SA"/>
              </w:rPr>
              <w:t xml:space="preserve"> толщиной слоя до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масляная окраска подоконной ниши за два раза с расчисткой старой краски до 35%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0,017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2"/>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 Т ГРУЗА</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Весь</w:t>
            </w:r>
          </w:p>
        </w:tc>
      </w:tr>
    </w:tbl>
    <w:p w:rsidR="00502635" w:rsidRPr="00502635" w:rsidRDefault="00502635" w:rsidP="00502635">
      <w:pPr>
        <w:rPr>
          <w:rFonts w:eastAsia="Calibri"/>
          <w:lang w:eastAsia="ru-RU"/>
        </w:rPr>
      </w:pPr>
    </w:p>
    <w:tbl>
      <w:tblPr>
        <w:tblW w:w="5000"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94"/>
        <w:gridCol w:w="6893"/>
        <w:gridCol w:w="1149"/>
        <w:gridCol w:w="1261"/>
      </w:tblGrid>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 п/п</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Наименование работ и затрат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Единица измерения</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Количество</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4</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Здание 85. Помещение №23 (замена пластикатового покрытия), помещение №145 (восстановление ворот)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43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Помещение №23 (центральный зал).</w:t>
            </w: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в зданиях и сооружения с агрессивными средами покрытий полов из поливинилхлоридных листовых рулонных материалов (пластикат 2слоя)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2,27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в зданиях и сооружения с агрессивными средами покрытий полов из поливинилхлоридных листовых рулонных материалов (пластикат 2слоя) ступени и площадки лестничных маршей</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0,895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Разборка покрытий полов цементных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Заделка выбоин в полах цементных площадью до </w:t>
            </w:r>
            <w:smartTag w:uri="urn:schemas-microsoft-com:office:smarttags" w:element="metricconverter">
              <w:smartTagPr>
                <w:attr w:name="ProductID" w:val="1,0 м2"/>
              </w:smartTagPr>
              <w:r w:rsidRPr="00502635">
                <w:rPr>
                  <w:rFonts w:eastAsia="Times New Roman"/>
                  <w:color w:val="000000"/>
                  <w:lang w:eastAsia="ar-SA"/>
                </w:rPr>
                <w:t>1,0 м2</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100 шт.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Устройство стяжек цементных толщиной </w:t>
            </w:r>
            <w:smartTag w:uri="urn:schemas-microsoft-com:office:smarttags" w:element="metricconverter">
              <w:smartTagPr>
                <w:attr w:name="ProductID" w:val="20 мм"/>
              </w:smartTagPr>
              <w:r w:rsidRPr="00502635">
                <w:rPr>
                  <w:rFonts w:eastAsia="Times New Roman"/>
                  <w:color w:val="000000"/>
                  <w:lang w:eastAsia="ar-SA"/>
                </w:rPr>
                <w:t>20 мм</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Устройство стяжек из выравнивающей быстротвердеющей смеси толщиной </w:t>
            </w:r>
            <w:smartTag w:uri="urn:schemas-microsoft-com:office:smarttags" w:element="metricconverter">
              <w:smartTagPr>
                <w:attr w:name="ProductID" w:val="10 мм"/>
              </w:smartTagPr>
              <w:r w:rsidRPr="00502635">
                <w:rPr>
                  <w:rFonts w:eastAsia="Times New Roman"/>
                  <w:color w:val="000000"/>
                  <w:lang w:eastAsia="ar-SA"/>
                </w:rPr>
                <w:t>10 мм</w:t>
              </w:r>
            </w:smartTag>
            <w:r w:rsidRPr="00502635">
              <w:rPr>
                <w:rFonts w:eastAsia="Times New Roman"/>
                <w:color w:val="000000"/>
                <w:lang w:eastAsia="ar-SA"/>
              </w:rPr>
              <w:t xml:space="preserve">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w:t>
            </w:r>
          </w:p>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не менее 12 Мпа, класс прочности на растяжение при изгибе Вtb 3,2 не менее 4 Мпа; содержание зерен наибольшей крупности не более 2,5%.</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3,4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покрытия полов из пластиката толщ.3мм с отбортовкой на стены</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2,27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Устройство покрытия ступеней и площадок лестничных маршей из пластиката толщ.3мм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0,895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Крепление пластиката к стене стальной полосой 40х3 мм</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1,47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Сталь полосовая горячекатаная, марки Ст3, толщина 2-</w:t>
            </w:r>
            <w:smartTag w:uri="urn:schemas-microsoft-com:office:smarttags" w:element="metricconverter">
              <w:smartTagPr>
                <w:attr w:name="ProductID" w:val="6 мм"/>
              </w:smartTagPr>
              <w:r w:rsidRPr="00502635">
                <w:rPr>
                  <w:rFonts w:eastAsia="Times New Roman"/>
                  <w:color w:val="000000"/>
                  <w:lang w:eastAsia="ar-SA"/>
                </w:rPr>
                <w:t>6 мм</w:t>
              </w:r>
            </w:smartTag>
            <w:r w:rsidRPr="00502635">
              <w:rPr>
                <w:rFonts w:eastAsia="Times New Roman"/>
                <w:color w:val="000000"/>
                <w:lang w:eastAsia="ar-SA"/>
              </w:rPr>
              <w:t>, ширина 30-</w:t>
            </w:r>
            <w:smartTag w:uri="urn:schemas-microsoft-com:office:smarttags" w:element="metricconverter">
              <w:smartTagPr>
                <w:attr w:name="ProductID" w:val="40 мм"/>
              </w:smartTagPr>
              <w:r w:rsidRPr="00502635">
                <w:rPr>
                  <w:rFonts w:eastAsia="Times New Roman"/>
                  <w:color w:val="000000"/>
                  <w:lang w:eastAsia="ar-SA"/>
                </w:rPr>
                <w:t>40 мм</w:t>
              </w:r>
            </w:smartTag>
            <w:r w:rsidRPr="00502635">
              <w:rPr>
                <w:rFonts w:eastAsia="Times New Roman"/>
                <w:color w:val="000000"/>
                <w:lang w:eastAsia="ar-SA"/>
              </w:rPr>
              <w:t>, перфорированная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147</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Крепление пластиката к полам стальной полосой 40х3 мм у рельсового пути и проемов дверей и ворот</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
              </w:smartTagPr>
              <w:r w:rsidRPr="00502635">
                <w:rPr>
                  <w:rFonts w:eastAsia="Times New Roman"/>
                  <w:color w:val="000000"/>
                  <w:lang w:eastAsia="ar-SA"/>
                </w:rPr>
                <w:t>100 м</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0,9</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Сталь полосовая горячекатаная, марки Ст3, толщина 2-</w:t>
            </w:r>
            <w:smartTag w:uri="urn:schemas-microsoft-com:office:smarttags" w:element="metricconverter">
              <w:smartTagPr>
                <w:attr w:name="ProductID" w:val="6 мм"/>
              </w:smartTagPr>
              <w:r w:rsidRPr="00502635">
                <w:rPr>
                  <w:rFonts w:eastAsia="Times New Roman"/>
                  <w:color w:val="000000"/>
                  <w:lang w:eastAsia="ar-SA"/>
                </w:rPr>
                <w:t>6 мм</w:t>
              </w:r>
            </w:smartTag>
            <w:r w:rsidRPr="00502635">
              <w:rPr>
                <w:rFonts w:eastAsia="Times New Roman"/>
                <w:color w:val="000000"/>
                <w:lang w:eastAsia="ar-SA"/>
              </w:rPr>
              <w:t>, ширина 30-</w:t>
            </w:r>
            <w:smartTag w:uri="urn:schemas-microsoft-com:office:smarttags" w:element="metricconverter">
              <w:smartTagPr>
                <w:attr w:name="ProductID" w:val="40 мм"/>
              </w:smartTagPr>
              <w:r w:rsidRPr="00502635">
                <w:rPr>
                  <w:rFonts w:eastAsia="Times New Roman"/>
                  <w:color w:val="000000"/>
                  <w:lang w:eastAsia="ar-SA"/>
                </w:rPr>
                <w:t>40 мм</w:t>
              </w:r>
            </w:smartTag>
            <w:r w:rsidRPr="00502635">
              <w:rPr>
                <w:rFonts w:eastAsia="Times New Roman"/>
                <w:color w:val="000000"/>
                <w:lang w:eastAsia="ar-SA"/>
              </w:rPr>
              <w:t>, перфорированная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м</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90</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Масляная окраска металлической полосы крепления пластиката, количество окрасок 2</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0,085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3"/>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Погрузка и вывоз мусора строительного </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 Т ГРУЗА</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Весь</w:t>
            </w:r>
          </w:p>
        </w:tc>
      </w:tr>
      <w:tr w:rsidR="00502635" w:rsidRPr="00502635" w:rsidTr="00B46F6E">
        <w:trPr>
          <w:trHeight w:val="20"/>
        </w:trPr>
        <w:tc>
          <w:tcPr>
            <w:tcW w:w="378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jc w:val="both"/>
              <w:rPr>
                <w:rFonts w:eastAsia="Times New Roman"/>
                <w:b/>
                <w:bCs/>
                <w:color w:val="000000"/>
                <w:lang w:eastAsia="ar-SA"/>
              </w:rPr>
            </w:pPr>
            <w:r w:rsidRPr="00502635">
              <w:rPr>
                <w:rFonts w:eastAsia="Times New Roman"/>
                <w:b/>
                <w:bCs/>
                <w:color w:val="000000"/>
                <w:lang w:eastAsia="ar-SA"/>
              </w:rPr>
              <w:t>Раздел: Помещение №145.</w:t>
            </w:r>
          </w:p>
        </w:tc>
        <w:tc>
          <w:tcPr>
            <w:tcW w:w="606"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c>
          <w:tcPr>
            <w:tcW w:w="609" w:type="pct"/>
            <w:tcBorders>
              <w:top w:val="single" w:sz="4" w:space="0" w:color="auto"/>
              <w:left w:val="single" w:sz="4" w:space="0" w:color="auto"/>
              <w:bottom w:val="single" w:sz="4" w:space="0" w:color="auto"/>
              <w:right w:val="single" w:sz="4" w:space="0" w:color="auto"/>
            </w:tcBorders>
            <w:shd w:val="clear" w:color="auto" w:fill="D9D9D9"/>
            <w:vAlign w:val="center"/>
          </w:tcPr>
          <w:p w:rsidR="00502635" w:rsidRPr="00502635" w:rsidRDefault="00502635" w:rsidP="00502635">
            <w:pPr>
              <w:suppressAutoHyphens/>
              <w:autoSpaceDE w:val="0"/>
              <w:autoSpaceDN w:val="0"/>
              <w:adjustRightInd w:val="0"/>
              <w:rPr>
                <w:rFonts w:eastAsia="Times New Roman"/>
                <w:b/>
                <w:bCs/>
                <w:color w:val="000000"/>
                <w:lang w:eastAsia="ar-SA"/>
              </w:rPr>
            </w:pP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Ремонт внутренней поверхности кирпичных стен (откосы) при глубине заделки в 1/2 кирпича площадью в одном месте более </w:t>
            </w:r>
            <w:smartTag w:uri="urn:schemas-microsoft-com:office:smarttags" w:element="metricconverter">
              <w:smartTagPr>
                <w:attr w:name="ProductID" w:val="1 м2"/>
              </w:smartTagPr>
              <w:r w:rsidRPr="00502635">
                <w:rPr>
                  <w:rFonts w:eastAsia="Times New Roman"/>
                  <w:color w:val="000000"/>
                  <w:lang w:eastAsia="ar-SA"/>
                </w:rPr>
                <w:t>1 м2</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0,022</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Ремонт внутренней поверхности кирпичных стен (откосы) при глубине заделки в 1 кирпич площадью в одном месте до </w:t>
            </w:r>
            <w:smartTag w:uri="urn:schemas-microsoft-com:office:smarttags" w:element="metricconverter">
              <w:smartTagPr>
                <w:attr w:name="ProductID" w:val="1 м2"/>
              </w:smartTagPr>
              <w:r w:rsidRPr="00502635">
                <w:rPr>
                  <w:rFonts w:eastAsia="Times New Roman"/>
                  <w:color w:val="000000"/>
                  <w:lang w:eastAsia="ar-SA"/>
                </w:rPr>
                <w:t>1 м2</w:t>
              </w:r>
            </w:smartTag>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Установка в существующий проем  металлических ворот, утепленных, с комплектом приборов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 м2"/>
              </w:smartTagPr>
              <w:r w:rsidRPr="00502635">
                <w:rPr>
                  <w:rFonts w:eastAsia="Times New Roman"/>
                  <w:color w:val="000000"/>
                  <w:lang w:eastAsia="ar-SA"/>
                </w:rPr>
                <w:t>1 м2</w:t>
              </w:r>
            </w:smartTag>
            <w:r w:rsidRPr="00502635">
              <w:rPr>
                <w:rFonts w:eastAsia="Times New Roman"/>
                <w:color w:val="000000"/>
                <w:lang w:eastAsia="ar-SA"/>
              </w:rPr>
              <w:t xml:space="preserve"> проема</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5,5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Ворота распашные металлические утепленные с дверными замками, наружная и внутренняя отделка- порошковое термонапыление</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блок</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Ремонт штукатурки дверных откосов внутри здания по камню и бетону цементно-известковым раствором: прямолинейных</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Покрытие поверхностей грунтовкой глубокого проникновения за 1 раз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Грунтовка глубокого проникновения</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т</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0,000754</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Сплошное шпатлевание дверных откосов</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Улучшенная окраска масляными составами дверных  откосов, подготовленных под окраску</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0,058</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 xml:space="preserve">Масляная окраска металлических поверхностей стальных балок, труб диаметром более </w:t>
            </w:r>
            <w:smartTag w:uri="urn:schemas-microsoft-com:office:smarttags" w:element="metricconverter">
              <w:smartTagPr>
                <w:attr w:name="ProductID" w:val="50 мм"/>
              </w:smartTagPr>
              <w:r w:rsidRPr="00502635">
                <w:rPr>
                  <w:rFonts w:eastAsia="Times New Roman"/>
                  <w:color w:val="000000"/>
                  <w:lang w:eastAsia="ar-SA"/>
                </w:rPr>
                <w:t>50 мм</w:t>
              </w:r>
            </w:smartTag>
            <w:r w:rsidRPr="00502635">
              <w:rPr>
                <w:rFonts w:eastAsia="Times New Roman"/>
                <w:color w:val="000000"/>
                <w:lang w:eastAsia="ar-SA"/>
              </w:rPr>
              <w:t xml:space="preserve"> и т.п., количество окрасок 2 (перемычки из швеллеров, обрамление откосов из уголка)</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smartTag w:uri="urn:schemas-microsoft-com:office:smarttags" w:element="metricconverter">
              <w:smartTagPr>
                <w:attr w:name="ProductID" w:val="100 м2"/>
              </w:smartTagPr>
              <w:r w:rsidRPr="00502635">
                <w:rPr>
                  <w:rFonts w:eastAsia="Times New Roman"/>
                  <w:color w:val="000000"/>
                  <w:lang w:eastAsia="ar-SA"/>
                </w:rPr>
                <w:t>100 м2</w:t>
              </w:r>
            </w:smartTag>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0,065</w:t>
            </w:r>
          </w:p>
        </w:tc>
      </w:tr>
      <w:tr w:rsidR="00502635" w:rsidRPr="00502635" w:rsidTr="00B46F6E">
        <w:trPr>
          <w:trHeight w:val="20"/>
        </w:trPr>
        <w:tc>
          <w:tcPr>
            <w:tcW w:w="21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numPr>
                <w:ilvl w:val="0"/>
                <w:numId w:val="34"/>
              </w:numPr>
              <w:suppressAutoHyphens/>
              <w:autoSpaceDE w:val="0"/>
              <w:autoSpaceDN w:val="0"/>
              <w:adjustRightInd w:val="0"/>
              <w:jc w:val="left"/>
              <w:rPr>
                <w:rFonts w:eastAsia="Times New Roman"/>
                <w:color w:val="000000"/>
                <w:lang w:eastAsia="ru-RU"/>
              </w:rPr>
            </w:pPr>
          </w:p>
        </w:tc>
        <w:tc>
          <w:tcPr>
            <w:tcW w:w="35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jc w:val="both"/>
              <w:rPr>
                <w:rFonts w:eastAsia="Times New Roman"/>
                <w:color w:val="000000"/>
                <w:lang w:eastAsia="ar-SA"/>
              </w:rPr>
            </w:pPr>
            <w:r w:rsidRPr="00502635">
              <w:rPr>
                <w:rFonts w:eastAsia="Times New Roman"/>
                <w:color w:val="000000"/>
                <w:lang w:eastAsia="ar-SA"/>
              </w:rPr>
              <w:t>Погрузка и вывоз мусора строительного</w:t>
            </w:r>
          </w:p>
        </w:tc>
        <w:tc>
          <w:tcPr>
            <w:tcW w:w="606"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1 Т ГРУЗА</w:t>
            </w:r>
          </w:p>
        </w:tc>
        <w:tc>
          <w:tcPr>
            <w:tcW w:w="609"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autoSpaceDE w:val="0"/>
              <w:autoSpaceDN w:val="0"/>
              <w:adjustRightInd w:val="0"/>
              <w:rPr>
                <w:rFonts w:eastAsia="Times New Roman"/>
                <w:color w:val="000000"/>
                <w:lang w:eastAsia="ar-SA"/>
              </w:rPr>
            </w:pPr>
            <w:r w:rsidRPr="00502635">
              <w:rPr>
                <w:rFonts w:eastAsia="Times New Roman"/>
                <w:color w:val="000000"/>
                <w:lang w:eastAsia="ar-SA"/>
              </w:rPr>
              <w:t>Весь</w:t>
            </w:r>
          </w:p>
        </w:tc>
      </w:tr>
    </w:tbl>
    <w:p w:rsidR="00502635" w:rsidRPr="00502635" w:rsidRDefault="00502635" w:rsidP="00502635">
      <w:pPr>
        <w:rPr>
          <w:rFonts w:eastAsia="Calibri"/>
          <w:lang w:eastAsia="ru-RU"/>
        </w:rPr>
      </w:pPr>
    </w:p>
    <w:p w:rsidR="00502635" w:rsidRPr="00502635" w:rsidRDefault="00502635" w:rsidP="00502635">
      <w:pPr>
        <w:jc w:val="left"/>
        <w:rPr>
          <w:rFonts w:eastAsia="Calibri"/>
          <w:lang w:eastAsia="ru-RU"/>
        </w:rPr>
      </w:pPr>
      <w:r w:rsidRPr="00502635">
        <w:rPr>
          <w:rFonts w:eastAsia="Calibri"/>
          <w:lang w:eastAsia="ru-RU"/>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w:t>
      </w:r>
    </w:p>
    <w:p w:rsidR="00502635" w:rsidRPr="00502635" w:rsidRDefault="00502635" w:rsidP="00502635">
      <w:pPr>
        <w:jc w:val="left"/>
        <w:rPr>
          <w:rFonts w:eastAsia="Calibri"/>
          <w:lang w:eastAsia="ru-RU"/>
        </w:rPr>
      </w:pPr>
    </w:p>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РАЗДЕЛ 5. ТРЕБОВАНИЯ К МАТЕРИАЛАМ И ОБОРУДОВАНИЮ, ПРИМЕНЯЕМЫМ ДЛЯ ВЫПОЛНЕНИЯ РАБОТ</w:t>
      </w:r>
    </w:p>
    <w:p w:rsidR="00502635" w:rsidRPr="00502635" w:rsidRDefault="00502635" w:rsidP="00502635">
      <w:pPr>
        <w:suppressAutoHyphens/>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ind w:firstLine="142"/>
              <w:jc w:val="both"/>
              <w:rPr>
                <w:rFonts w:eastAsia="Calibri"/>
                <w:lang w:eastAsia="ru-RU"/>
              </w:rPr>
            </w:pPr>
            <w:r w:rsidRPr="00502635">
              <w:rPr>
                <w:rFonts w:eastAsia="Calibri"/>
                <w:lang w:eastAsia="ru-RU"/>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502635" w:rsidRPr="00502635" w:rsidRDefault="00502635" w:rsidP="00502635">
            <w:pPr>
              <w:ind w:firstLine="142"/>
              <w:jc w:val="both"/>
              <w:rPr>
                <w:rFonts w:eastAsia="Calibri"/>
                <w:lang w:eastAsia="ru-RU"/>
              </w:rPr>
            </w:pPr>
            <w:r w:rsidRPr="00502635">
              <w:rPr>
                <w:rFonts w:eastAsia="Calibri"/>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502635" w:rsidRPr="00502635" w:rsidRDefault="00502635" w:rsidP="00502635">
      <w:pPr>
        <w:jc w:val="left"/>
        <w:rPr>
          <w:rFonts w:eastAsia="Calibri"/>
          <w:b/>
          <w:lang w:eastAsia="ru-RU"/>
        </w:rPr>
      </w:pPr>
    </w:p>
    <w:p w:rsidR="00502635" w:rsidRPr="00502635" w:rsidRDefault="00502635" w:rsidP="00502635">
      <w:pPr>
        <w:suppressAutoHyphens/>
        <w:rPr>
          <w:rFonts w:eastAsia="Times New Roman"/>
          <w:bCs/>
          <w:color w:val="000000"/>
          <w:lang w:eastAsia="ru-RU"/>
        </w:rPr>
      </w:pPr>
      <w:r w:rsidRPr="00502635">
        <w:rPr>
          <w:rFonts w:eastAsia="Times New Roman"/>
          <w:bCs/>
          <w:color w:val="000000"/>
          <w:lang w:eastAsia="ru-RU"/>
        </w:rPr>
        <w:t>РАЗДЕЛ 6. ПЕРЕЧЕНЬ ПРОЕКТНОЙ И РАБОЧЕЙ ДОКУМЕНТАЦИИ</w:t>
      </w:r>
    </w:p>
    <w:p w:rsidR="00502635" w:rsidRPr="00502635" w:rsidRDefault="00502635" w:rsidP="0050263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502635" w:rsidRPr="00502635" w:rsidTr="00B46F6E">
        <w:trPr>
          <w:trHeight w:val="976"/>
        </w:trPr>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right"/>
              <w:rPr>
                <w:rFonts w:eastAsia="Times New Roman"/>
                <w:i/>
                <w:color w:val="000000"/>
                <w:lang w:eastAsia="ru-RU"/>
              </w:rPr>
            </w:pPr>
            <w:r w:rsidRPr="00502635">
              <w:rPr>
                <w:rFonts w:eastAsia="Times New Roman"/>
                <w:i/>
                <w:color w:val="000000"/>
                <w:lang w:eastAsia="ru-RU"/>
              </w:rPr>
              <w:t>Таблица 3</w:t>
            </w:r>
          </w:p>
          <w:p w:rsidR="00502635" w:rsidRPr="00502635" w:rsidRDefault="00502635" w:rsidP="00502635">
            <w:pPr>
              <w:suppressAutoHyphens/>
              <w:rPr>
                <w:rFonts w:eastAsia="Times New Roman"/>
                <w:b/>
                <w:i/>
                <w:color w:val="000000"/>
                <w:lang w:eastAsia="ru-RU"/>
              </w:rPr>
            </w:pPr>
            <w:r w:rsidRPr="00502635">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2399"/>
              <w:gridCol w:w="1883"/>
              <w:gridCol w:w="2451"/>
              <w:gridCol w:w="2359"/>
            </w:tblGrid>
            <w:tr w:rsidR="00502635" w:rsidRPr="00502635" w:rsidTr="00B46F6E">
              <w:tc>
                <w:tcPr>
                  <w:tcW w:w="278"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rPr>
                      <w:rFonts w:eastAsia="Times New Roman"/>
                      <w:i/>
                      <w:color w:val="000000"/>
                      <w:lang w:eastAsia="ru-RU"/>
                    </w:rPr>
                  </w:pPr>
                  <w:r w:rsidRPr="00502635">
                    <w:rPr>
                      <w:rFonts w:eastAsia="Times New Roman"/>
                      <w:i/>
                      <w:color w:val="000000"/>
                      <w:lang w:eastAsia="ru-RU"/>
                    </w:rPr>
                    <w:t>№ п/п</w:t>
                  </w:r>
                </w:p>
              </w:tc>
              <w:tc>
                <w:tcPr>
                  <w:tcW w:w="1246"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rPr>
                      <w:rFonts w:eastAsia="Times New Roman"/>
                      <w:i/>
                      <w:color w:val="000000"/>
                      <w:lang w:eastAsia="ru-RU"/>
                    </w:rPr>
                  </w:pPr>
                  <w:r w:rsidRPr="00502635">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rPr>
                      <w:rFonts w:eastAsia="Times New Roman"/>
                      <w:i/>
                      <w:color w:val="000000"/>
                      <w:lang w:eastAsia="ru-RU"/>
                    </w:rPr>
                  </w:pPr>
                  <w:r w:rsidRPr="00502635">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rPr>
                      <w:rFonts w:eastAsia="Times New Roman"/>
                      <w:i/>
                      <w:color w:val="000000"/>
                      <w:lang w:eastAsia="ru-RU"/>
                    </w:rPr>
                  </w:pPr>
                  <w:r w:rsidRPr="00502635">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rPr>
                      <w:rFonts w:eastAsia="Times New Roman"/>
                      <w:i/>
                      <w:color w:val="000000"/>
                      <w:lang w:eastAsia="ru-RU"/>
                    </w:rPr>
                  </w:pPr>
                  <w:r w:rsidRPr="00502635">
                    <w:rPr>
                      <w:rFonts w:eastAsia="Times New Roman"/>
                      <w:i/>
                      <w:color w:val="000000"/>
                      <w:lang w:eastAsia="ru-RU"/>
                    </w:rPr>
                    <w:t>Кол-во листов</w:t>
                  </w:r>
                </w:p>
              </w:tc>
            </w:tr>
            <w:tr w:rsidR="00502635" w:rsidRPr="00502635" w:rsidTr="00B46F6E">
              <w:tc>
                <w:tcPr>
                  <w:tcW w:w="278"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right"/>
                    <w:rPr>
                      <w:rFonts w:eastAsia="Times New Roman"/>
                      <w:color w:val="000000"/>
                      <w:lang w:eastAsia="ru-RU"/>
                    </w:rPr>
                  </w:pPr>
                </w:p>
              </w:tc>
            </w:tr>
            <w:tr w:rsidR="00502635" w:rsidRPr="00502635" w:rsidTr="00B46F6E">
              <w:tc>
                <w:tcPr>
                  <w:tcW w:w="278"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right"/>
                    <w:rPr>
                      <w:rFonts w:eastAsia="Times New Roman"/>
                      <w:color w:val="000000"/>
                      <w:lang w:eastAsia="ru-RU"/>
                    </w:rPr>
                  </w:pPr>
                </w:p>
              </w:tc>
            </w:tr>
          </w:tbl>
          <w:p w:rsidR="00502635" w:rsidRPr="00502635" w:rsidRDefault="00502635" w:rsidP="00502635">
            <w:pPr>
              <w:suppressAutoHyphens/>
              <w:ind w:right="-3"/>
              <w:jc w:val="both"/>
              <w:rPr>
                <w:rFonts w:eastAsia="Times New Roman"/>
                <w:b/>
                <w:bCs/>
                <w:color w:val="000000"/>
                <w:lang w:eastAsia="ru-RU"/>
              </w:rPr>
            </w:pPr>
          </w:p>
        </w:tc>
      </w:tr>
    </w:tbl>
    <w:p w:rsidR="00502635" w:rsidRPr="00502635" w:rsidRDefault="00502635" w:rsidP="00502635">
      <w:pPr>
        <w:suppressAutoHyphens/>
        <w:rPr>
          <w:rFonts w:eastAsia="Times New Roman"/>
          <w:color w:val="000000"/>
          <w:lang w:eastAsia="ru-RU"/>
        </w:rPr>
      </w:pPr>
    </w:p>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РАЗДЕЛ 7. ТРЕБОВАНИЯ И УСЛОВИЯ К РАЗРАБОТКЕ ПРИРОДООХРАННЫХ МЕР И МЕРОПРИЯТИЙ</w:t>
      </w:r>
    </w:p>
    <w:p w:rsidR="00502635" w:rsidRPr="00502635" w:rsidRDefault="00502635" w:rsidP="00502635">
      <w:pPr>
        <w:suppressAutoHyphens/>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5000"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suppressAutoHyphens/>
              <w:ind w:firstLine="142"/>
              <w:jc w:val="left"/>
              <w:rPr>
                <w:rFonts w:eastAsia="Times New Roman"/>
                <w:color w:val="000000"/>
                <w:lang w:eastAsia="ar-SA"/>
              </w:rPr>
            </w:pPr>
            <w:r w:rsidRPr="00502635">
              <w:rPr>
                <w:rFonts w:eastAsia="Times New Roman"/>
                <w:color w:val="000000"/>
                <w:lang w:eastAsia="ru-RU"/>
              </w:rPr>
              <w:t>Разработка природоохранных мер и мероприятий не требуется.</w:t>
            </w:r>
          </w:p>
        </w:tc>
      </w:tr>
    </w:tbl>
    <w:p w:rsidR="00502635" w:rsidRPr="00502635" w:rsidRDefault="00502635" w:rsidP="00502635">
      <w:pPr>
        <w:suppressAutoHyphens/>
        <w:jc w:val="both"/>
        <w:rPr>
          <w:rFonts w:eastAsia="Times New Roman"/>
          <w:color w:val="000000"/>
          <w:lang w:eastAsia="ru-RU"/>
        </w:rPr>
      </w:pPr>
    </w:p>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РАЗДЕЛ 8. СРОК (ИНТЕРВАЛ) ВЫПОЛНЕНИЯ РАБОТ</w:t>
      </w:r>
    </w:p>
    <w:p w:rsidR="00502635" w:rsidRPr="00502635" w:rsidRDefault="00502635" w:rsidP="0050263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both"/>
              <w:rPr>
                <w:rFonts w:eastAsia="Calibri"/>
                <w:lang w:eastAsia="ru-RU"/>
              </w:rPr>
            </w:pPr>
            <w:r w:rsidRPr="00502635">
              <w:rPr>
                <w:rFonts w:eastAsia="Calibri"/>
                <w:lang w:eastAsia="ru-RU"/>
              </w:rPr>
              <w:t>Дата начала работ – 16.06.2014 г.</w:t>
            </w:r>
          </w:p>
          <w:p w:rsidR="00502635" w:rsidRPr="00502635" w:rsidRDefault="00502635" w:rsidP="00502635">
            <w:pPr>
              <w:suppressAutoHyphens/>
              <w:ind w:right="-3"/>
              <w:jc w:val="both"/>
              <w:rPr>
                <w:rFonts w:eastAsia="Times New Roman"/>
                <w:color w:val="000000"/>
                <w:lang w:eastAsia="ar-SA"/>
              </w:rPr>
            </w:pPr>
            <w:r w:rsidRPr="00502635">
              <w:rPr>
                <w:rFonts w:eastAsia="Times New Roman"/>
                <w:lang w:eastAsia="ar-SA"/>
              </w:rPr>
              <w:t>Дата окончания работ – работы должны быть завершены не позже 31.10.2014 г.</w:t>
            </w:r>
          </w:p>
        </w:tc>
      </w:tr>
    </w:tbl>
    <w:p w:rsidR="00502635" w:rsidRPr="00502635" w:rsidRDefault="00502635" w:rsidP="00502635">
      <w:pPr>
        <w:suppressAutoHyphens/>
        <w:rPr>
          <w:rFonts w:eastAsia="Times New Roman"/>
          <w:color w:val="000000"/>
          <w:lang w:eastAsia="ru-RU"/>
        </w:rPr>
      </w:pPr>
    </w:p>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РАЗДЕЛ 9. ТРЕБОВАНИЯ К КАЧЕСТВУ ВЫПОЛНЯЕМЫХ РАБОТ</w:t>
      </w:r>
    </w:p>
    <w:p w:rsidR="00502635" w:rsidRPr="00502635" w:rsidRDefault="00502635" w:rsidP="0050263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both"/>
              <w:rPr>
                <w:rFonts w:eastAsia="Calibri"/>
                <w:lang w:eastAsia="ru-RU"/>
              </w:rPr>
            </w:pPr>
            <w:r w:rsidRPr="00502635">
              <w:rPr>
                <w:rFonts w:eastAsia="Calibri"/>
                <w:lang w:eastAsia="ru-RU"/>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502635" w:rsidRPr="00502635" w:rsidRDefault="00502635" w:rsidP="00502635">
            <w:pPr>
              <w:jc w:val="both"/>
              <w:rPr>
                <w:rFonts w:eastAsia="Calibri"/>
                <w:lang w:eastAsia="ru-RU"/>
              </w:rPr>
            </w:pPr>
            <w:r w:rsidRPr="00502635">
              <w:rPr>
                <w:rFonts w:eastAsia="Calibri"/>
                <w:lang w:eastAsia="ru-RU"/>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502635" w:rsidRPr="00502635" w:rsidRDefault="00502635" w:rsidP="00502635">
            <w:pPr>
              <w:jc w:val="both"/>
              <w:rPr>
                <w:rFonts w:eastAsia="Calibri"/>
                <w:lang w:eastAsia="ru-RU"/>
              </w:rPr>
            </w:pPr>
            <w:r w:rsidRPr="00502635">
              <w:rPr>
                <w:rFonts w:eastAsia="Calibri"/>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502635" w:rsidRPr="00502635" w:rsidRDefault="00502635" w:rsidP="00502635">
            <w:pPr>
              <w:jc w:val="both"/>
              <w:rPr>
                <w:rFonts w:eastAsia="Calibri"/>
                <w:color w:val="000000"/>
                <w:lang w:eastAsia="ru-RU"/>
              </w:rPr>
            </w:pPr>
            <w:r w:rsidRPr="00502635">
              <w:rPr>
                <w:rFonts w:eastAsia="Calibri"/>
                <w:color w:val="000000"/>
                <w:lang w:eastAsia="ru-RU"/>
              </w:rPr>
              <w:t>После проведения работ Подрядчик своими силами осуществляет уборку в местах проведения работ.</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lang w:eastAsia="ar-SA"/>
              </w:rPr>
              <w:t>Подрядчик осуществляет сбор, погрузку и вывоз строительного мусора своими силами и в полном объеме.</w:t>
            </w:r>
          </w:p>
        </w:tc>
      </w:tr>
    </w:tbl>
    <w:p w:rsidR="00502635" w:rsidRPr="00502635" w:rsidRDefault="00502635" w:rsidP="00502635">
      <w:pPr>
        <w:suppressAutoHyphens/>
        <w:jc w:val="both"/>
        <w:rPr>
          <w:rFonts w:eastAsia="Times New Roman"/>
          <w:color w:val="000000"/>
          <w:lang w:eastAsia="ru-RU"/>
        </w:rPr>
      </w:pPr>
    </w:p>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РАЗДЕЛ 10. ТРЕБОВАНИЯ К ОСОБЫМ УСЛОВИЯМ РАБОТ</w:t>
      </w:r>
    </w:p>
    <w:p w:rsidR="00502635" w:rsidRPr="00502635" w:rsidRDefault="00502635" w:rsidP="0050263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both"/>
              <w:rPr>
                <w:rFonts w:eastAsia="Calibri"/>
                <w:lang w:eastAsia="ru-RU"/>
              </w:rPr>
            </w:pPr>
            <w:r w:rsidRPr="00502635">
              <w:rPr>
                <w:rFonts w:eastAsia="Calibri"/>
                <w:lang w:eastAsia="ru-RU"/>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502635" w:rsidRPr="00502635" w:rsidRDefault="00502635" w:rsidP="00502635">
            <w:pPr>
              <w:jc w:val="both"/>
              <w:rPr>
                <w:rFonts w:eastAsia="Calibri"/>
                <w:lang w:eastAsia="ru-RU"/>
              </w:rPr>
            </w:pPr>
            <w:r w:rsidRPr="00502635">
              <w:rPr>
                <w:rFonts w:eastAsia="Calibri"/>
                <w:lang w:eastAsia="ru-RU"/>
              </w:rPr>
              <w:t xml:space="preserve">Проход сотрудников подрядчика на режимные территории Заказчика и допуск к работам </w:t>
            </w:r>
            <w:r w:rsidRPr="00502635">
              <w:rPr>
                <w:rFonts w:eastAsia="Calibri"/>
                <w:lang w:eastAsia="ru-RU"/>
              </w:rPr>
              <w:lastRenderedPageBreak/>
              <w:t>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 актами Заказчика о допуске лиц на соответствующие объекты.</w:t>
            </w:r>
          </w:p>
          <w:p w:rsidR="00502635" w:rsidRPr="00502635" w:rsidRDefault="00502635" w:rsidP="00502635">
            <w:pPr>
              <w:jc w:val="both"/>
              <w:rPr>
                <w:rFonts w:eastAsia="Calibri"/>
                <w:lang w:eastAsia="ru-RU"/>
              </w:rPr>
            </w:pPr>
            <w:r w:rsidRPr="00502635">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
        </w:tc>
      </w:tr>
    </w:tbl>
    <w:p w:rsidR="00502635" w:rsidRPr="00502635" w:rsidRDefault="00502635" w:rsidP="00502635">
      <w:pPr>
        <w:suppressAutoHyphens/>
        <w:rPr>
          <w:rFonts w:eastAsia="Times New Roman"/>
          <w:color w:val="000000"/>
          <w:lang w:eastAsia="ru-RU"/>
        </w:rPr>
      </w:pPr>
    </w:p>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РАЗДЕЛ 11. ТРЕБОВАНИЯ К СРОКУ И (ИЛИ) ОБЪЕМУ ПРЕДОСТАВЛЕНИЯ ГАРАНТИЙ</w:t>
      </w:r>
    </w:p>
    <w:p w:rsidR="00502635" w:rsidRPr="00502635" w:rsidRDefault="00502635" w:rsidP="0050263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both"/>
              <w:rPr>
                <w:rFonts w:eastAsia="Calibri"/>
                <w:lang w:eastAsia="ru-RU"/>
              </w:rPr>
            </w:pPr>
            <w:r w:rsidRPr="00502635">
              <w:rPr>
                <w:rFonts w:eastAsia="Calibri"/>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502635" w:rsidRPr="00502635" w:rsidRDefault="00502635" w:rsidP="00502635">
      <w:pPr>
        <w:suppressAutoHyphens/>
        <w:rPr>
          <w:rFonts w:eastAsia="Times New Roman"/>
          <w:color w:val="000000"/>
          <w:lang w:eastAsia="ru-RU"/>
        </w:rPr>
      </w:pPr>
    </w:p>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РАЗДЕЛ 12. ТРЕБОВАНИЯ К БЕЗОПАСНОСТИ ВЫПОЛНЯЕМЫХ РАБОТ</w:t>
      </w:r>
    </w:p>
    <w:p w:rsidR="00502635" w:rsidRPr="00502635" w:rsidRDefault="00502635" w:rsidP="0050263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ind w:firstLine="142"/>
              <w:jc w:val="both"/>
              <w:rPr>
                <w:rFonts w:eastAsia="Calibri"/>
                <w:lang w:eastAsia="ru-RU"/>
              </w:rPr>
            </w:pPr>
            <w:r w:rsidRPr="00502635">
              <w:rPr>
                <w:rFonts w:eastAsia="Calibri"/>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color w:val="000000"/>
                <w:lang w:eastAsia="ru-RU"/>
              </w:rPr>
              <w:t>- Технический регламент о требованиях пожарной безопасности № 123-ФЗ от 22 июля 2008;</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color w:val="000000"/>
                <w:lang w:eastAsia="ru-RU"/>
              </w:rPr>
              <w:t>- Технический регламент о безопасности зданий и сооружений N 384-ФЗ от 30 декабря 2009 года;</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color w:val="000000"/>
                <w:lang w:eastAsia="ru-RU"/>
              </w:rPr>
              <w:t xml:space="preserve">-  ППР-2012 «Правила противопожарного режима в Российской Федерации»; </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color w:val="000000"/>
                <w:lang w:eastAsia="ru-RU"/>
              </w:rPr>
              <w:t>- СНиП 12-01-2004 «Организация строительства»;</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color w:val="000000"/>
                <w:lang w:eastAsia="ru-RU"/>
              </w:rPr>
              <w:t>- СНиП 12-03-2001 «Безопасность труда в строительстве». Часть 1.</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color w:val="000000"/>
                <w:lang w:eastAsia="ru-RU"/>
              </w:rPr>
              <w:t>- СНиП 12-04-2002 «Безопасность труда в строительстве». Часть 2.</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color w:val="000000"/>
                <w:lang w:eastAsia="ru-RU"/>
              </w:rPr>
              <w:t>- ГОСТ 23407-78 «Ограждения инвентарные строительных площадок и участков производства работ»;</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color w:val="000000"/>
                <w:lang w:eastAsia="ru-RU"/>
              </w:rPr>
              <w:t>- ГОСТ 12.1.046-85 «Нормы освещения строительных площадок»;</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color w:val="000000"/>
                <w:lang w:eastAsia="ru-RU"/>
              </w:rPr>
              <w:t>- СНиП 3.02.01-87. Земляные сооружения, основания и фундаменты;</w:t>
            </w:r>
          </w:p>
          <w:p w:rsidR="00502635" w:rsidRPr="00502635" w:rsidRDefault="00502635" w:rsidP="00502635">
            <w:pPr>
              <w:suppressAutoHyphens/>
              <w:autoSpaceDE w:val="0"/>
              <w:autoSpaceDN w:val="0"/>
              <w:adjustRightInd w:val="0"/>
              <w:jc w:val="both"/>
              <w:rPr>
                <w:rFonts w:eastAsia="Times New Roman"/>
                <w:color w:val="000000"/>
                <w:lang w:eastAsia="ru-RU"/>
              </w:rPr>
            </w:pPr>
            <w:r w:rsidRPr="00502635">
              <w:rPr>
                <w:rFonts w:eastAsia="Times New Roman"/>
                <w:color w:val="000000"/>
                <w:lang w:eastAsia="ru-RU"/>
              </w:rPr>
              <w:t>- ППБ 05-86 «Правила пожарной безопасности при производстве строительно-монтажных работ».</w:t>
            </w:r>
          </w:p>
          <w:p w:rsidR="00502635" w:rsidRPr="00502635" w:rsidRDefault="00502635" w:rsidP="00502635">
            <w:pPr>
              <w:suppressAutoHyphens/>
              <w:jc w:val="both"/>
              <w:rPr>
                <w:rFonts w:eastAsia="Times New Roman"/>
                <w:i/>
                <w:color w:val="000000"/>
                <w:lang w:eastAsia="ru-RU"/>
              </w:rPr>
            </w:pPr>
            <w:r w:rsidRPr="00502635">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502635" w:rsidRPr="00502635" w:rsidRDefault="00502635" w:rsidP="00502635">
      <w:pPr>
        <w:suppressAutoHyphens/>
        <w:rPr>
          <w:rFonts w:eastAsia="Times New Roman"/>
          <w:color w:val="000000"/>
          <w:lang w:eastAsia="ru-RU"/>
        </w:rPr>
      </w:pPr>
    </w:p>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РАЗДЕЛ 13. ТРЕБОВАНИЯ К РЕЗУЛЬТАТАМ РАБОТ И ПОРЯДКУ ПРИЕМКИ</w:t>
      </w:r>
    </w:p>
    <w:p w:rsidR="00502635" w:rsidRPr="00502635" w:rsidRDefault="00502635" w:rsidP="0050263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rPr>
          <w:trHeight w:val="1061"/>
        </w:trPr>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ind w:firstLine="142"/>
              <w:jc w:val="both"/>
              <w:rPr>
                <w:rFonts w:eastAsia="Calibri"/>
                <w:lang w:eastAsia="ru-RU"/>
              </w:rPr>
            </w:pPr>
            <w:r w:rsidRPr="00502635">
              <w:rPr>
                <w:rFonts w:eastAsia="Calibri"/>
                <w:lang w:eastAsia="ru-RU"/>
              </w:rPr>
              <w:t>Работы должны быть выполнены в полном объеме в соответствии с настоящим техническим заданием.</w:t>
            </w:r>
          </w:p>
          <w:p w:rsidR="00502635" w:rsidRPr="00502635" w:rsidRDefault="00502635" w:rsidP="00502635">
            <w:pPr>
              <w:ind w:firstLine="142"/>
              <w:jc w:val="both"/>
              <w:rPr>
                <w:rFonts w:eastAsia="Calibri"/>
                <w:lang w:eastAsia="ru-RU"/>
              </w:rPr>
            </w:pPr>
            <w:r w:rsidRPr="00502635">
              <w:rPr>
                <w:rFonts w:eastAsia="Calibri"/>
                <w:lang w:eastAsia="ru-RU"/>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502635" w:rsidRPr="00502635" w:rsidRDefault="00502635" w:rsidP="00502635">
      <w:pPr>
        <w:suppressAutoHyphens/>
        <w:jc w:val="both"/>
        <w:rPr>
          <w:rFonts w:eastAsia="Times New Roman"/>
          <w:color w:val="000000"/>
          <w:lang w:eastAsia="ru-RU"/>
        </w:rPr>
      </w:pPr>
    </w:p>
    <w:p w:rsidR="00502635" w:rsidRPr="00502635" w:rsidRDefault="00502635" w:rsidP="00502635">
      <w:pPr>
        <w:suppressAutoHyphens/>
        <w:rPr>
          <w:rFonts w:eastAsia="Times New Roman"/>
          <w:color w:val="000000"/>
          <w:lang w:eastAsia="ru-RU"/>
        </w:rPr>
      </w:pPr>
      <w:r w:rsidRPr="00502635">
        <w:rPr>
          <w:rFonts w:eastAsia="Times New Roman"/>
          <w:color w:val="000000"/>
          <w:lang w:eastAsia="ru-RU"/>
        </w:rPr>
        <w:t>РАЗДЕЛ 14. ТРЕБОВАНИЕ К ФОРМЕ ПРЕДСТАВЛЯЕМОЙ ИНФОРМАЦИИ</w:t>
      </w:r>
    </w:p>
    <w:p w:rsidR="00502635" w:rsidRPr="00502635" w:rsidRDefault="00502635" w:rsidP="00502635">
      <w:pPr>
        <w:suppressAutoHyphens/>
        <w:jc w:val="both"/>
        <w:rPr>
          <w:rFonts w:eastAsia="Times New Roman"/>
          <w:b/>
          <w:bCs/>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ind w:firstLine="142"/>
              <w:jc w:val="both"/>
              <w:rPr>
                <w:rFonts w:eastAsia="Times New Roman"/>
                <w:color w:val="000000"/>
                <w:lang w:eastAsia="ru-RU"/>
              </w:rPr>
            </w:pPr>
            <w:r w:rsidRPr="00502635">
              <w:rPr>
                <w:rFonts w:eastAsia="Times New Roman"/>
                <w:lang w:eastAsia="ar-SA"/>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502635" w:rsidRPr="00502635" w:rsidRDefault="00502635" w:rsidP="00502635">
      <w:pPr>
        <w:suppressAutoHyphens/>
        <w:ind w:firstLine="567"/>
        <w:rPr>
          <w:rFonts w:eastAsia="Times New Roman"/>
          <w:color w:val="000000"/>
          <w:lang w:eastAsia="ru-RU"/>
        </w:rPr>
      </w:pPr>
    </w:p>
    <w:p w:rsidR="00502635" w:rsidRPr="00502635" w:rsidRDefault="00502635" w:rsidP="00502635">
      <w:pPr>
        <w:suppressAutoHyphens/>
        <w:ind w:firstLine="567"/>
        <w:rPr>
          <w:rFonts w:eastAsia="Times New Roman"/>
          <w:color w:val="000000"/>
          <w:lang w:eastAsia="ru-RU"/>
        </w:rPr>
      </w:pPr>
      <w:r w:rsidRPr="00502635">
        <w:rPr>
          <w:rFonts w:eastAsia="Times New Roman"/>
          <w:color w:val="000000"/>
          <w:lang w:eastAsia="ru-RU"/>
        </w:rPr>
        <w:t>РАЗДЕЛ 15. ТРЕБОВАНИЯ К ТЕХНИЧЕСКОМУ ОБУЧЕНИЮ ПЕРСОНАЛА ЗАКАЗЧИКА</w:t>
      </w:r>
    </w:p>
    <w:p w:rsidR="00502635" w:rsidRPr="00502635" w:rsidRDefault="00502635" w:rsidP="00502635">
      <w:pPr>
        <w:suppressAutoHyphens/>
        <w:ind w:firstLine="567"/>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3"/>
      </w:tblGrid>
      <w:tr w:rsidR="00502635" w:rsidRPr="00502635" w:rsidTr="00B46F6E">
        <w:tc>
          <w:tcPr>
            <w:tcW w:w="5000"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suppressAutoHyphens/>
              <w:jc w:val="both"/>
              <w:rPr>
                <w:rFonts w:eastAsia="Times New Roman"/>
                <w:color w:val="000000"/>
                <w:lang w:eastAsia="ru-RU"/>
              </w:rPr>
            </w:pPr>
            <w:r w:rsidRPr="00502635">
              <w:rPr>
                <w:rFonts w:eastAsia="Times New Roman"/>
                <w:color w:val="000000"/>
                <w:lang w:eastAsia="ru-RU"/>
              </w:rPr>
              <w:t>Техническое обучение персонала заказчика не требуется.</w:t>
            </w:r>
          </w:p>
        </w:tc>
      </w:tr>
    </w:tbl>
    <w:p w:rsidR="00502635" w:rsidRPr="00502635" w:rsidRDefault="00502635" w:rsidP="00502635">
      <w:pPr>
        <w:suppressAutoHyphens/>
        <w:ind w:firstLine="567"/>
        <w:jc w:val="both"/>
        <w:rPr>
          <w:rFonts w:eastAsia="Times New Roman"/>
          <w:color w:val="000000"/>
          <w:lang w:eastAsia="ru-RU"/>
        </w:rPr>
      </w:pPr>
    </w:p>
    <w:p w:rsidR="00502635" w:rsidRPr="00502635" w:rsidRDefault="00502635" w:rsidP="00502635">
      <w:pPr>
        <w:suppressAutoHyphens/>
        <w:ind w:firstLine="567"/>
        <w:rPr>
          <w:rFonts w:eastAsia="Times New Roman"/>
          <w:color w:val="000000"/>
          <w:lang w:eastAsia="ru-RU"/>
        </w:rPr>
      </w:pPr>
      <w:r w:rsidRPr="00502635">
        <w:rPr>
          <w:rFonts w:eastAsia="Times New Roman"/>
          <w:color w:val="000000"/>
          <w:lang w:eastAsia="ru-RU"/>
        </w:rPr>
        <w:t>РАЗДЕЛ 16. ПЕРЕЧЕНЬ ПРИНЯТЫХ СОКРАЩЕНИЙ</w:t>
      </w:r>
    </w:p>
    <w:p w:rsidR="00502635" w:rsidRPr="00502635" w:rsidRDefault="00502635" w:rsidP="00502635">
      <w:pPr>
        <w:suppressAutoHyphens/>
        <w:ind w:firstLine="567"/>
        <w:jc w:val="both"/>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7"/>
        <w:gridCol w:w="2428"/>
        <w:gridCol w:w="6568"/>
      </w:tblGrid>
      <w:tr w:rsidR="00502635" w:rsidRPr="00502635" w:rsidTr="00B46F6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jc w:val="left"/>
              <w:rPr>
                <w:rFonts w:eastAsia="Calibri"/>
                <w:lang w:eastAsia="ru-RU"/>
              </w:rPr>
            </w:pPr>
            <w:r w:rsidRPr="00502635">
              <w:rPr>
                <w:rFonts w:eastAsia="Calibri"/>
                <w:lang w:eastAsia="ru-RU"/>
              </w:rPr>
              <w:t>№ п/п</w:t>
            </w:r>
          </w:p>
        </w:tc>
        <w:tc>
          <w:tcPr>
            <w:tcW w:w="1232"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jc w:val="left"/>
              <w:rPr>
                <w:rFonts w:eastAsia="Calibri"/>
                <w:lang w:eastAsia="ru-RU"/>
              </w:rPr>
            </w:pPr>
            <w:r w:rsidRPr="00502635">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jc w:val="left"/>
              <w:rPr>
                <w:rFonts w:eastAsia="Calibri"/>
                <w:lang w:eastAsia="ru-RU"/>
              </w:rPr>
            </w:pPr>
            <w:r w:rsidRPr="00502635">
              <w:rPr>
                <w:rFonts w:eastAsia="Calibri"/>
                <w:lang w:eastAsia="ru-RU"/>
              </w:rPr>
              <w:t>Расшифровка сокращения</w:t>
            </w:r>
          </w:p>
        </w:tc>
      </w:tr>
      <w:tr w:rsidR="00502635" w:rsidRPr="00502635" w:rsidTr="00B46F6E">
        <w:trPr>
          <w:trHeight w:val="236"/>
        </w:trPr>
        <w:tc>
          <w:tcPr>
            <w:tcW w:w="435"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r w:rsidRPr="00502635">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r w:rsidRPr="00502635">
              <w:rPr>
                <w:rFonts w:eastAsia="Calibri"/>
                <w:lang w:eastAsia="ru-RU"/>
              </w:rPr>
              <w:t>Государственный стандарт</w:t>
            </w:r>
          </w:p>
        </w:tc>
      </w:tr>
      <w:tr w:rsidR="00502635" w:rsidRPr="00502635" w:rsidTr="00B46F6E">
        <w:trPr>
          <w:trHeight w:val="282"/>
        </w:trPr>
        <w:tc>
          <w:tcPr>
            <w:tcW w:w="435"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r w:rsidRPr="00502635">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r w:rsidRPr="00502635">
              <w:rPr>
                <w:rFonts w:eastAsia="Calibri"/>
                <w:lang w:eastAsia="ru-RU"/>
              </w:rPr>
              <w:t>Строительные нормы и правила</w:t>
            </w:r>
          </w:p>
        </w:tc>
      </w:tr>
      <w:tr w:rsidR="00502635" w:rsidRPr="00502635" w:rsidTr="00B46F6E">
        <w:trPr>
          <w:trHeight w:val="258"/>
        </w:trPr>
        <w:tc>
          <w:tcPr>
            <w:tcW w:w="435"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r w:rsidRPr="00502635">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r w:rsidRPr="00502635">
              <w:rPr>
                <w:rFonts w:eastAsia="Calibri"/>
                <w:lang w:eastAsia="ru-RU"/>
              </w:rPr>
              <w:t>Правила пожарной безопасности</w:t>
            </w:r>
          </w:p>
        </w:tc>
      </w:tr>
      <w:tr w:rsidR="00502635" w:rsidRPr="00502635" w:rsidTr="00B46F6E">
        <w:trPr>
          <w:trHeight w:val="277"/>
        </w:trPr>
        <w:tc>
          <w:tcPr>
            <w:tcW w:w="435"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r w:rsidRPr="00502635">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r w:rsidRPr="00502635">
              <w:rPr>
                <w:rFonts w:eastAsia="Calibri"/>
                <w:bCs/>
                <w:lang w:eastAsia="ru-RU"/>
              </w:rPr>
              <w:t>Санитарные правила и нормы</w:t>
            </w:r>
          </w:p>
        </w:tc>
      </w:tr>
      <w:tr w:rsidR="00502635" w:rsidRPr="00502635" w:rsidTr="00B46F6E">
        <w:trPr>
          <w:trHeight w:val="277"/>
        </w:trPr>
        <w:tc>
          <w:tcPr>
            <w:tcW w:w="435"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r w:rsidRPr="00502635">
              <w:rPr>
                <w:rFonts w:eastAsia="Calibri"/>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bCs/>
                <w:lang w:eastAsia="ru-RU"/>
              </w:rPr>
            </w:pPr>
            <w:r w:rsidRPr="00502635">
              <w:rPr>
                <w:rFonts w:eastAsia="Calibri"/>
                <w:bCs/>
                <w:lang w:eastAsia="ru-RU"/>
              </w:rPr>
              <w:t>Свод правил</w:t>
            </w:r>
          </w:p>
        </w:tc>
      </w:tr>
      <w:tr w:rsidR="00502635" w:rsidRPr="00502635" w:rsidTr="00B46F6E">
        <w:trPr>
          <w:trHeight w:val="277"/>
        </w:trPr>
        <w:tc>
          <w:tcPr>
            <w:tcW w:w="435"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r w:rsidRPr="00502635">
              <w:rPr>
                <w:rFonts w:eastAsia="Calibri"/>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bCs/>
                <w:lang w:eastAsia="ru-RU"/>
              </w:rPr>
            </w:pPr>
            <w:r w:rsidRPr="00502635">
              <w:rPr>
                <w:rFonts w:eastAsia="Calibri"/>
                <w:bCs/>
                <w:lang w:eastAsia="ru-RU"/>
              </w:rPr>
              <w:t>Руководящий документ</w:t>
            </w:r>
          </w:p>
        </w:tc>
      </w:tr>
    </w:tbl>
    <w:p w:rsidR="00502635" w:rsidRPr="00502635" w:rsidRDefault="00502635" w:rsidP="00502635">
      <w:pPr>
        <w:suppressAutoHyphens/>
        <w:ind w:firstLine="567"/>
        <w:rPr>
          <w:rFonts w:eastAsia="Times New Roman"/>
          <w:color w:val="000000"/>
          <w:lang w:eastAsia="ru-RU"/>
        </w:rPr>
      </w:pPr>
    </w:p>
    <w:p w:rsidR="00502635" w:rsidRPr="00502635" w:rsidRDefault="00502635" w:rsidP="00502635">
      <w:pPr>
        <w:suppressAutoHyphens/>
        <w:ind w:firstLine="567"/>
        <w:rPr>
          <w:rFonts w:eastAsia="Times New Roman"/>
          <w:color w:val="000000"/>
          <w:lang w:eastAsia="ru-RU"/>
        </w:rPr>
      </w:pPr>
      <w:r w:rsidRPr="00502635">
        <w:rPr>
          <w:rFonts w:eastAsia="Times New Roman"/>
          <w:color w:val="000000"/>
          <w:lang w:eastAsia="ru-RU"/>
        </w:rPr>
        <w:t>РАЗДЕЛ 17. ПЕРЕЧЕНЬ ПРИЛОЖЕНИЙ</w:t>
      </w:r>
    </w:p>
    <w:p w:rsidR="00502635" w:rsidRPr="00502635" w:rsidRDefault="00502635" w:rsidP="00502635">
      <w:pPr>
        <w:suppressAutoHyphens/>
        <w:ind w:firstLine="567"/>
        <w:jc w:val="both"/>
        <w:rPr>
          <w:rFonts w:eastAsia="Times New Roman"/>
          <w:color w:val="000000"/>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7"/>
        <w:gridCol w:w="7425"/>
        <w:gridCol w:w="1571"/>
      </w:tblGrid>
      <w:tr w:rsidR="00502635" w:rsidRPr="00502635" w:rsidTr="00B46F6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jc w:val="left"/>
              <w:rPr>
                <w:rFonts w:eastAsia="Calibri"/>
                <w:lang w:eastAsia="ru-RU"/>
              </w:rPr>
            </w:pPr>
            <w:r w:rsidRPr="00502635">
              <w:rPr>
                <w:rFonts w:eastAsia="Calibri"/>
                <w:lang w:eastAsia="ru-RU"/>
              </w:rPr>
              <w:t>№ п/п</w:t>
            </w:r>
          </w:p>
        </w:tc>
        <w:tc>
          <w:tcPr>
            <w:tcW w:w="3768"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jc w:val="left"/>
              <w:rPr>
                <w:rFonts w:eastAsia="Calibri"/>
                <w:lang w:eastAsia="ru-RU"/>
              </w:rPr>
            </w:pPr>
            <w:r w:rsidRPr="00502635">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502635" w:rsidRPr="00502635" w:rsidRDefault="00502635" w:rsidP="00502635">
            <w:pPr>
              <w:jc w:val="left"/>
              <w:rPr>
                <w:rFonts w:eastAsia="Calibri"/>
                <w:lang w:eastAsia="ru-RU"/>
              </w:rPr>
            </w:pPr>
            <w:r w:rsidRPr="00502635">
              <w:rPr>
                <w:rFonts w:eastAsia="Calibri"/>
                <w:lang w:eastAsia="ru-RU"/>
              </w:rPr>
              <w:t>Номер страницы</w:t>
            </w:r>
          </w:p>
        </w:tc>
      </w:tr>
      <w:tr w:rsidR="00502635" w:rsidRPr="00502635" w:rsidTr="00B46F6E">
        <w:trPr>
          <w:trHeight w:val="270"/>
        </w:trPr>
        <w:tc>
          <w:tcPr>
            <w:tcW w:w="435"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502635" w:rsidRPr="00502635" w:rsidRDefault="00502635" w:rsidP="00502635">
            <w:pPr>
              <w:jc w:val="left"/>
              <w:rPr>
                <w:rFonts w:eastAsia="Calibri"/>
                <w:i/>
                <w:lang w:eastAsia="ru-RU"/>
              </w:rPr>
            </w:pPr>
          </w:p>
        </w:tc>
      </w:tr>
    </w:tbl>
    <w:p w:rsidR="00502635" w:rsidRPr="00502635" w:rsidRDefault="00502635" w:rsidP="00502635">
      <w:pPr>
        <w:suppressAutoHyphens/>
        <w:jc w:val="both"/>
        <w:rPr>
          <w:rFonts w:eastAsia="Times New Roman"/>
          <w:lang w:eastAsia="ru-RU"/>
        </w:rPr>
      </w:pPr>
    </w:p>
    <w:p w:rsidR="00502635" w:rsidRPr="00502635" w:rsidRDefault="00502635" w:rsidP="00502635">
      <w:pPr>
        <w:suppressAutoHyphens/>
        <w:jc w:val="both"/>
        <w:rPr>
          <w:rFonts w:eastAsia="Times New Roman"/>
          <w:b/>
          <w:bCs/>
          <w:lang w:eastAsia="ru-RU"/>
        </w:rPr>
      </w:pPr>
      <w:r w:rsidRPr="00502635">
        <w:rPr>
          <w:rFonts w:eastAsia="Times New Roman"/>
          <w:b/>
          <w:lang w:eastAsia="ar-SA"/>
        </w:rPr>
        <w:t>Контактное лицо</w:t>
      </w:r>
      <w:r w:rsidRPr="00502635">
        <w:rPr>
          <w:rFonts w:eastAsia="Times New Roman"/>
          <w:lang w:eastAsia="ar-SA"/>
        </w:rPr>
        <w:t xml:space="preserve">:  </w:t>
      </w:r>
      <w:r w:rsidRPr="00502635">
        <w:rPr>
          <w:rFonts w:eastAsia="Times New Roman"/>
          <w:bCs/>
          <w:lang w:eastAsia="ar-SA"/>
        </w:rPr>
        <w:t>Рождествин Александр Иванович,</w:t>
      </w:r>
      <w:r w:rsidRPr="00502635">
        <w:rPr>
          <w:rFonts w:eastAsia="Times New Roman"/>
          <w:lang w:eastAsia="ar-SA"/>
        </w:rPr>
        <w:t xml:space="preserve"> (48439) 9-88</w:t>
      </w:r>
      <w:r w:rsidRPr="00502635">
        <w:rPr>
          <w:rFonts w:eastAsia="Times New Roman"/>
          <w:bCs/>
          <w:lang w:eastAsia="ar-SA"/>
        </w:rPr>
        <w:t>-32.</w:t>
      </w:r>
    </w:p>
    <w:p w:rsidR="008E3C0C" w:rsidRDefault="008E3C0C">
      <w:bookmarkStart w:id="0" w:name="_GoBack"/>
      <w:bookmarkEnd w:id="0"/>
    </w:p>
    <w:sectPr w:rsidR="008E3C0C" w:rsidSect="009108FF">
      <w:pgSz w:w="11906" w:h="16838"/>
      <w:pgMar w:top="737" w:right="851"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2EFF" w:usb1="5200FDFF" w:usb2="0A0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03A5D6F"/>
    <w:multiLevelType w:val="hybridMultilevel"/>
    <w:tmpl w:val="872292E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EF73B07"/>
    <w:multiLevelType w:val="hybridMultilevel"/>
    <w:tmpl w:val="65AC153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4F59BB"/>
    <w:multiLevelType w:val="hybridMultilevel"/>
    <w:tmpl w:val="24A6614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6856442"/>
    <w:multiLevelType w:val="hybridMultilevel"/>
    <w:tmpl w:val="E67CC2E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DD75256"/>
    <w:multiLevelType w:val="hybridMultilevel"/>
    <w:tmpl w:val="DBBC67DA"/>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4FD0563"/>
    <w:multiLevelType w:val="hybridMultilevel"/>
    <w:tmpl w:val="A58C8E9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9D56977"/>
    <w:multiLevelType w:val="hybridMultilevel"/>
    <w:tmpl w:val="9F642F5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83627C"/>
    <w:multiLevelType w:val="hybridMultilevel"/>
    <w:tmpl w:val="D45C61EE"/>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9B704E"/>
    <w:multiLevelType w:val="hybridMultilevel"/>
    <w:tmpl w:val="68DAD8D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93D69A3"/>
    <w:multiLevelType w:val="hybridMultilevel"/>
    <w:tmpl w:val="65DC18CE"/>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1F022F9"/>
    <w:multiLevelType w:val="hybridMultilevel"/>
    <w:tmpl w:val="AD12F6B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A692F89"/>
    <w:multiLevelType w:val="hybridMultilevel"/>
    <w:tmpl w:val="9B6E327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CF43E98"/>
    <w:multiLevelType w:val="hybridMultilevel"/>
    <w:tmpl w:val="00C4D5C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64E44ED7"/>
    <w:multiLevelType w:val="hybridMultilevel"/>
    <w:tmpl w:val="8C063CF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83177E9"/>
    <w:multiLevelType w:val="hybridMultilevel"/>
    <w:tmpl w:val="FB5C8B7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8A541A3"/>
    <w:multiLevelType w:val="hybridMultilevel"/>
    <w:tmpl w:val="B52AADE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AB02F6C"/>
    <w:multiLevelType w:val="hybridMultilevel"/>
    <w:tmpl w:val="EC9CA24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B893C0B"/>
    <w:multiLevelType w:val="hybridMultilevel"/>
    <w:tmpl w:val="7CC0591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C5124F4"/>
    <w:multiLevelType w:val="hybridMultilevel"/>
    <w:tmpl w:val="965CCA1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8D43E95"/>
    <w:multiLevelType w:val="hybridMultilevel"/>
    <w:tmpl w:val="1308658A"/>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BC056C3"/>
    <w:multiLevelType w:val="hybridMultilevel"/>
    <w:tmpl w:val="A3D2194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2"/>
  </w:num>
  <w:num w:numId="3">
    <w:abstractNumId w:val="0"/>
  </w:num>
  <w:num w:numId="4">
    <w:abstractNumId w:val="31"/>
  </w:num>
  <w:num w:numId="5">
    <w:abstractNumId w:val="19"/>
  </w:num>
  <w:num w:numId="6">
    <w:abstractNumId w:val="1"/>
  </w:num>
  <w:num w:numId="7">
    <w:abstractNumId w:val="16"/>
  </w:num>
  <w:num w:numId="8">
    <w:abstractNumId w:val="3"/>
  </w:num>
  <w:num w:numId="9">
    <w:abstractNumId w:val="2"/>
  </w:num>
  <w:num w:numId="10">
    <w:abstractNumId w:val="14"/>
  </w:num>
  <w:num w:numId="11">
    <w:abstractNumId w:val="30"/>
  </w:num>
  <w:num w:numId="12">
    <w:abstractNumId w:val="7"/>
  </w:num>
  <w:num w:numId="13">
    <w:abstractNumId w:val="23"/>
  </w:num>
  <w:num w:numId="14">
    <w:abstractNumId w:val="6"/>
  </w:num>
  <w:num w:numId="15">
    <w:abstractNumId w:val="21"/>
  </w:num>
  <w:num w:numId="16">
    <w:abstractNumId w:val="26"/>
  </w:num>
  <w:num w:numId="17">
    <w:abstractNumId w:val="18"/>
  </w:num>
  <w:num w:numId="18">
    <w:abstractNumId w:val="9"/>
  </w:num>
  <w:num w:numId="19">
    <w:abstractNumId w:val="25"/>
  </w:num>
  <w:num w:numId="20">
    <w:abstractNumId w:val="20"/>
  </w:num>
  <w:num w:numId="21">
    <w:abstractNumId w:val="11"/>
  </w:num>
  <w:num w:numId="22">
    <w:abstractNumId w:val="10"/>
  </w:num>
  <w:num w:numId="23">
    <w:abstractNumId w:val="17"/>
  </w:num>
  <w:num w:numId="24">
    <w:abstractNumId w:val="22"/>
  </w:num>
  <w:num w:numId="25">
    <w:abstractNumId w:val="5"/>
  </w:num>
  <w:num w:numId="26">
    <w:abstractNumId w:val="32"/>
  </w:num>
  <w:num w:numId="27">
    <w:abstractNumId w:val="33"/>
  </w:num>
  <w:num w:numId="28">
    <w:abstractNumId w:val="8"/>
  </w:num>
  <w:num w:numId="29">
    <w:abstractNumId w:val="27"/>
  </w:num>
  <w:num w:numId="30">
    <w:abstractNumId w:val="24"/>
  </w:num>
  <w:num w:numId="31">
    <w:abstractNumId w:val="13"/>
  </w:num>
  <w:num w:numId="32">
    <w:abstractNumId w:val="28"/>
  </w:num>
  <w:num w:numId="33">
    <w:abstractNumId w:val="15"/>
  </w:num>
  <w:num w:numId="34">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3B2"/>
    <w:rsid w:val="00502635"/>
    <w:rsid w:val="008E3C0C"/>
    <w:rsid w:val="00D42E6F"/>
    <w:rsid w:val="00F05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502635"/>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502635"/>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502635"/>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502635"/>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50263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502635"/>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502635"/>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502635"/>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502635"/>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502635"/>
    <w:rPr>
      <w:rFonts w:ascii="Arial" w:eastAsia="Times New Roman" w:hAnsi="Arial"/>
      <w:sz w:val="28"/>
      <w:szCs w:val="20"/>
      <w:lang w:eastAsia="ar-SA"/>
    </w:rPr>
  </w:style>
  <w:style w:type="character" w:customStyle="1" w:styleId="23">
    <w:name w:val="Заголовок 2 Знак"/>
    <w:basedOn w:val="a3"/>
    <w:uiPriority w:val="99"/>
    <w:rsid w:val="00502635"/>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502635"/>
    <w:rPr>
      <w:rFonts w:asciiTheme="majorHAnsi" w:eastAsiaTheme="majorEastAsia" w:hAnsiTheme="majorHAnsi" w:cstheme="majorBidi"/>
      <w:b/>
      <w:bCs/>
      <w:color w:val="4F81BD" w:themeColor="accent1"/>
    </w:rPr>
  </w:style>
  <w:style w:type="character" w:customStyle="1" w:styleId="42">
    <w:name w:val="Заголовок 4 Знак"/>
    <w:basedOn w:val="a3"/>
    <w:rsid w:val="00502635"/>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502635"/>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502635"/>
    <w:rPr>
      <w:rFonts w:eastAsia="Times New Roman"/>
      <w:b/>
      <w:bCs/>
      <w:sz w:val="20"/>
      <w:szCs w:val="20"/>
      <w:lang w:val="x-none" w:eastAsia="ru-RU"/>
    </w:rPr>
  </w:style>
  <w:style w:type="character" w:customStyle="1" w:styleId="70">
    <w:name w:val="Заголовок 7 Знак"/>
    <w:basedOn w:val="a3"/>
    <w:rsid w:val="00502635"/>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502635"/>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502635"/>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502635"/>
  </w:style>
  <w:style w:type="paragraph" w:styleId="a6">
    <w:name w:val="footer"/>
    <w:basedOn w:val="a2"/>
    <w:link w:val="13"/>
    <w:uiPriority w:val="99"/>
    <w:rsid w:val="00502635"/>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502635"/>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502635"/>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502635"/>
    <w:rPr>
      <w:rFonts w:ascii="Arial" w:eastAsia="Times New Roman" w:hAnsi="Arial"/>
      <w:sz w:val="20"/>
      <w:szCs w:val="20"/>
      <w:lang w:eastAsia="ar-SA"/>
    </w:rPr>
  </w:style>
  <w:style w:type="paragraph" w:customStyle="1" w:styleId="aa">
    <w:name w:val=" Знак"/>
    <w:basedOn w:val="a2"/>
    <w:rsid w:val="00502635"/>
    <w:pPr>
      <w:spacing w:after="160" w:line="240" w:lineRule="exact"/>
      <w:jc w:val="left"/>
    </w:pPr>
    <w:rPr>
      <w:rFonts w:ascii="Verdana" w:eastAsia="Times New Roman" w:hAnsi="Verdana"/>
      <w:lang w:val="en-US"/>
    </w:rPr>
  </w:style>
  <w:style w:type="character" w:styleId="ab">
    <w:name w:val="Hyperlink"/>
    <w:uiPriority w:val="99"/>
    <w:rsid w:val="00502635"/>
    <w:rPr>
      <w:color w:val="0000FF"/>
      <w:u w:val="single"/>
    </w:rPr>
  </w:style>
  <w:style w:type="paragraph" w:customStyle="1" w:styleId="14">
    <w:name w:val="Знак1 Знак Знак Знак Знак Знак Знак Знак"/>
    <w:basedOn w:val="a2"/>
    <w:rsid w:val="00502635"/>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502635"/>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502635"/>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502635"/>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502635"/>
    <w:pPr>
      <w:spacing w:before="100" w:beforeAutospacing="1" w:after="100" w:afterAutospacing="1"/>
      <w:jc w:val="left"/>
    </w:pPr>
    <w:rPr>
      <w:rFonts w:eastAsia="Times New Roman"/>
      <w:lang w:val="x-none" w:eastAsia="x-none"/>
    </w:rPr>
  </w:style>
  <w:style w:type="paragraph" w:customStyle="1" w:styleId="Times12">
    <w:name w:val="Times 12"/>
    <w:basedOn w:val="a2"/>
    <w:rsid w:val="00502635"/>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502635"/>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502635"/>
    <w:rPr>
      <w:rFonts w:eastAsia="Times New Roman"/>
      <w:lang w:val="x-none" w:eastAsia="x-none"/>
    </w:rPr>
  </w:style>
  <w:style w:type="paragraph" w:customStyle="1" w:styleId="-6">
    <w:name w:val="Пункт-6"/>
    <w:basedOn w:val="a2"/>
    <w:rsid w:val="00502635"/>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502635"/>
    <w:pPr>
      <w:ind w:firstLine="720"/>
      <w:jc w:val="both"/>
    </w:pPr>
    <w:rPr>
      <w:rFonts w:eastAsia="Times New Roman"/>
      <w:lang w:eastAsia="ru-RU"/>
    </w:rPr>
  </w:style>
  <w:style w:type="character" w:customStyle="1" w:styleId="26">
    <w:name w:val="Основной текст с отступом 2 Знак"/>
    <w:basedOn w:val="a3"/>
    <w:rsid w:val="00502635"/>
  </w:style>
  <w:style w:type="paragraph" w:customStyle="1" w:styleId="34">
    <w:name w:val="Стиль3"/>
    <w:basedOn w:val="25"/>
    <w:rsid w:val="00502635"/>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502635"/>
    <w:pPr>
      <w:suppressAutoHyphens/>
      <w:ind w:left="786"/>
      <w:jc w:val="both"/>
    </w:pPr>
    <w:rPr>
      <w:rFonts w:ascii="Arial" w:eastAsia="Times New Roman" w:hAnsi="Arial"/>
      <w:szCs w:val="20"/>
      <w:lang w:eastAsia="ar-SA"/>
    </w:rPr>
  </w:style>
  <w:style w:type="paragraph" w:customStyle="1" w:styleId="af">
    <w:name w:val="Таблица шапка"/>
    <w:basedOn w:val="a2"/>
    <w:rsid w:val="00502635"/>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502635"/>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502635"/>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502635"/>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502635"/>
    <w:rPr>
      <w:rFonts w:ascii="Arial" w:eastAsia="Times New Roman" w:hAnsi="Arial" w:cs="Arial"/>
      <w:lang w:eastAsia="ru-RU"/>
    </w:rPr>
  </w:style>
  <w:style w:type="paragraph" w:customStyle="1" w:styleId="af2">
    <w:name w:val="Пункт б/н"/>
    <w:basedOn w:val="a2"/>
    <w:rsid w:val="00502635"/>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502635"/>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502635"/>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502635"/>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502635"/>
  </w:style>
  <w:style w:type="paragraph" w:styleId="27">
    <w:name w:val="Body Text 2"/>
    <w:basedOn w:val="a2"/>
    <w:link w:val="28"/>
    <w:rsid w:val="00502635"/>
    <w:pPr>
      <w:spacing w:after="120" w:line="480" w:lineRule="auto"/>
      <w:jc w:val="left"/>
    </w:pPr>
    <w:rPr>
      <w:rFonts w:eastAsia="Times New Roman"/>
      <w:lang w:eastAsia="ru-RU"/>
    </w:rPr>
  </w:style>
  <w:style w:type="character" w:customStyle="1" w:styleId="28">
    <w:name w:val="Основной текст 2 Знак"/>
    <w:basedOn w:val="a3"/>
    <w:link w:val="27"/>
    <w:rsid w:val="00502635"/>
    <w:rPr>
      <w:rFonts w:eastAsia="Times New Roman"/>
      <w:lang w:eastAsia="ru-RU"/>
    </w:rPr>
  </w:style>
  <w:style w:type="paragraph" w:styleId="af7">
    <w:name w:val="Body Text"/>
    <w:basedOn w:val="a2"/>
    <w:link w:val="19"/>
    <w:rsid w:val="00502635"/>
    <w:pPr>
      <w:spacing w:after="120"/>
      <w:jc w:val="left"/>
    </w:pPr>
    <w:rPr>
      <w:rFonts w:eastAsia="Times New Roman"/>
      <w:lang w:eastAsia="ru-RU"/>
    </w:rPr>
  </w:style>
  <w:style w:type="character" w:customStyle="1" w:styleId="af8">
    <w:name w:val="Основной текст Знак"/>
    <w:basedOn w:val="a3"/>
    <w:rsid w:val="00502635"/>
  </w:style>
  <w:style w:type="paragraph" w:styleId="af9">
    <w:name w:val="Title"/>
    <w:aliases w:val="Знак"/>
    <w:basedOn w:val="a2"/>
    <w:link w:val="afa"/>
    <w:qFormat/>
    <w:rsid w:val="00502635"/>
    <w:rPr>
      <w:rFonts w:eastAsia="Times New Roman"/>
      <w:szCs w:val="20"/>
      <w:lang w:eastAsia="ru-RU"/>
    </w:rPr>
  </w:style>
  <w:style w:type="character" w:customStyle="1" w:styleId="afa">
    <w:name w:val="Название Знак"/>
    <w:aliases w:val="Знак Знак"/>
    <w:basedOn w:val="a3"/>
    <w:link w:val="af9"/>
    <w:rsid w:val="00502635"/>
    <w:rPr>
      <w:rFonts w:eastAsia="Times New Roman"/>
      <w:szCs w:val="20"/>
      <w:lang w:eastAsia="ru-RU"/>
    </w:rPr>
  </w:style>
  <w:style w:type="paragraph" w:customStyle="1" w:styleId="311">
    <w:name w:val="Основной текст 31"/>
    <w:basedOn w:val="a2"/>
    <w:rsid w:val="00502635"/>
    <w:pPr>
      <w:suppressAutoHyphens/>
      <w:spacing w:after="120"/>
      <w:jc w:val="left"/>
    </w:pPr>
    <w:rPr>
      <w:rFonts w:eastAsia="Times New Roman"/>
      <w:sz w:val="16"/>
      <w:szCs w:val="20"/>
      <w:lang w:eastAsia="ru-RU"/>
    </w:rPr>
  </w:style>
  <w:style w:type="paragraph" w:customStyle="1" w:styleId="1a">
    <w:name w:val="Знак1"/>
    <w:basedOn w:val="a2"/>
    <w:rsid w:val="00502635"/>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502635"/>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502635"/>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02635"/>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02635"/>
    <w:rPr>
      <w:rFonts w:eastAsia="Arial Unicode MS"/>
      <w:b/>
      <w:bCs/>
      <w:sz w:val="28"/>
      <w:szCs w:val="28"/>
      <w:lang w:val="x-none" w:eastAsia="x-none"/>
    </w:rPr>
  </w:style>
  <w:style w:type="character" w:customStyle="1" w:styleId="51">
    <w:name w:val="Заголовок 5 Знак1"/>
    <w:aliases w:val="H5 Знак"/>
    <w:link w:val="5"/>
    <w:rsid w:val="00502635"/>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02635"/>
    <w:rPr>
      <w:rFonts w:eastAsia="Times New Roman"/>
      <w:lang w:val="x-none" w:eastAsia="ru-RU"/>
    </w:rPr>
  </w:style>
  <w:style w:type="character" w:customStyle="1" w:styleId="81">
    <w:name w:val="Заголовок 8 Знак1"/>
    <w:link w:val="8"/>
    <w:rsid w:val="00502635"/>
    <w:rPr>
      <w:rFonts w:eastAsia="Times New Roman"/>
      <w:i/>
      <w:iCs/>
      <w:lang w:val="x-none" w:eastAsia="ru-RU"/>
    </w:rPr>
  </w:style>
  <w:style w:type="character" w:customStyle="1" w:styleId="91">
    <w:name w:val="Заголовок 9 Знак1"/>
    <w:link w:val="9"/>
    <w:rsid w:val="00502635"/>
    <w:rPr>
      <w:rFonts w:ascii="Arial" w:eastAsia="Times New Roman" w:hAnsi="Arial"/>
      <w:sz w:val="20"/>
      <w:szCs w:val="20"/>
      <w:lang w:val="x-none" w:eastAsia="ru-RU"/>
    </w:rPr>
  </w:style>
  <w:style w:type="character" w:customStyle="1" w:styleId="Titul">
    <w:name w:val="Titul Знак"/>
    <w:aliases w:val="Heder Знак Знак"/>
    <w:rsid w:val="00502635"/>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502635"/>
    <w:rPr>
      <w:rFonts w:ascii="Arial" w:eastAsia="Times New Roman" w:hAnsi="Arial"/>
      <w:szCs w:val="20"/>
      <w:lang w:eastAsia="ar-SA"/>
    </w:rPr>
  </w:style>
  <w:style w:type="paragraph" w:customStyle="1" w:styleId="ConsNormal">
    <w:name w:val="ConsNormal"/>
    <w:rsid w:val="00502635"/>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02635"/>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02635"/>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502635"/>
  </w:style>
  <w:style w:type="character" w:styleId="afc">
    <w:name w:val="annotation reference"/>
    <w:uiPriority w:val="99"/>
    <w:rsid w:val="00502635"/>
    <w:rPr>
      <w:sz w:val="16"/>
      <w:szCs w:val="16"/>
    </w:rPr>
  </w:style>
  <w:style w:type="paragraph" w:styleId="afd">
    <w:name w:val="annotation text"/>
    <w:basedOn w:val="a2"/>
    <w:link w:val="1b"/>
    <w:uiPriority w:val="99"/>
    <w:rsid w:val="0050263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502635"/>
    <w:rPr>
      <w:sz w:val="20"/>
      <w:szCs w:val="20"/>
    </w:rPr>
  </w:style>
  <w:style w:type="character" w:customStyle="1" w:styleId="1b">
    <w:name w:val="Текст примечания Знак1"/>
    <w:link w:val="afd"/>
    <w:uiPriority w:val="99"/>
    <w:rsid w:val="00502635"/>
    <w:rPr>
      <w:rFonts w:eastAsia="Times New Roman"/>
      <w:sz w:val="20"/>
      <w:szCs w:val="20"/>
      <w:lang w:val="x-none" w:eastAsia="ru-RU"/>
    </w:rPr>
  </w:style>
  <w:style w:type="paragraph" w:styleId="aff">
    <w:name w:val="annotation subject"/>
    <w:basedOn w:val="afd"/>
    <w:next w:val="afd"/>
    <w:link w:val="1c"/>
    <w:uiPriority w:val="99"/>
    <w:rsid w:val="00502635"/>
    <w:rPr>
      <w:b/>
      <w:bCs/>
    </w:rPr>
  </w:style>
  <w:style w:type="character" w:customStyle="1" w:styleId="aff0">
    <w:name w:val="Тема примечания Знак"/>
    <w:basedOn w:val="afe"/>
    <w:uiPriority w:val="99"/>
    <w:rsid w:val="00502635"/>
    <w:rPr>
      <w:b/>
      <w:bCs/>
      <w:sz w:val="20"/>
      <w:szCs w:val="20"/>
    </w:rPr>
  </w:style>
  <w:style w:type="character" w:customStyle="1" w:styleId="1c">
    <w:name w:val="Тема примечания Знак1"/>
    <w:link w:val="aff"/>
    <w:uiPriority w:val="99"/>
    <w:rsid w:val="00502635"/>
    <w:rPr>
      <w:rFonts w:eastAsia="Times New Roman"/>
      <w:b/>
      <w:bCs/>
      <w:sz w:val="20"/>
      <w:szCs w:val="20"/>
      <w:lang w:val="x-none" w:eastAsia="ru-RU"/>
    </w:rPr>
  </w:style>
  <w:style w:type="paragraph" w:styleId="aff1">
    <w:name w:val="Balloon Text"/>
    <w:basedOn w:val="a2"/>
    <w:link w:val="1d"/>
    <w:uiPriority w:val="99"/>
    <w:rsid w:val="00502635"/>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502635"/>
    <w:rPr>
      <w:rFonts w:ascii="Tahoma" w:hAnsi="Tahoma" w:cs="Tahoma"/>
      <w:sz w:val="16"/>
      <w:szCs w:val="16"/>
    </w:rPr>
  </w:style>
  <w:style w:type="character" w:customStyle="1" w:styleId="1d">
    <w:name w:val="Текст выноски Знак1"/>
    <w:link w:val="aff1"/>
    <w:uiPriority w:val="99"/>
    <w:rsid w:val="00502635"/>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502635"/>
    <w:rPr>
      <w:rFonts w:eastAsia="Times New Roman"/>
      <w:lang w:eastAsia="ru-RU"/>
    </w:rPr>
  </w:style>
  <w:style w:type="paragraph" w:styleId="36">
    <w:name w:val="Body Text Indent 3"/>
    <w:basedOn w:val="a2"/>
    <w:link w:val="37"/>
    <w:rsid w:val="0050263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502635"/>
    <w:rPr>
      <w:rFonts w:eastAsia="Times New Roman"/>
      <w:color w:val="0000FF"/>
      <w:u w:val="single"/>
      <w:lang w:val="x-none" w:eastAsia="ru-RU"/>
    </w:rPr>
  </w:style>
  <w:style w:type="character" w:customStyle="1" w:styleId="labelheaderlevel21">
    <w:name w:val="label_header_level_21"/>
    <w:rsid w:val="00502635"/>
    <w:rPr>
      <w:b/>
      <w:bCs/>
      <w:color w:val="0000FF"/>
      <w:sz w:val="20"/>
      <w:szCs w:val="20"/>
    </w:rPr>
  </w:style>
  <w:style w:type="paragraph" w:styleId="29">
    <w:name w:val="List 2"/>
    <w:basedOn w:val="a2"/>
    <w:semiHidden/>
    <w:rsid w:val="00502635"/>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502635"/>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502635"/>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50263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502635"/>
    <w:rPr>
      <w:rFonts w:eastAsia="Times New Roman"/>
      <w:sz w:val="16"/>
      <w:szCs w:val="16"/>
      <w:lang w:val="x-none" w:eastAsia="ru-RU"/>
    </w:rPr>
  </w:style>
  <w:style w:type="paragraph" w:customStyle="1" w:styleId="1e">
    <w:name w:val="заголовок 1"/>
    <w:basedOn w:val="a2"/>
    <w:next w:val="a2"/>
    <w:rsid w:val="00502635"/>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502635"/>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502635"/>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50263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502635"/>
    <w:rPr>
      <w:rFonts w:ascii="Consolas" w:hAnsi="Consolas" w:cs="Consolas"/>
      <w:sz w:val="20"/>
      <w:szCs w:val="20"/>
    </w:rPr>
  </w:style>
  <w:style w:type="character" w:customStyle="1" w:styleId="HTML1">
    <w:name w:val="Стандартный HTML Знак1"/>
    <w:link w:val="HTML"/>
    <w:semiHidden/>
    <w:rsid w:val="00502635"/>
    <w:rPr>
      <w:rFonts w:ascii="Courier New" w:eastAsia="Times New Roman" w:hAnsi="Courier New"/>
      <w:sz w:val="20"/>
      <w:szCs w:val="20"/>
      <w:lang w:val="x-none" w:eastAsia="ru-RU"/>
    </w:rPr>
  </w:style>
  <w:style w:type="character" w:customStyle="1" w:styleId="19">
    <w:name w:val="Основной текст Знак1"/>
    <w:link w:val="af7"/>
    <w:rsid w:val="00502635"/>
    <w:rPr>
      <w:rFonts w:eastAsia="Times New Roman"/>
      <w:lang w:eastAsia="ru-RU"/>
    </w:rPr>
  </w:style>
  <w:style w:type="paragraph" w:styleId="aff5">
    <w:name w:val="footnote text"/>
    <w:basedOn w:val="a2"/>
    <w:link w:val="1f"/>
    <w:rsid w:val="00502635"/>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502635"/>
    <w:rPr>
      <w:sz w:val="20"/>
      <w:szCs w:val="20"/>
    </w:rPr>
  </w:style>
  <w:style w:type="character" w:customStyle="1" w:styleId="1f">
    <w:name w:val="Текст сноски Знак1"/>
    <w:link w:val="aff5"/>
    <w:rsid w:val="00502635"/>
    <w:rPr>
      <w:rFonts w:eastAsia="Times New Roman"/>
      <w:snapToGrid w:val="0"/>
      <w:szCs w:val="20"/>
      <w:lang w:val="x-none" w:eastAsia="ru-RU"/>
    </w:rPr>
  </w:style>
  <w:style w:type="character" w:customStyle="1" w:styleId="FontStyle15">
    <w:name w:val="Font Style15"/>
    <w:rsid w:val="00502635"/>
    <w:rPr>
      <w:rFonts w:ascii="Times New Roman" w:hAnsi="Times New Roman" w:cs="Times New Roman"/>
      <w:sz w:val="26"/>
      <w:szCs w:val="26"/>
    </w:rPr>
  </w:style>
  <w:style w:type="paragraph" w:customStyle="1" w:styleId="2b">
    <w:name w:val="Уровень2"/>
    <w:basedOn w:val="a2"/>
    <w:rsid w:val="00502635"/>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502635"/>
    <w:pPr>
      <w:tabs>
        <w:tab w:val="clear" w:pos="927"/>
        <w:tab w:val="num" w:pos="360"/>
        <w:tab w:val="num" w:pos="2160"/>
      </w:tabs>
      <w:ind w:left="2160" w:hanging="180"/>
    </w:pPr>
  </w:style>
  <w:style w:type="paragraph" w:customStyle="1" w:styleId="aff7">
    <w:name w:val="Заголовок статьи"/>
    <w:basedOn w:val="a2"/>
    <w:next w:val="a2"/>
    <w:rsid w:val="00502635"/>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502635"/>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502635"/>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502635"/>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502635"/>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50263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502635"/>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502635"/>
    <w:rPr>
      <w:rFonts w:ascii="Courier New" w:eastAsia="Times New Roman" w:hAnsi="Courier New"/>
      <w:snapToGrid w:val="0"/>
      <w:sz w:val="20"/>
      <w:szCs w:val="20"/>
      <w:lang w:val="x-none" w:eastAsia="ru-RU"/>
    </w:rPr>
  </w:style>
  <w:style w:type="paragraph" w:styleId="affa">
    <w:name w:val="Block Text"/>
    <w:basedOn w:val="a2"/>
    <w:rsid w:val="00502635"/>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502635"/>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502635"/>
    <w:rPr>
      <w:rFonts w:ascii="Tahoma" w:hAnsi="Tahoma" w:cs="Tahoma"/>
      <w:sz w:val="16"/>
      <w:szCs w:val="16"/>
    </w:rPr>
  </w:style>
  <w:style w:type="character" w:customStyle="1" w:styleId="1f1">
    <w:name w:val="Схема документа Знак1"/>
    <w:link w:val="affb"/>
    <w:uiPriority w:val="99"/>
    <w:semiHidden/>
    <w:rsid w:val="00502635"/>
    <w:rPr>
      <w:rFonts w:ascii="Tahoma" w:eastAsia="Times New Roman" w:hAnsi="Tahoma"/>
      <w:szCs w:val="20"/>
      <w:shd w:val="clear" w:color="auto" w:fill="000080"/>
      <w:lang w:val="x-none" w:eastAsia="ru-RU"/>
    </w:rPr>
  </w:style>
  <w:style w:type="paragraph" w:styleId="43">
    <w:name w:val="toc 4"/>
    <w:basedOn w:val="a2"/>
    <w:next w:val="a2"/>
    <w:autoRedefine/>
    <w:semiHidden/>
    <w:rsid w:val="00502635"/>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502635"/>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502635"/>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502635"/>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502635"/>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502635"/>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502635"/>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502635"/>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502635"/>
    <w:rPr>
      <w:color w:val="800080"/>
      <w:u w:val="single"/>
    </w:rPr>
  </w:style>
  <w:style w:type="paragraph" w:customStyle="1" w:styleId="2c">
    <w:name w:val="Пункт_2"/>
    <w:basedOn w:val="a2"/>
    <w:rsid w:val="00502635"/>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502635"/>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502635"/>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502635"/>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502635"/>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502635"/>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502635"/>
    <w:rPr>
      <w:b/>
      <w:i/>
      <w:shd w:val="clear" w:color="auto" w:fill="FFFF99"/>
    </w:rPr>
  </w:style>
  <w:style w:type="paragraph" w:customStyle="1" w:styleId="02statia2">
    <w:name w:val="02statia2"/>
    <w:basedOn w:val="a2"/>
    <w:rsid w:val="00502635"/>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502635"/>
    <w:rPr>
      <w:bCs/>
      <w:sz w:val="22"/>
      <w:szCs w:val="22"/>
    </w:rPr>
  </w:style>
  <w:style w:type="paragraph" w:customStyle="1" w:styleId="afff3">
    <w:name w:val="маркированный"/>
    <w:basedOn w:val="a2"/>
    <w:semiHidden/>
    <w:rsid w:val="00502635"/>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50263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502635"/>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50263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502635"/>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502635"/>
    <w:rPr>
      <w:rFonts w:eastAsia="Times New Roman"/>
      <w:sz w:val="20"/>
      <w:lang w:eastAsia="ru-RU"/>
    </w:rPr>
  </w:style>
  <w:style w:type="paragraph" w:customStyle="1" w:styleId="afff6">
    <w:name w:val="АриалТабл"/>
    <w:basedOn w:val="af1"/>
    <w:rsid w:val="00502635"/>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50263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502635"/>
    <w:rPr>
      <w:rFonts w:eastAsia="Times New Roman"/>
      <w:sz w:val="20"/>
      <w:szCs w:val="20"/>
      <w:lang w:val="x-none" w:eastAsia="ru-RU"/>
    </w:rPr>
  </w:style>
  <w:style w:type="table" w:styleId="afff9">
    <w:name w:val="Table Grid"/>
    <w:basedOn w:val="a4"/>
    <w:uiPriority w:val="59"/>
    <w:rsid w:val="00502635"/>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502635"/>
  </w:style>
  <w:style w:type="character" w:customStyle="1" w:styleId="afffb">
    <w:name w:val="Подпункт Знак"/>
    <w:rsid w:val="00502635"/>
    <w:rPr>
      <w:sz w:val="28"/>
      <w:lang w:val="ru-RU" w:eastAsia="ru-RU" w:bidi="ar-SA"/>
    </w:rPr>
  </w:style>
  <w:style w:type="character" w:customStyle="1" w:styleId="FontStyle11">
    <w:name w:val="Font Style11"/>
    <w:rsid w:val="00502635"/>
    <w:rPr>
      <w:rFonts w:ascii="Times New Roman" w:hAnsi="Times New Roman" w:cs="Times New Roman"/>
      <w:sz w:val="26"/>
      <w:szCs w:val="26"/>
    </w:rPr>
  </w:style>
  <w:style w:type="character" w:customStyle="1" w:styleId="211">
    <w:name w:val="Заголовок 2 Знак1"/>
    <w:rsid w:val="00502635"/>
    <w:rPr>
      <w:b/>
      <w:snapToGrid w:val="0"/>
      <w:sz w:val="28"/>
      <w:lang w:val="ru-RU" w:eastAsia="ru-RU" w:bidi="ar-SA"/>
    </w:rPr>
  </w:style>
  <w:style w:type="character" w:customStyle="1" w:styleId="Sp1">
    <w:name w:val="Sp1 Знак Знак"/>
    <w:rsid w:val="00502635"/>
    <w:rPr>
      <w:b/>
      <w:bCs/>
      <w:kern w:val="24"/>
      <w:sz w:val="24"/>
      <w:szCs w:val="24"/>
      <w:lang w:val="ru-RU" w:eastAsia="ru-RU" w:bidi="ar-SA"/>
    </w:rPr>
  </w:style>
  <w:style w:type="numbering" w:customStyle="1" w:styleId="10">
    <w:name w:val="Стиль1"/>
    <w:uiPriority w:val="99"/>
    <w:rsid w:val="00502635"/>
    <w:pPr>
      <w:numPr>
        <w:numId w:val="10"/>
      </w:numPr>
    </w:pPr>
  </w:style>
  <w:style w:type="numbering" w:customStyle="1" w:styleId="20">
    <w:name w:val="Стиль2"/>
    <w:uiPriority w:val="99"/>
    <w:rsid w:val="00502635"/>
    <w:pPr>
      <w:numPr>
        <w:numId w:val="11"/>
      </w:numPr>
    </w:pPr>
  </w:style>
  <w:style w:type="paragraph" w:customStyle="1" w:styleId="afffc">
    <w:name w:val="Стиль начало"/>
    <w:basedOn w:val="a2"/>
    <w:rsid w:val="00502635"/>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502635"/>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502635"/>
    <w:rPr>
      <w:rFonts w:ascii="Times New Roman" w:hAnsi="Times New Roman" w:cs="Times New Roman"/>
      <w:sz w:val="26"/>
      <w:szCs w:val="26"/>
    </w:rPr>
  </w:style>
  <w:style w:type="character" w:customStyle="1" w:styleId="FontStyle57">
    <w:name w:val="Font Style57"/>
    <w:rsid w:val="00502635"/>
    <w:rPr>
      <w:rFonts w:ascii="Times New Roman" w:hAnsi="Times New Roman" w:cs="Times New Roman"/>
      <w:b/>
      <w:bCs/>
      <w:sz w:val="20"/>
      <w:szCs w:val="20"/>
    </w:rPr>
  </w:style>
  <w:style w:type="paragraph" w:customStyle="1" w:styleId="Style20">
    <w:name w:val="Style20"/>
    <w:basedOn w:val="a2"/>
    <w:rsid w:val="00502635"/>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502635"/>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502635"/>
    <w:rPr>
      <w:rFonts w:ascii="Arial" w:eastAsia="Times New Roman" w:hAnsi="Arial"/>
      <w:szCs w:val="20"/>
      <w:lang w:eastAsia="ar-SA"/>
    </w:rPr>
  </w:style>
  <w:style w:type="paragraph" w:styleId="2d">
    <w:name w:val="envelope return"/>
    <w:basedOn w:val="a2"/>
    <w:rsid w:val="00502635"/>
    <w:pPr>
      <w:spacing w:after="60"/>
      <w:jc w:val="both"/>
    </w:pPr>
    <w:rPr>
      <w:rFonts w:ascii="Arial" w:eastAsia="Times New Roman" w:hAnsi="Arial" w:cs="Arial"/>
      <w:sz w:val="20"/>
      <w:szCs w:val="20"/>
      <w:lang w:eastAsia="ru-RU"/>
    </w:rPr>
  </w:style>
  <w:style w:type="paragraph" w:customStyle="1" w:styleId="ConsPlusCell">
    <w:name w:val="ConsPlusCell"/>
    <w:rsid w:val="00502635"/>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502635"/>
    <w:pPr>
      <w:spacing w:after="200" w:line="276" w:lineRule="auto"/>
      <w:ind w:left="720"/>
      <w:contextualSpacing/>
      <w:jc w:val="left"/>
    </w:pPr>
    <w:rPr>
      <w:rFonts w:ascii="Calibri" w:eastAsia="Calibri" w:hAnsi="Calibri"/>
      <w:sz w:val="22"/>
      <w:szCs w:val="22"/>
    </w:rPr>
  </w:style>
  <w:style w:type="character" w:customStyle="1" w:styleId="rvts30">
    <w:name w:val="rvts30"/>
    <w:rsid w:val="00502635"/>
    <w:rPr>
      <w:rFonts w:ascii="Times New Roman" w:hAnsi="Times New Roman" w:cs="Times New Roman" w:hint="default"/>
      <w:sz w:val="22"/>
      <w:szCs w:val="22"/>
    </w:rPr>
  </w:style>
  <w:style w:type="paragraph" w:customStyle="1" w:styleId="-3">
    <w:name w:val="Пункт-3"/>
    <w:basedOn w:val="a2"/>
    <w:rsid w:val="00502635"/>
    <w:pPr>
      <w:tabs>
        <w:tab w:val="num" w:pos="1985"/>
      </w:tabs>
      <w:ind w:firstLine="709"/>
      <w:jc w:val="both"/>
    </w:pPr>
    <w:rPr>
      <w:rFonts w:eastAsia="Times New Roman"/>
      <w:sz w:val="28"/>
      <w:lang w:eastAsia="ru-RU"/>
    </w:rPr>
  </w:style>
  <w:style w:type="paragraph" w:customStyle="1" w:styleId="-4">
    <w:name w:val="Пункт-4"/>
    <w:basedOn w:val="a2"/>
    <w:rsid w:val="00502635"/>
    <w:pPr>
      <w:tabs>
        <w:tab w:val="num" w:pos="1985"/>
      </w:tabs>
      <w:ind w:firstLine="709"/>
      <w:jc w:val="both"/>
    </w:pPr>
    <w:rPr>
      <w:rFonts w:eastAsia="Times New Roman"/>
      <w:sz w:val="28"/>
      <w:lang w:eastAsia="ru-RU"/>
    </w:rPr>
  </w:style>
  <w:style w:type="paragraph" w:customStyle="1" w:styleId="-5">
    <w:name w:val="Пункт-5"/>
    <w:basedOn w:val="a2"/>
    <w:rsid w:val="00502635"/>
    <w:pPr>
      <w:tabs>
        <w:tab w:val="num" w:pos="1985"/>
      </w:tabs>
      <w:ind w:firstLine="709"/>
      <w:jc w:val="both"/>
    </w:pPr>
    <w:rPr>
      <w:rFonts w:eastAsia="Times New Roman"/>
      <w:sz w:val="28"/>
      <w:lang w:eastAsia="ru-RU"/>
    </w:rPr>
  </w:style>
  <w:style w:type="paragraph" w:customStyle="1" w:styleId="-7">
    <w:name w:val="Пункт-7"/>
    <w:basedOn w:val="a2"/>
    <w:rsid w:val="00502635"/>
    <w:pPr>
      <w:tabs>
        <w:tab w:val="num" w:pos="360"/>
      </w:tabs>
      <w:ind w:firstLine="709"/>
      <w:jc w:val="both"/>
    </w:pPr>
    <w:rPr>
      <w:rFonts w:eastAsia="Times New Roman"/>
      <w:sz w:val="28"/>
      <w:lang w:eastAsia="ru-RU"/>
    </w:rPr>
  </w:style>
  <w:style w:type="character" w:customStyle="1" w:styleId="rvts36">
    <w:name w:val="rvts36"/>
    <w:rsid w:val="00502635"/>
    <w:rPr>
      <w:rFonts w:ascii="Times New Roman" w:hAnsi="Times New Roman" w:cs="Times New Roman" w:hint="default"/>
      <w:color w:val="000000"/>
      <w:sz w:val="22"/>
      <w:szCs w:val="22"/>
    </w:rPr>
  </w:style>
  <w:style w:type="paragraph" w:styleId="afffe">
    <w:name w:val="Subtitle"/>
    <w:basedOn w:val="a2"/>
    <w:link w:val="affff"/>
    <w:qFormat/>
    <w:rsid w:val="00502635"/>
    <w:pPr>
      <w:ind w:left="1620"/>
      <w:jc w:val="left"/>
    </w:pPr>
    <w:rPr>
      <w:rFonts w:eastAsia="Times New Roman"/>
      <w:b/>
      <w:bCs/>
      <w:sz w:val="20"/>
      <w:lang w:val="x-none" w:eastAsia="ru-RU"/>
    </w:rPr>
  </w:style>
  <w:style w:type="character" w:customStyle="1" w:styleId="affff">
    <w:name w:val="Подзаголовок Знак"/>
    <w:basedOn w:val="a3"/>
    <w:link w:val="afffe"/>
    <w:rsid w:val="00502635"/>
    <w:rPr>
      <w:rFonts w:eastAsia="Times New Roman"/>
      <w:b/>
      <w:bCs/>
      <w:sz w:val="20"/>
      <w:lang w:val="x-none" w:eastAsia="ru-RU"/>
    </w:rPr>
  </w:style>
  <w:style w:type="paragraph" w:customStyle="1" w:styleId="-">
    <w:name w:val="Контракт-раздел"/>
    <w:basedOn w:val="a2"/>
    <w:next w:val="-0"/>
    <w:rsid w:val="00502635"/>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502635"/>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502635"/>
    <w:pPr>
      <w:numPr>
        <w:ilvl w:val="2"/>
        <w:numId w:val="12"/>
      </w:numPr>
      <w:jc w:val="both"/>
    </w:pPr>
    <w:rPr>
      <w:rFonts w:eastAsia="Times New Roman"/>
      <w:lang w:eastAsia="ru-RU"/>
    </w:rPr>
  </w:style>
  <w:style w:type="paragraph" w:customStyle="1" w:styleId="-2">
    <w:name w:val="Контракт-подподпункт"/>
    <w:basedOn w:val="a2"/>
    <w:rsid w:val="00502635"/>
    <w:pPr>
      <w:numPr>
        <w:ilvl w:val="3"/>
        <w:numId w:val="12"/>
      </w:numPr>
      <w:jc w:val="both"/>
    </w:pPr>
    <w:rPr>
      <w:rFonts w:eastAsia="Times New Roman"/>
      <w:lang w:eastAsia="ru-RU"/>
    </w:rPr>
  </w:style>
  <w:style w:type="paragraph" w:customStyle="1" w:styleId="44">
    <w:name w:val="Знак4"/>
    <w:basedOn w:val="a2"/>
    <w:rsid w:val="00502635"/>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502635"/>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502635"/>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502635"/>
    <w:rPr>
      <w:rFonts w:eastAsia="Times New Roman"/>
      <w:sz w:val="28"/>
      <w:szCs w:val="28"/>
      <w:lang w:val="x-none" w:eastAsia="x-none"/>
    </w:rPr>
  </w:style>
  <w:style w:type="paragraph" w:customStyle="1" w:styleId="affff0">
    <w:name w:val="Примечание"/>
    <w:basedOn w:val="a2"/>
    <w:link w:val="affff1"/>
    <w:rsid w:val="00502635"/>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502635"/>
    <w:rPr>
      <w:rFonts w:eastAsia="Times New Roman"/>
      <w:spacing w:val="20"/>
      <w:szCs w:val="28"/>
      <w:lang w:val="x-none" w:eastAsia="x-none"/>
    </w:rPr>
  </w:style>
  <w:style w:type="character" w:customStyle="1" w:styleId="Heder1">
    <w:name w:val="Heder Знак1"/>
    <w:aliases w:val="Titul Знак Знак1"/>
    <w:locked/>
    <w:rsid w:val="00502635"/>
    <w:rPr>
      <w:rFonts w:cs="Times New Roman"/>
      <w:i/>
      <w:snapToGrid w:val="0"/>
      <w:lang w:val="ru-RU" w:eastAsia="ru-RU" w:bidi="ar-SA"/>
    </w:rPr>
  </w:style>
  <w:style w:type="paragraph" w:styleId="affff2">
    <w:name w:val="No Spacing"/>
    <w:uiPriority w:val="1"/>
    <w:qFormat/>
    <w:rsid w:val="00502635"/>
    <w:pPr>
      <w:jc w:val="left"/>
    </w:pPr>
    <w:rPr>
      <w:rFonts w:ascii="Arial" w:eastAsia="Times New Roman" w:hAnsi="Arial"/>
      <w:lang w:eastAsia="ru-RU"/>
    </w:rPr>
  </w:style>
  <w:style w:type="paragraph" w:customStyle="1" w:styleId="Default">
    <w:name w:val="Default"/>
    <w:rsid w:val="00502635"/>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502635"/>
  </w:style>
  <w:style w:type="paragraph" w:customStyle="1" w:styleId="affff3">
    <w:name w:val="Нормальный"/>
    <w:rsid w:val="00502635"/>
    <w:pPr>
      <w:jc w:val="left"/>
    </w:pPr>
    <w:rPr>
      <w:rFonts w:eastAsia="Calibri"/>
      <w:sz w:val="20"/>
      <w:szCs w:val="20"/>
      <w:lang w:eastAsia="ru-RU"/>
    </w:rPr>
  </w:style>
  <w:style w:type="paragraph" w:customStyle="1" w:styleId="Normal1">
    <w:name w:val="Normal1"/>
    <w:rsid w:val="00502635"/>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502635"/>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502635"/>
    <w:rPr>
      <w:lang w:val="ru-RU" w:eastAsia="ru-RU" w:bidi="ar-SA"/>
    </w:rPr>
  </w:style>
  <w:style w:type="character" w:styleId="affff5">
    <w:name w:val="footnote reference"/>
    <w:semiHidden/>
    <w:rsid w:val="00502635"/>
    <w:rPr>
      <w:vertAlign w:val="superscript"/>
    </w:rPr>
  </w:style>
  <w:style w:type="paragraph" w:customStyle="1" w:styleId="2f">
    <w:name w:val="Знак Знак Знак2 Знак"/>
    <w:basedOn w:val="a2"/>
    <w:rsid w:val="00502635"/>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502635"/>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502635"/>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502635"/>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502635"/>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502635"/>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502635"/>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502635"/>
    <w:pPr>
      <w:jc w:val="center"/>
    </w:pPr>
    <w:rPr>
      <w:b/>
      <w:bCs/>
    </w:rPr>
  </w:style>
  <w:style w:type="paragraph" w:customStyle="1" w:styleId="affff8">
    <w:name w:val="Знак Знак Знак Знак Знак Знак Знак Знак Знак Знак Знак Знак Знак"/>
    <w:basedOn w:val="a2"/>
    <w:rsid w:val="00502635"/>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502635"/>
    <w:pPr>
      <w:spacing w:after="120" w:line="480" w:lineRule="auto"/>
      <w:ind w:left="283"/>
      <w:jc w:val="both"/>
    </w:pPr>
    <w:rPr>
      <w:rFonts w:eastAsia="Times New Roman"/>
      <w:szCs w:val="20"/>
      <w:lang w:eastAsia="ar-SA"/>
    </w:rPr>
  </w:style>
  <w:style w:type="paragraph" w:customStyle="1" w:styleId="xl66">
    <w:name w:val="xl66"/>
    <w:basedOn w:val="a2"/>
    <w:rsid w:val="00502635"/>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50263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502635"/>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502635"/>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502635"/>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502635"/>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502635"/>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502635"/>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502635"/>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502635"/>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502635"/>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502635"/>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502635"/>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502635"/>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502635"/>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502635"/>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502635"/>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502635"/>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502635"/>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502635"/>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502635"/>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502635"/>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502635"/>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502635"/>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502635"/>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502635"/>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502635"/>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502635"/>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502635"/>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50263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502635"/>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502635"/>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50263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50263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50263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50263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50263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50263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502635"/>
    <w:pPr>
      <w:spacing w:before="100" w:beforeAutospacing="1" w:after="100" w:afterAutospacing="1"/>
      <w:jc w:val="left"/>
    </w:pPr>
    <w:rPr>
      <w:rFonts w:eastAsia="Times New Roman"/>
      <w:lang w:eastAsia="ru-RU"/>
    </w:rPr>
  </w:style>
  <w:style w:type="paragraph" w:customStyle="1" w:styleId="xl136">
    <w:name w:val="xl136"/>
    <w:basedOn w:val="a2"/>
    <w:rsid w:val="00502635"/>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502635"/>
    <w:pPr>
      <w:spacing w:after="160" w:line="240" w:lineRule="exact"/>
      <w:jc w:val="left"/>
    </w:pPr>
    <w:rPr>
      <w:rFonts w:ascii="Verdana" w:eastAsia="Times New Roman" w:hAnsi="Verdana"/>
      <w:lang w:val="en-US"/>
    </w:rPr>
  </w:style>
  <w:style w:type="character" w:customStyle="1" w:styleId="2f1">
    <w:name w:val="Основной шрифт абзаца2"/>
    <w:rsid w:val="00502635"/>
  </w:style>
  <w:style w:type="character" w:styleId="affff9">
    <w:name w:val="Strong"/>
    <w:uiPriority w:val="22"/>
    <w:qFormat/>
    <w:rsid w:val="00502635"/>
    <w:rPr>
      <w:b/>
      <w:bCs/>
    </w:rPr>
  </w:style>
  <w:style w:type="paragraph" w:customStyle="1" w:styleId="font5">
    <w:name w:val="font5"/>
    <w:basedOn w:val="a2"/>
    <w:rsid w:val="00502635"/>
    <w:pPr>
      <w:spacing w:before="100" w:beforeAutospacing="1" w:after="100" w:afterAutospacing="1"/>
      <w:jc w:val="left"/>
    </w:pPr>
    <w:rPr>
      <w:rFonts w:eastAsia="Times New Roman"/>
      <w:b/>
      <w:lang w:eastAsia="ru-RU"/>
    </w:rPr>
  </w:style>
  <w:style w:type="paragraph" w:customStyle="1" w:styleId="font6">
    <w:name w:val="font6"/>
    <w:basedOn w:val="a2"/>
    <w:rsid w:val="00502635"/>
    <w:pPr>
      <w:spacing w:before="100" w:beforeAutospacing="1" w:after="100" w:afterAutospacing="1"/>
      <w:jc w:val="left"/>
    </w:pPr>
    <w:rPr>
      <w:rFonts w:eastAsia="Times New Roman"/>
      <w:b/>
      <w:color w:val="000000"/>
      <w:lang w:eastAsia="ru-RU"/>
    </w:rPr>
  </w:style>
  <w:style w:type="paragraph" w:customStyle="1" w:styleId="font7">
    <w:name w:val="font7"/>
    <w:basedOn w:val="a2"/>
    <w:rsid w:val="00502635"/>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502635"/>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50263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50263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50263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50263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50263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50263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502635"/>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50263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50263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50263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50263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502635"/>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502635"/>
    <w:rPr>
      <w:rFonts w:ascii="Verdana" w:hAnsi="Verdana" w:cs="Verdana"/>
      <w:lang w:val="en-US" w:eastAsia="en-US" w:bidi="ar-SA"/>
    </w:rPr>
  </w:style>
  <w:style w:type="paragraph" w:customStyle="1" w:styleId="1f9">
    <w:name w:val="Текст1"/>
    <w:basedOn w:val="a2"/>
    <w:rsid w:val="00502635"/>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502635"/>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02635"/>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502635"/>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502635"/>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502635"/>
    <w:pPr>
      <w:spacing w:after="160" w:line="240" w:lineRule="exact"/>
      <w:jc w:val="left"/>
    </w:pPr>
    <w:rPr>
      <w:rFonts w:ascii="Verdana" w:eastAsia="Times New Roman" w:hAnsi="Verdana"/>
      <w:lang w:val="en-US"/>
    </w:rPr>
  </w:style>
  <w:style w:type="paragraph" w:customStyle="1" w:styleId="FR1">
    <w:name w:val="FR1"/>
    <w:rsid w:val="00502635"/>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02635"/>
    <w:rPr>
      <w:rFonts w:ascii="Courier New" w:hAnsi="Courier New" w:cs="Courier New"/>
      <w:sz w:val="20"/>
      <w:szCs w:val="20"/>
      <w:lang w:val="x-none" w:eastAsia="ru-RU"/>
    </w:rPr>
  </w:style>
  <w:style w:type="paragraph" w:customStyle="1" w:styleId="ListParagraph">
    <w:name w:val="List Paragraph"/>
    <w:basedOn w:val="a2"/>
    <w:rsid w:val="00502635"/>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502635"/>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502635"/>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1fb">
    <w:name w:val="Шапка 1"/>
    <w:next w:val="a2"/>
    <w:rsid w:val="00502635"/>
    <w:rPr>
      <w:rFonts w:eastAsia="Times New Roman"/>
      <w:b/>
      <w:bCs/>
      <w:color w:val="0000FF"/>
      <w:spacing w:val="-4"/>
      <w:sz w:val="20"/>
      <w:szCs w:val="20"/>
      <w:lang w:eastAsia="ru-RU"/>
    </w:rPr>
  </w:style>
  <w:style w:type="paragraph" w:customStyle="1" w:styleId="2f2">
    <w:name w:val="Шапка 2"/>
    <w:next w:val="a2"/>
    <w:rsid w:val="00502635"/>
    <w:rPr>
      <w:rFonts w:eastAsia="Times New Roman"/>
      <w:b/>
      <w:bCs/>
      <w:color w:val="0000FF"/>
      <w:spacing w:val="30"/>
      <w:lang w:eastAsia="ru-RU"/>
    </w:rPr>
  </w:style>
  <w:style w:type="paragraph" w:customStyle="1" w:styleId="3b">
    <w:name w:val="Шапка 3"/>
    <w:next w:val="a2"/>
    <w:rsid w:val="00502635"/>
    <w:rPr>
      <w:rFonts w:eastAsia="Times New Roman"/>
      <w:b/>
      <w:bCs/>
      <w:color w:val="0000FF"/>
      <w:spacing w:val="-8"/>
      <w:sz w:val="22"/>
      <w:lang w:eastAsia="ru-RU"/>
    </w:rPr>
  </w:style>
  <w:style w:type="paragraph" w:customStyle="1" w:styleId="46">
    <w:name w:val="Шапка 4"/>
    <w:next w:val="a2"/>
    <w:rsid w:val="00502635"/>
    <w:pPr>
      <w:spacing w:line="300" w:lineRule="exact"/>
    </w:pPr>
    <w:rPr>
      <w:rFonts w:eastAsia="Times New Roman"/>
      <w:b/>
      <w:bCs/>
      <w:color w:val="0000FF"/>
      <w:spacing w:val="32"/>
      <w:w w:val="110"/>
      <w:sz w:val="28"/>
      <w:lang w:eastAsia="ru-RU"/>
    </w:rPr>
  </w:style>
  <w:style w:type="paragraph" w:customStyle="1" w:styleId="53">
    <w:name w:val="Шапка 5"/>
    <w:next w:val="a2"/>
    <w:rsid w:val="00502635"/>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ConsPlusNormal">
    <w:name w:val="ConsPlusNormal"/>
    <w:rsid w:val="00502635"/>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Style3">
    <w:name w:val="Style3"/>
    <w:basedOn w:val="a2"/>
    <w:uiPriority w:val="99"/>
    <w:rsid w:val="00502635"/>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502635"/>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502635"/>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502635"/>
    <w:pPr>
      <w:widowControl w:val="0"/>
      <w:autoSpaceDE w:val="0"/>
      <w:autoSpaceDN w:val="0"/>
      <w:adjustRightInd w:val="0"/>
      <w:jc w:val="left"/>
    </w:pPr>
    <w:rPr>
      <w:rFonts w:eastAsia="Times New Roman"/>
      <w:lang w:eastAsia="ru-RU"/>
    </w:rPr>
  </w:style>
  <w:style w:type="paragraph" w:customStyle="1" w:styleId="Style8">
    <w:name w:val="Style8"/>
    <w:basedOn w:val="a2"/>
    <w:rsid w:val="00502635"/>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502635"/>
    <w:rPr>
      <w:rFonts w:ascii="Times New Roman" w:hAnsi="Times New Roman" w:cs="Times New Roman"/>
      <w:b/>
      <w:bCs/>
      <w:sz w:val="28"/>
      <w:szCs w:val="28"/>
    </w:rPr>
  </w:style>
  <w:style w:type="character" w:customStyle="1" w:styleId="FontStyle17">
    <w:name w:val="Font Style17"/>
    <w:uiPriority w:val="99"/>
    <w:rsid w:val="00502635"/>
    <w:rPr>
      <w:rFonts w:ascii="Times New Roman" w:hAnsi="Times New Roman" w:cs="Times New Roman"/>
      <w:b/>
      <w:bCs/>
      <w:sz w:val="20"/>
      <w:szCs w:val="20"/>
    </w:rPr>
  </w:style>
  <w:style w:type="character" w:customStyle="1" w:styleId="FontStyle18">
    <w:name w:val="Font Style18"/>
    <w:uiPriority w:val="99"/>
    <w:rsid w:val="00502635"/>
    <w:rPr>
      <w:rFonts w:ascii="Times New Roman" w:hAnsi="Times New Roman" w:cs="Times New Roman"/>
      <w:sz w:val="20"/>
      <w:szCs w:val="20"/>
    </w:rPr>
  </w:style>
  <w:style w:type="character" w:customStyle="1" w:styleId="FontStyle20">
    <w:name w:val="Font Style20"/>
    <w:uiPriority w:val="99"/>
    <w:rsid w:val="00502635"/>
    <w:rPr>
      <w:rFonts w:ascii="Times New Roman" w:hAnsi="Times New Roman" w:cs="Times New Roman"/>
      <w:i/>
      <w:iCs/>
      <w:sz w:val="20"/>
      <w:szCs w:val="20"/>
    </w:rPr>
  </w:style>
  <w:style w:type="paragraph" w:customStyle="1" w:styleId="Style1">
    <w:name w:val="Style1"/>
    <w:basedOn w:val="a2"/>
    <w:rsid w:val="00502635"/>
    <w:pPr>
      <w:widowControl w:val="0"/>
      <w:autoSpaceDE w:val="0"/>
      <w:autoSpaceDN w:val="0"/>
      <w:adjustRightInd w:val="0"/>
      <w:jc w:val="left"/>
    </w:pPr>
    <w:rPr>
      <w:rFonts w:eastAsia="Times New Roman"/>
      <w:lang w:eastAsia="ru-RU"/>
    </w:rPr>
  </w:style>
  <w:style w:type="paragraph" w:customStyle="1" w:styleId="Style6">
    <w:name w:val="Style6"/>
    <w:basedOn w:val="a2"/>
    <w:rsid w:val="00502635"/>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502635"/>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502635"/>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502635"/>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502635"/>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502635"/>
    <w:pPr>
      <w:widowControl w:val="0"/>
      <w:autoSpaceDE w:val="0"/>
      <w:autoSpaceDN w:val="0"/>
      <w:adjustRightInd w:val="0"/>
      <w:jc w:val="left"/>
    </w:pPr>
    <w:rPr>
      <w:rFonts w:eastAsia="Times New Roman"/>
      <w:lang w:eastAsia="ru-RU"/>
    </w:rPr>
  </w:style>
  <w:style w:type="character" w:customStyle="1" w:styleId="FontStyle19">
    <w:name w:val="Font Style19"/>
    <w:rsid w:val="00502635"/>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3c">
    <w:name w:val=" Знак Знак3"/>
    <w:basedOn w:val="a2"/>
    <w:rsid w:val="00502635"/>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502635"/>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502635"/>
    <w:rPr>
      <w:sz w:val="20"/>
      <w:szCs w:val="20"/>
    </w:rPr>
  </w:style>
  <w:style w:type="character" w:customStyle="1" w:styleId="1ff">
    <w:name w:val=" Знак Знак1"/>
    <w:rsid w:val="00502635"/>
  </w:style>
  <w:style w:type="character" w:customStyle="1" w:styleId="affffe">
    <w:name w:val=" Знак Знак"/>
    <w:rsid w:val="00502635"/>
  </w:style>
  <w:style w:type="paragraph" w:customStyle="1" w:styleId="BodyText2">
    <w:name w:val="Body Text 2"/>
    <w:basedOn w:val="a2"/>
    <w:rsid w:val="00502635"/>
    <w:pPr>
      <w:widowControl w:val="0"/>
      <w:ind w:firstLine="709"/>
      <w:jc w:val="both"/>
    </w:pPr>
    <w:rPr>
      <w:rFonts w:eastAsia="Times New Roman"/>
      <w:sz w:val="28"/>
      <w:szCs w:val="20"/>
      <w:lang w:eastAsia="ru-RU"/>
    </w:rPr>
  </w:style>
  <w:style w:type="paragraph" w:customStyle="1" w:styleId="afffff">
    <w:name w:val="Îáû÷íûé"/>
    <w:rsid w:val="00502635"/>
    <w:pPr>
      <w:widowControl w:val="0"/>
      <w:jc w:val="left"/>
    </w:pPr>
    <w:rPr>
      <w:rFonts w:eastAsia="Times New Roman"/>
      <w:sz w:val="28"/>
      <w:szCs w:val="20"/>
      <w:lang w:eastAsia="ru-RU"/>
    </w:rPr>
  </w:style>
  <w:style w:type="paragraph" w:customStyle="1" w:styleId="PlainText1">
    <w:name w:val="Plain Text1"/>
    <w:basedOn w:val="a2"/>
    <w:rsid w:val="00502635"/>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502635"/>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502635"/>
    <w:pPr>
      <w:spacing w:after="160" w:line="240" w:lineRule="exact"/>
      <w:jc w:val="left"/>
    </w:pPr>
    <w:rPr>
      <w:rFonts w:ascii="Verdana" w:eastAsia="Times New Roman" w:hAnsi="Verdana"/>
      <w:lang w:val="en-US"/>
    </w:rPr>
  </w:style>
  <w:style w:type="paragraph" w:customStyle="1" w:styleId="NoSpacing">
    <w:name w:val="No Spacing"/>
    <w:rsid w:val="00502635"/>
    <w:pPr>
      <w:jc w:val="left"/>
    </w:pPr>
    <w:rPr>
      <w:rFonts w:ascii="Arial" w:eastAsia="Calibri" w:hAnsi="Arial" w:cs="Arial"/>
      <w:lang w:eastAsia="ru-RU"/>
    </w:rPr>
  </w:style>
  <w:style w:type="paragraph" w:customStyle="1" w:styleId="afffff0">
    <w:name w:val="ОбычныйТЗ"/>
    <w:basedOn w:val="a2"/>
    <w:rsid w:val="00502635"/>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502635"/>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502635"/>
    <w:rPr>
      <w:rFonts w:ascii="Times New Roman" w:eastAsia="Times New Roman" w:hAnsi="Times New Roman" w:cs="Times New Roman"/>
      <w:spacing w:val="0"/>
      <w:sz w:val="28"/>
      <w:szCs w:val="28"/>
      <w:u w:val="single"/>
    </w:rPr>
  </w:style>
  <w:style w:type="character" w:customStyle="1" w:styleId="FontStyle12">
    <w:name w:val="Font Style12"/>
    <w:rsid w:val="00502635"/>
    <w:rPr>
      <w:rFonts w:ascii="Times New Roman" w:hAnsi="Times New Roman" w:cs="Times New Roman" w:hint="default"/>
      <w:sz w:val="22"/>
      <w:szCs w:val="22"/>
    </w:rPr>
  </w:style>
  <w:style w:type="character" w:customStyle="1" w:styleId="apple-style-span">
    <w:name w:val="apple-style-span"/>
    <w:rsid w:val="00502635"/>
    <w:rPr>
      <w:rFonts w:cs="Times New Roman"/>
    </w:rPr>
  </w:style>
  <w:style w:type="paragraph" w:customStyle="1" w:styleId="3d">
    <w:name w:val="Îñíîâíîé òåêñò 3"/>
    <w:basedOn w:val="af5"/>
    <w:rsid w:val="00502635"/>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502635"/>
    <w:rPr>
      <w:rFonts w:cs="Times New Roman"/>
    </w:rPr>
  </w:style>
  <w:style w:type="paragraph" w:customStyle="1" w:styleId="bodytextindent20">
    <w:name w:val="bodytextindent2"/>
    <w:basedOn w:val="a2"/>
    <w:rsid w:val="00502635"/>
    <w:pPr>
      <w:spacing w:before="100" w:beforeAutospacing="1" w:after="100" w:afterAutospacing="1"/>
      <w:jc w:val="left"/>
    </w:pPr>
    <w:rPr>
      <w:rFonts w:eastAsia="Calibri"/>
      <w:lang w:eastAsia="ru-RU"/>
    </w:rPr>
  </w:style>
  <w:style w:type="character" w:customStyle="1" w:styleId="object">
    <w:name w:val="object"/>
    <w:rsid w:val="00502635"/>
    <w:rPr>
      <w:rFonts w:cs="Times New Roman"/>
    </w:rPr>
  </w:style>
  <w:style w:type="character" w:styleId="afffff1">
    <w:name w:val="Emphasis"/>
    <w:qFormat/>
    <w:rsid w:val="00502635"/>
    <w:rPr>
      <w:rFonts w:cs="Times New Roman"/>
      <w:i/>
      <w:iCs/>
    </w:rPr>
  </w:style>
  <w:style w:type="paragraph" w:customStyle="1" w:styleId="afffff2">
    <w:name w:val="Знак Знак Знак"/>
    <w:basedOn w:val="a2"/>
    <w:rsid w:val="00502635"/>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502635"/>
  </w:style>
  <w:style w:type="paragraph" w:customStyle="1" w:styleId="afffff3">
    <w:name w:val="Стиль"/>
    <w:rsid w:val="00502635"/>
    <w:pPr>
      <w:widowControl w:val="0"/>
      <w:autoSpaceDE w:val="0"/>
      <w:autoSpaceDN w:val="0"/>
      <w:adjustRightInd w:val="0"/>
      <w:jc w:val="left"/>
    </w:pPr>
    <w:rPr>
      <w:rFonts w:eastAsia="Times New Roman"/>
      <w:lang w:eastAsia="ru-RU"/>
    </w:rPr>
  </w:style>
  <w:style w:type="paragraph" w:customStyle="1" w:styleId="2f4">
    <w:name w:val=" Знак2"/>
    <w:basedOn w:val="a2"/>
    <w:rsid w:val="00502635"/>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502635"/>
    <w:rPr>
      <w:rFonts w:ascii="Calibri" w:eastAsia="Calibri" w:hAnsi="Calibri"/>
      <w:sz w:val="22"/>
      <w:szCs w:val="22"/>
    </w:rPr>
  </w:style>
  <w:style w:type="paragraph" w:customStyle="1" w:styleId="npb">
    <w:name w:val="npb"/>
    <w:basedOn w:val="a2"/>
    <w:rsid w:val="00502635"/>
    <w:pPr>
      <w:spacing w:before="100" w:beforeAutospacing="1" w:after="100" w:afterAutospacing="1"/>
      <w:jc w:val="left"/>
    </w:pPr>
    <w:rPr>
      <w:rFonts w:eastAsia="Times New Roman"/>
      <w:lang w:val="de-DE" w:eastAsia="de-DE"/>
    </w:rPr>
  </w:style>
  <w:style w:type="paragraph" w:customStyle="1" w:styleId="xl63">
    <w:name w:val="xl63"/>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502635"/>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502635"/>
    <w:pPr>
      <w:ind w:left="3600" w:hanging="360"/>
      <w:jc w:val="both"/>
    </w:pPr>
    <w:rPr>
      <w:rFonts w:eastAsia="Times New Roman"/>
      <w:sz w:val="28"/>
      <w:lang w:eastAsia="ru-RU"/>
    </w:rPr>
  </w:style>
  <w:style w:type="paragraph" w:customStyle="1" w:styleId="3e">
    <w:name w:val="Подзаголовок_3"/>
    <w:basedOn w:val="a2"/>
    <w:uiPriority w:val="99"/>
    <w:rsid w:val="00502635"/>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502635"/>
    <w:rPr>
      <w:rFonts w:ascii="Times New Roman" w:hAnsi="Times New Roman" w:cs="Times New Roman"/>
      <w:sz w:val="22"/>
      <w:szCs w:val="22"/>
    </w:rPr>
  </w:style>
  <w:style w:type="numbering" w:customStyle="1" w:styleId="2f5">
    <w:name w:val="Нет списка2"/>
    <w:next w:val="a5"/>
    <w:uiPriority w:val="99"/>
    <w:semiHidden/>
    <w:unhideWhenUsed/>
    <w:rsid w:val="00502635"/>
  </w:style>
  <w:style w:type="numbering" w:customStyle="1" w:styleId="1110">
    <w:name w:val="Нет списка111"/>
    <w:next w:val="a5"/>
    <w:uiPriority w:val="99"/>
    <w:semiHidden/>
    <w:unhideWhenUsed/>
    <w:rsid w:val="00502635"/>
  </w:style>
  <w:style w:type="table" w:customStyle="1" w:styleId="1ff1">
    <w:name w:val="Сетка таблицы1"/>
    <w:basedOn w:val="a4"/>
    <w:next w:val="afff9"/>
    <w:uiPriority w:val="59"/>
    <w:rsid w:val="0050263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502635"/>
  </w:style>
  <w:style w:type="numbering" w:customStyle="1" w:styleId="120">
    <w:name w:val="Нет списка12"/>
    <w:next w:val="a5"/>
    <w:uiPriority w:val="99"/>
    <w:semiHidden/>
    <w:unhideWhenUsed/>
    <w:rsid w:val="00502635"/>
  </w:style>
  <w:style w:type="table" w:customStyle="1" w:styleId="2f6">
    <w:name w:val="Сетка таблицы2"/>
    <w:basedOn w:val="a4"/>
    <w:next w:val="afff9"/>
    <w:uiPriority w:val="59"/>
    <w:rsid w:val="0050263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502635"/>
  </w:style>
  <w:style w:type="numbering" w:customStyle="1" w:styleId="55">
    <w:name w:val="Нет списка5"/>
    <w:next w:val="a5"/>
    <w:uiPriority w:val="99"/>
    <w:semiHidden/>
    <w:unhideWhenUsed/>
    <w:rsid w:val="00502635"/>
  </w:style>
  <w:style w:type="numbering" w:customStyle="1" w:styleId="130">
    <w:name w:val="Нет списка13"/>
    <w:next w:val="a5"/>
    <w:uiPriority w:val="99"/>
    <w:semiHidden/>
    <w:unhideWhenUsed/>
    <w:rsid w:val="00502635"/>
  </w:style>
  <w:style w:type="table" w:customStyle="1" w:styleId="3f0">
    <w:name w:val="Сетка таблицы3"/>
    <w:basedOn w:val="a4"/>
    <w:next w:val="afff9"/>
    <w:uiPriority w:val="59"/>
    <w:rsid w:val="0050263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502635"/>
  </w:style>
  <w:style w:type="character" w:customStyle="1" w:styleId="BalloonTextChar">
    <w:name w:val="Balloon Text Char"/>
    <w:semiHidden/>
    <w:locked/>
    <w:rsid w:val="00502635"/>
    <w:rPr>
      <w:rFonts w:ascii="Tahoma" w:hAnsi="Tahoma" w:cs="Tahoma"/>
      <w:sz w:val="16"/>
      <w:szCs w:val="16"/>
    </w:rPr>
  </w:style>
  <w:style w:type="character" w:customStyle="1" w:styleId="BodyTextIndent2Char">
    <w:name w:val="Body Text Indent 2 Char"/>
    <w:locked/>
    <w:rsid w:val="00502635"/>
    <w:rPr>
      <w:rFonts w:ascii="Times New Roman" w:hAnsi="Times New Roman" w:cs="Times New Roman"/>
      <w:sz w:val="24"/>
      <w:szCs w:val="24"/>
      <w:lang w:val="x-none" w:eastAsia="ru-RU"/>
    </w:rPr>
  </w:style>
  <w:style w:type="character" w:customStyle="1" w:styleId="HeaderChar">
    <w:name w:val="Header Char"/>
    <w:locked/>
    <w:rsid w:val="00502635"/>
    <w:rPr>
      <w:rFonts w:cs="Times New Roman"/>
    </w:rPr>
  </w:style>
  <w:style w:type="character" w:customStyle="1" w:styleId="FooterChar">
    <w:name w:val="Footer Char"/>
    <w:locked/>
    <w:rsid w:val="00502635"/>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502635"/>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502635"/>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502635"/>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502635"/>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50263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502635"/>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502635"/>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502635"/>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502635"/>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502635"/>
    <w:rPr>
      <w:rFonts w:ascii="Arial" w:eastAsia="Times New Roman" w:hAnsi="Arial"/>
      <w:sz w:val="28"/>
      <w:szCs w:val="20"/>
      <w:lang w:eastAsia="ar-SA"/>
    </w:rPr>
  </w:style>
  <w:style w:type="character" w:customStyle="1" w:styleId="23">
    <w:name w:val="Заголовок 2 Знак"/>
    <w:basedOn w:val="a3"/>
    <w:uiPriority w:val="99"/>
    <w:rsid w:val="00502635"/>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502635"/>
    <w:rPr>
      <w:rFonts w:asciiTheme="majorHAnsi" w:eastAsiaTheme="majorEastAsia" w:hAnsiTheme="majorHAnsi" w:cstheme="majorBidi"/>
      <w:b/>
      <w:bCs/>
      <w:color w:val="4F81BD" w:themeColor="accent1"/>
    </w:rPr>
  </w:style>
  <w:style w:type="character" w:customStyle="1" w:styleId="42">
    <w:name w:val="Заголовок 4 Знак"/>
    <w:basedOn w:val="a3"/>
    <w:rsid w:val="00502635"/>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502635"/>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502635"/>
    <w:rPr>
      <w:rFonts w:eastAsia="Times New Roman"/>
      <w:b/>
      <w:bCs/>
      <w:sz w:val="20"/>
      <w:szCs w:val="20"/>
      <w:lang w:val="x-none" w:eastAsia="ru-RU"/>
    </w:rPr>
  </w:style>
  <w:style w:type="character" w:customStyle="1" w:styleId="70">
    <w:name w:val="Заголовок 7 Знак"/>
    <w:basedOn w:val="a3"/>
    <w:rsid w:val="00502635"/>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502635"/>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502635"/>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502635"/>
  </w:style>
  <w:style w:type="paragraph" w:styleId="a6">
    <w:name w:val="footer"/>
    <w:basedOn w:val="a2"/>
    <w:link w:val="13"/>
    <w:uiPriority w:val="99"/>
    <w:rsid w:val="00502635"/>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502635"/>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502635"/>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502635"/>
    <w:rPr>
      <w:rFonts w:ascii="Arial" w:eastAsia="Times New Roman" w:hAnsi="Arial"/>
      <w:sz w:val="20"/>
      <w:szCs w:val="20"/>
      <w:lang w:eastAsia="ar-SA"/>
    </w:rPr>
  </w:style>
  <w:style w:type="paragraph" w:customStyle="1" w:styleId="aa">
    <w:name w:val=" Знак"/>
    <w:basedOn w:val="a2"/>
    <w:rsid w:val="00502635"/>
    <w:pPr>
      <w:spacing w:after="160" w:line="240" w:lineRule="exact"/>
      <w:jc w:val="left"/>
    </w:pPr>
    <w:rPr>
      <w:rFonts w:ascii="Verdana" w:eastAsia="Times New Roman" w:hAnsi="Verdana"/>
      <w:lang w:val="en-US"/>
    </w:rPr>
  </w:style>
  <w:style w:type="character" w:styleId="ab">
    <w:name w:val="Hyperlink"/>
    <w:uiPriority w:val="99"/>
    <w:rsid w:val="00502635"/>
    <w:rPr>
      <w:color w:val="0000FF"/>
      <w:u w:val="single"/>
    </w:rPr>
  </w:style>
  <w:style w:type="paragraph" w:customStyle="1" w:styleId="14">
    <w:name w:val="Знак1 Знак Знак Знак Знак Знак Знак Знак"/>
    <w:basedOn w:val="a2"/>
    <w:rsid w:val="00502635"/>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502635"/>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502635"/>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502635"/>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502635"/>
    <w:pPr>
      <w:spacing w:before="100" w:beforeAutospacing="1" w:after="100" w:afterAutospacing="1"/>
      <w:jc w:val="left"/>
    </w:pPr>
    <w:rPr>
      <w:rFonts w:eastAsia="Times New Roman"/>
      <w:lang w:val="x-none" w:eastAsia="x-none"/>
    </w:rPr>
  </w:style>
  <w:style w:type="paragraph" w:customStyle="1" w:styleId="Times12">
    <w:name w:val="Times 12"/>
    <w:basedOn w:val="a2"/>
    <w:rsid w:val="00502635"/>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502635"/>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502635"/>
    <w:rPr>
      <w:rFonts w:eastAsia="Times New Roman"/>
      <w:lang w:val="x-none" w:eastAsia="x-none"/>
    </w:rPr>
  </w:style>
  <w:style w:type="paragraph" w:customStyle="1" w:styleId="-6">
    <w:name w:val="Пункт-6"/>
    <w:basedOn w:val="a2"/>
    <w:rsid w:val="00502635"/>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502635"/>
    <w:pPr>
      <w:ind w:firstLine="720"/>
      <w:jc w:val="both"/>
    </w:pPr>
    <w:rPr>
      <w:rFonts w:eastAsia="Times New Roman"/>
      <w:lang w:eastAsia="ru-RU"/>
    </w:rPr>
  </w:style>
  <w:style w:type="character" w:customStyle="1" w:styleId="26">
    <w:name w:val="Основной текст с отступом 2 Знак"/>
    <w:basedOn w:val="a3"/>
    <w:rsid w:val="00502635"/>
  </w:style>
  <w:style w:type="paragraph" w:customStyle="1" w:styleId="34">
    <w:name w:val="Стиль3"/>
    <w:basedOn w:val="25"/>
    <w:rsid w:val="00502635"/>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502635"/>
    <w:pPr>
      <w:suppressAutoHyphens/>
      <w:ind w:left="786"/>
      <w:jc w:val="both"/>
    </w:pPr>
    <w:rPr>
      <w:rFonts w:ascii="Arial" w:eastAsia="Times New Roman" w:hAnsi="Arial"/>
      <w:szCs w:val="20"/>
      <w:lang w:eastAsia="ar-SA"/>
    </w:rPr>
  </w:style>
  <w:style w:type="paragraph" w:customStyle="1" w:styleId="af">
    <w:name w:val="Таблица шапка"/>
    <w:basedOn w:val="a2"/>
    <w:rsid w:val="00502635"/>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502635"/>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502635"/>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502635"/>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502635"/>
    <w:rPr>
      <w:rFonts w:ascii="Arial" w:eastAsia="Times New Roman" w:hAnsi="Arial" w:cs="Arial"/>
      <w:lang w:eastAsia="ru-RU"/>
    </w:rPr>
  </w:style>
  <w:style w:type="paragraph" w:customStyle="1" w:styleId="af2">
    <w:name w:val="Пункт б/н"/>
    <w:basedOn w:val="a2"/>
    <w:rsid w:val="00502635"/>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502635"/>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502635"/>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502635"/>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502635"/>
  </w:style>
  <w:style w:type="paragraph" w:styleId="27">
    <w:name w:val="Body Text 2"/>
    <w:basedOn w:val="a2"/>
    <w:link w:val="28"/>
    <w:rsid w:val="00502635"/>
    <w:pPr>
      <w:spacing w:after="120" w:line="480" w:lineRule="auto"/>
      <w:jc w:val="left"/>
    </w:pPr>
    <w:rPr>
      <w:rFonts w:eastAsia="Times New Roman"/>
      <w:lang w:eastAsia="ru-RU"/>
    </w:rPr>
  </w:style>
  <w:style w:type="character" w:customStyle="1" w:styleId="28">
    <w:name w:val="Основной текст 2 Знак"/>
    <w:basedOn w:val="a3"/>
    <w:link w:val="27"/>
    <w:rsid w:val="00502635"/>
    <w:rPr>
      <w:rFonts w:eastAsia="Times New Roman"/>
      <w:lang w:eastAsia="ru-RU"/>
    </w:rPr>
  </w:style>
  <w:style w:type="paragraph" w:styleId="af7">
    <w:name w:val="Body Text"/>
    <w:basedOn w:val="a2"/>
    <w:link w:val="19"/>
    <w:rsid w:val="00502635"/>
    <w:pPr>
      <w:spacing w:after="120"/>
      <w:jc w:val="left"/>
    </w:pPr>
    <w:rPr>
      <w:rFonts w:eastAsia="Times New Roman"/>
      <w:lang w:eastAsia="ru-RU"/>
    </w:rPr>
  </w:style>
  <w:style w:type="character" w:customStyle="1" w:styleId="af8">
    <w:name w:val="Основной текст Знак"/>
    <w:basedOn w:val="a3"/>
    <w:rsid w:val="00502635"/>
  </w:style>
  <w:style w:type="paragraph" w:styleId="af9">
    <w:name w:val="Title"/>
    <w:aliases w:val="Знак"/>
    <w:basedOn w:val="a2"/>
    <w:link w:val="afa"/>
    <w:qFormat/>
    <w:rsid w:val="00502635"/>
    <w:rPr>
      <w:rFonts w:eastAsia="Times New Roman"/>
      <w:szCs w:val="20"/>
      <w:lang w:eastAsia="ru-RU"/>
    </w:rPr>
  </w:style>
  <w:style w:type="character" w:customStyle="1" w:styleId="afa">
    <w:name w:val="Название Знак"/>
    <w:aliases w:val="Знак Знак"/>
    <w:basedOn w:val="a3"/>
    <w:link w:val="af9"/>
    <w:rsid w:val="00502635"/>
    <w:rPr>
      <w:rFonts w:eastAsia="Times New Roman"/>
      <w:szCs w:val="20"/>
      <w:lang w:eastAsia="ru-RU"/>
    </w:rPr>
  </w:style>
  <w:style w:type="paragraph" w:customStyle="1" w:styleId="311">
    <w:name w:val="Основной текст 31"/>
    <w:basedOn w:val="a2"/>
    <w:rsid w:val="00502635"/>
    <w:pPr>
      <w:suppressAutoHyphens/>
      <w:spacing w:after="120"/>
      <w:jc w:val="left"/>
    </w:pPr>
    <w:rPr>
      <w:rFonts w:eastAsia="Times New Roman"/>
      <w:sz w:val="16"/>
      <w:szCs w:val="20"/>
      <w:lang w:eastAsia="ru-RU"/>
    </w:rPr>
  </w:style>
  <w:style w:type="paragraph" w:customStyle="1" w:styleId="1a">
    <w:name w:val="Знак1"/>
    <w:basedOn w:val="a2"/>
    <w:rsid w:val="00502635"/>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502635"/>
    <w:pPr>
      <w:numPr>
        <w:numId w:val="3"/>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502635"/>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02635"/>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02635"/>
    <w:rPr>
      <w:rFonts w:eastAsia="Arial Unicode MS"/>
      <w:b/>
      <w:bCs/>
      <w:sz w:val="28"/>
      <w:szCs w:val="28"/>
      <w:lang w:val="x-none" w:eastAsia="x-none"/>
    </w:rPr>
  </w:style>
  <w:style w:type="character" w:customStyle="1" w:styleId="51">
    <w:name w:val="Заголовок 5 Знак1"/>
    <w:aliases w:val="H5 Знак"/>
    <w:link w:val="5"/>
    <w:rsid w:val="00502635"/>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02635"/>
    <w:rPr>
      <w:rFonts w:eastAsia="Times New Roman"/>
      <w:lang w:val="x-none" w:eastAsia="ru-RU"/>
    </w:rPr>
  </w:style>
  <w:style w:type="character" w:customStyle="1" w:styleId="81">
    <w:name w:val="Заголовок 8 Знак1"/>
    <w:link w:val="8"/>
    <w:rsid w:val="00502635"/>
    <w:rPr>
      <w:rFonts w:eastAsia="Times New Roman"/>
      <w:i/>
      <w:iCs/>
      <w:lang w:val="x-none" w:eastAsia="ru-RU"/>
    </w:rPr>
  </w:style>
  <w:style w:type="character" w:customStyle="1" w:styleId="91">
    <w:name w:val="Заголовок 9 Знак1"/>
    <w:link w:val="9"/>
    <w:rsid w:val="00502635"/>
    <w:rPr>
      <w:rFonts w:ascii="Arial" w:eastAsia="Times New Roman" w:hAnsi="Arial"/>
      <w:sz w:val="20"/>
      <w:szCs w:val="20"/>
      <w:lang w:val="x-none" w:eastAsia="ru-RU"/>
    </w:rPr>
  </w:style>
  <w:style w:type="character" w:customStyle="1" w:styleId="Titul">
    <w:name w:val="Titul Знак"/>
    <w:aliases w:val="Heder Знак Знак"/>
    <w:rsid w:val="00502635"/>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502635"/>
    <w:rPr>
      <w:rFonts w:ascii="Arial" w:eastAsia="Times New Roman" w:hAnsi="Arial"/>
      <w:szCs w:val="20"/>
      <w:lang w:eastAsia="ar-SA"/>
    </w:rPr>
  </w:style>
  <w:style w:type="paragraph" w:customStyle="1" w:styleId="ConsNormal">
    <w:name w:val="ConsNormal"/>
    <w:rsid w:val="00502635"/>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02635"/>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02635"/>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502635"/>
  </w:style>
  <w:style w:type="character" w:styleId="afc">
    <w:name w:val="annotation reference"/>
    <w:uiPriority w:val="99"/>
    <w:rsid w:val="00502635"/>
    <w:rPr>
      <w:sz w:val="16"/>
      <w:szCs w:val="16"/>
    </w:rPr>
  </w:style>
  <w:style w:type="paragraph" w:styleId="afd">
    <w:name w:val="annotation text"/>
    <w:basedOn w:val="a2"/>
    <w:link w:val="1b"/>
    <w:uiPriority w:val="99"/>
    <w:rsid w:val="0050263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502635"/>
    <w:rPr>
      <w:sz w:val="20"/>
      <w:szCs w:val="20"/>
    </w:rPr>
  </w:style>
  <w:style w:type="character" w:customStyle="1" w:styleId="1b">
    <w:name w:val="Текст примечания Знак1"/>
    <w:link w:val="afd"/>
    <w:uiPriority w:val="99"/>
    <w:rsid w:val="00502635"/>
    <w:rPr>
      <w:rFonts w:eastAsia="Times New Roman"/>
      <w:sz w:val="20"/>
      <w:szCs w:val="20"/>
      <w:lang w:val="x-none" w:eastAsia="ru-RU"/>
    </w:rPr>
  </w:style>
  <w:style w:type="paragraph" w:styleId="aff">
    <w:name w:val="annotation subject"/>
    <w:basedOn w:val="afd"/>
    <w:next w:val="afd"/>
    <w:link w:val="1c"/>
    <w:uiPriority w:val="99"/>
    <w:rsid w:val="00502635"/>
    <w:rPr>
      <w:b/>
      <w:bCs/>
    </w:rPr>
  </w:style>
  <w:style w:type="character" w:customStyle="1" w:styleId="aff0">
    <w:name w:val="Тема примечания Знак"/>
    <w:basedOn w:val="afe"/>
    <w:uiPriority w:val="99"/>
    <w:rsid w:val="00502635"/>
    <w:rPr>
      <w:b/>
      <w:bCs/>
      <w:sz w:val="20"/>
      <w:szCs w:val="20"/>
    </w:rPr>
  </w:style>
  <w:style w:type="character" w:customStyle="1" w:styleId="1c">
    <w:name w:val="Тема примечания Знак1"/>
    <w:link w:val="aff"/>
    <w:uiPriority w:val="99"/>
    <w:rsid w:val="00502635"/>
    <w:rPr>
      <w:rFonts w:eastAsia="Times New Roman"/>
      <w:b/>
      <w:bCs/>
      <w:sz w:val="20"/>
      <w:szCs w:val="20"/>
      <w:lang w:val="x-none" w:eastAsia="ru-RU"/>
    </w:rPr>
  </w:style>
  <w:style w:type="paragraph" w:styleId="aff1">
    <w:name w:val="Balloon Text"/>
    <w:basedOn w:val="a2"/>
    <w:link w:val="1d"/>
    <w:uiPriority w:val="99"/>
    <w:rsid w:val="00502635"/>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502635"/>
    <w:rPr>
      <w:rFonts w:ascii="Tahoma" w:hAnsi="Tahoma" w:cs="Tahoma"/>
      <w:sz w:val="16"/>
      <w:szCs w:val="16"/>
    </w:rPr>
  </w:style>
  <w:style w:type="character" w:customStyle="1" w:styleId="1d">
    <w:name w:val="Текст выноски Знак1"/>
    <w:link w:val="aff1"/>
    <w:uiPriority w:val="99"/>
    <w:rsid w:val="00502635"/>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502635"/>
    <w:rPr>
      <w:rFonts w:eastAsia="Times New Roman"/>
      <w:lang w:eastAsia="ru-RU"/>
    </w:rPr>
  </w:style>
  <w:style w:type="paragraph" w:styleId="36">
    <w:name w:val="Body Text Indent 3"/>
    <w:basedOn w:val="a2"/>
    <w:link w:val="37"/>
    <w:rsid w:val="0050263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502635"/>
    <w:rPr>
      <w:rFonts w:eastAsia="Times New Roman"/>
      <w:color w:val="0000FF"/>
      <w:u w:val="single"/>
      <w:lang w:val="x-none" w:eastAsia="ru-RU"/>
    </w:rPr>
  </w:style>
  <w:style w:type="character" w:customStyle="1" w:styleId="labelheaderlevel21">
    <w:name w:val="label_header_level_21"/>
    <w:rsid w:val="00502635"/>
    <w:rPr>
      <w:b/>
      <w:bCs/>
      <w:color w:val="0000FF"/>
      <w:sz w:val="20"/>
      <w:szCs w:val="20"/>
    </w:rPr>
  </w:style>
  <w:style w:type="paragraph" w:styleId="29">
    <w:name w:val="List 2"/>
    <w:basedOn w:val="a2"/>
    <w:semiHidden/>
    <w:rsid w:val="00502635"/>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502635"/>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502635"/>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50263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502635"/>
    <w:rPr>
      <w:rFonts w:eastAsia="Times New Roman"/>
      <w:sz w:val="16"/>
      <w:szCs w:val="16"/>
      <w:lang w:val="x-none" w:eastAsia="ru-RU"/>
    </w:rPr>
  </w:style>
  <w:style w:type="paragraph" w:customStyle="1" w:styleId="1e">
    <w:name w:val="заголовок 1"/>
    <w:basedOn w:val="a2"/>
    <w:next w:val="a2"/>
    <w:rsid w:val="00502635"/>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502635"/>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502635"/>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50263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502635"/>
    <w:rPr>
      <w:rFonts w:ascii="Consolas" w:hAnsi="Consolas" w:cs="Consolas"/>
      <w:sz w:val="20"/>
      <w:szCs w:val="20"/>
    </w:rPr>
  </w:style>
  <w:style w:type="character" w:customStyle="1" w:styleId="HTML1">
    <w:name w:val="Стандартный HTML Знак1"/>
    <w:link w:val="HTML"/>
    <w:semiHidden/>
    <w:rsid w:val="00502635"/>
    <w:rPr>
      <w:rFonts w:ascii="Courier New" w:eastAsia="Times New Roman" w:hAnsi="Courier New"/>
      <w:sz w:val="20"/>
      <w:szCs w:val="20"/>
      <w:lang w:val="x-none" w:eastAsia="ru-RU"/>
    </w:rPr>
  </w:style>
  <w:style w:type="character" w:customStyle="1" w:styleId="19">
    <w:name w:val="Основной текст Знак1"/>
    <w:link w:val="af7"/>
    <w:rsid w:val="00502635"/>
    <w:rPr>
      <w:rFonts w:eastAsia="Times New Roman"/>
      <w:lang w:eastAsia="ru-RU"/>
    </w:rPr>
  </w:style>
  <w:style w:type="paragraph" w:styleId="aff5">
    <w:name w:val="footnote text"/>
    <w:basedOn w:val="a2"/>
    <w:link w:val="1f"/>
    <w:rsid w:val="00502635"/>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502635"/>
    <w:rPr>
      <w:sz w:val="20"/>
      <w:szCs w:val="20"/>
    </w:rPr>
  </w:style>
  <w:style w:type="character" w:customStyle="1" w:styleId="1f">
    <w:name w:val="Текст сноски Знак1"/>
    <w:link w:val="aff5"/>
    <w:rsid w:val="00502635"/>
    <w:rPr>
      <w:rFonts w:eastAsia="Times New Roman"/>
      <w:snapToGrid w:val="0"/>
      <w:szCs w:val="20"/>
      <w:lang w:val="x-none" w:eastAsia="ru-RU"/>
    </w:rPr>
  </w:style>
  <w:style w:type="character" w:customStyle="1" w:styleId="FontStyle15">
    <w:name w:val="Font Style15"/>
    <w:rsid w:val="00502635"/>
    <w:rPr>
      <w:rFonts w:ascii="Times New Roman" w:hAnsi="Times New Roman" w:cs="Times New Roman"/>
      <w:sz w:val="26"/>
      <w:szCs w:val="26"/>
    </w:rPr>
  </w:style>
  <w:style w:type="paragraph" w:customStyle="1" w:styleId="2b">
    <w:name w:val="Уровень2"/>
    <w:basedOn w:val="a2"/>
    <w:rsid w:val="00502635"/>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502635"/>
    <w:pPr>
      <w:tabs>
        <w:tab w:val="clear" w:pos="927"/>
        <w:tab w:val="num" w:pos="360"/>
        <w:tab w:val="num" w:pos="2160"/>
      </w:tabs>
      <w:ind w:left="2160" w:hanging="180"/>
    </w:pPr>
  </w:style>
  <w:style w:type="paragraph" w:customStyle="1" w:styleId="aff7">
    <w:name w:val="Заголовок статьи"/>
    <w:basedOn w:val="a2"/>
    <w:next w:val="a2"/>
    <w:rsid w:val="00502635"/>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502635"/>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502635"/>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502635"/>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502635"/>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50263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502635"/>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502635"/>
    <w:rPr>
      <w:rFonts w:ascii="Courier New" w:eastAsia="Times New Roman" w:hAnsi="Courier New"/>
      <w:snapToGrid w:val="0"/>
      <w:sz w:val="20"/>
      <w:szCs w:val="20"/>
      <w:lang w:val="x-none" w:eastAsia="ru-RU"/>
    </w:rPr>
  </w:style>
  <w:style w:type="paragraph" w:styleId="affa">
    <w:name w:val="Block Text"/>
    <w:basedOn w:val="a2"/>
    <w:rsid w:val="00502635"/>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502635"/>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502635"/>
    <w:rPr>
      <w:rFonts w:ascii="Tahoma" w:hAnsi="Tahoma" w:cs="Tahoma"/>
      <w:sz w:val="16"/>
      <w:szCs w:val="16"/>
    </w:rPr>
  </w:style>
  <w:style w:type="character" w:customStyle="1" w:styleId="1f1">
    <w:name w:val="Схема документа Знак1"/>
    <w:link w:val="affb"/>
    <w:uiPriority w:val="99"/>
    <w:semiHidden/>
    <w:rsid w:val="00502635"/>
    <w:rPr>
      <w:rFonts w:ascii="Tahoma" w:eastAsia="Times New Roman" w:hAnsi="Tahoma"/>
      <w:szCs w:val="20"/>
      <w:shd w:val="clear" w:color="auto" w:fill="000080"/>
      <w:lang w:val="x-none" w:eastAsia="ru-RU"/>
    </w:rPr>
  </w:style>
  <w:style w:type="paragraph" w:styleId="43">
    <w:name w:val="toc 4"/>
    <w:basedOn w:val="a2"/>
    <w:next w:val="a2"/>
    <w:autoRedefine/>
    <w:semiHidden/>
    <w:rsid w:val="00502635"/>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502635"/>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502635"/>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502635"/>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502635"/>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502635"/>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502635"/>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502635"/>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502635"/>
    <w:rPr>
      <w:color w:val="800080"/>
      <w:u w:val="single"/>
    </w:rPr>
  </w:style>
  <w:style w:type="paragraph" w:customStyle="1" w:styleId="2c">
    <w:name w:val="Пункт_2"/>
    <w:basedOn w:val="a2"/>
    <w:rsid w:val="00502635"/>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502635"/>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502635"/>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502635"/>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502635"/>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502635"/>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502635"/>
    <w:rPr>
      <w:b/>
      <w:i/>
      <w:shd w:val="clear" w:color="auto" w:fill="FFFF99"/>
    </w:rPr>
  </w:style>
  <w:style w:type="paragraph" w:customStyle="1" w:styleId="02statia2">
    <w:name w:val="02statia2"/>
    <w:basedOn w:val="a2"/>
    <w:rsid w:val="00502635"/>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502635"/>
    <w:rPr>
      <w:bCs/>
      <w:sz w:val="22"/>
      <w:szCs w:val="22"/>
    </w:rPr>
  </w:style>
  <w:style w:type="paragraph" w:customStyle="1" w:styleId="afff3">
    <w:name w:val="маркированный"/>
    <w:basedOn w:val="a2"/>
    <w:semiHidden/>
    <w:rsid w:val="00502635"/>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50263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502635"/>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50263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502635"/>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502635"/>
    <w:rPr>
      <w:rFonts w:eastAsia="Times New Roman"/>
      <w:sz w:val="20"/>
      <w:lang w:eastAsia="ru-RU"/>
    </w:rPr>
  </w:style>
  <w:style w:type="paragraph" w:customStyle="1" w:styleId="afff6">
    <w:name w:val="АриалТабл"/>
    <w:basedOn w:val="af1"/>
    <w:rsid w:val="00502635"/>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50263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502635"/>
    <w:rPr>
      <w:rFonts w:eastAsia="Times New Roman"/>
      <w:sz w:val="20"/>
      <w:szCs w:val="20"/>
      <w:lang w:val="x-none" w:eastAsia="ru-RU"/>
    </w:rPr>
  </w:style>
  <w:style w:type="table" w:styleId="afff9">
    <w:name w:val="Table Grid"/>
    <w:basedOn w:val="a4"/>
    <w:uiPriority w:val="59"/>
    <w:rsid w:val="00502635"/>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502635"/>
  </w:style>
  <w:style w:type="character" w:customStyle="1" w:styleId="afffb">
    <w:name w:val="Подпункт Знак"/>
    <w:rsid w:val="00502635"/>
    <w:rPr>
      <w:sz w:val="28"/>
      <w:lang w:val="ru-RU" w:eastAsia="ru-RU" w:bidi="ar-SA"/>
    </w:rPr>
  </w:style>
  <w:style w:type="character" w:customStyle="1" w:styleId="FontStyle11">
    <w:name w:val="Font Style11"/>
    <w:rsid w:val="00502635"/>
    <w:rPr>
      <w:rFonts w:ascii="Times New Roman" w:hAnsi="Times New Roman" w:cs="Times New Roman"/>
      <w:sz w:val="26"/>
      <w:szCs w:val="26"/>
    </w:rPr>
  </w:style>
  <w:style w:type="character" w:customStyle="1" w:styleId="211">
    <w:name w:val="Заголовок 2 Знак1"/>
    <w:rsid w:val="00502635"/>
    <w:rPr>
      <w:b/>
      <w:snapToGrid w:val="0"/>
      <w:sz w:val="28"/>
      <w:lang w:val="ru-RU" w:eastAsia="ru-RU" w:bidi="ar-SA"/>
    </w:rPr>
  </w:style>
  <w:style w:type="character" w:customStyle="1" w:styleId="Sp1">
    <w:name w:val="Sp1 Знак Знак"/>
    <w:rsid w:val="00502635"/>
    <w:rPr>
      <w:b/>
      <w:bCs/>
      <w:kern w:val="24"/>
      <w:sz w:val="24"/>
      <w:szCs w:val="24"/>
      <w:lang w:val="ru-RU" w:eastAsia="ru-RU" w:bidi="ar-SA"/>
    </w:rPr>
  </w:style>
  <w:style w:type="numbering" w:customStyle="1" w:styleId="10">
    <w:name w:val="Стиль1"/>
    <w:uiPriority w:val="99"/>
    <w:rsid w:val="00502635"/>
    <w:pPr>
      <w:numPr>
        <w:numId w:val="10"/>
      </w:numPr>
    </w:pPr>
  </w:style>
  <w:style w:type="numbering" w:customStyle="1" w:styleId="20">
    <w:name w:val="Стиль2"/>
    <w:uiPriority w:val="99"/>
    <w:rsid w:val="00502635"/>
    <w:pPr>
      <w:numPr>
        <w:numId w:val="11"/>
      </w:numPr>
    </w:pPr>
  </w:style>
  <w:style w:type="paragraph" w:customStyle="1" w:styleId="afffc">
    <w:name w:val="Стиль начало"/>
    <w:basedOn w:val="a2"/>
    <w:rsid w:val="00502635"/>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502635"/>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502635"/>
    <w:rPr>
      <w:rFonts w:ascii="Times New Roman" w:hAnsi="Times New Roman" w:cs="Times New Roman"/>
      <w:sz w:val="26"/>
      <w:szCs w:val="26"/>
    </w:rPr>
  </w:style>
  <w:style w:type="character" w:customStyle="1" w:styleId="FontStyle57">
    <w:name w:val="Font Style57"/>
    <w:rsid w:val="00502635"/>
    <w:rPr>
      <w:rFonts w:ascii="Times New Roman" w:hAnsi="Times New Roman" w:cs="Times New Roman"/>
      <w:b/>
      <w:bCs/>
      <w:sz w:val="20"/>
      <w:szCs w:val="20"/>
    </w:rPr>
  </w:style>
  <w:style w:type="paragraph" w:customStyle="1" w:styleId="Style20">
    <w:name w:val="Style20"/>
    <w:basedOn w:val="a2"/>
    <w:rsid w:val="00502635"/>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502635"/>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502635"/>
    <w:rPr>
      <w:rFonts w:ascii="Arial" w:eastAsia="Times New Roman" w:hAnsi="Arial"/>
      <w:szCs w:val="20"/>
      <w:lang w:eastAsia="ar-SA"/>
    </w:rPr>
  </w:style>
  <w:style w:type="paragraph" w:styleId="2d">
    <w:name w:val="envelope return"/>
    <w:basedOn w:val="a2"/>
    <w:rsid w:val="00502635"/>
    <w:pPr>
      <w:spacing w:after="60"/>
      <w:jc w:val="both"/>
    </w:pPr>
    <w:rPr>
      <w:rFonts w:ascii="Arial" w:eastAsia="Times New Roman" w:hAnsi="Arial" w:cs="Arial"/>
      <w:sz w:val="20"/>
      <w:szCs w:val="20"/>
      <w:lang w:eastAsia="ru-RU"/>
    </w:rPr>
  </w:style>
  <w:style w:type="paragraph" w:customStyle="1" w:styleId="ConsPlusCell">
    <w:name w:val="ConsPlusCell"/>
    <w:rsid w:val="00502635"/>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502635"/>
    <w:pPr>
      <w:spacing w:after="200" w:line="276" w:lineRule="auto"/>
      <w:ind w:left="720"/>
      <w:contextualSpacing/>
      <w:jc w:val="left"/>
    </w:pPr>
    <w:rPr>
      <w:rFonts w:ascii="Calibri" w:eastAsia="Calibri" w:hAnsi="Calibri"/>
      <w:sz w:val="22"/>
      <w:szCs w:val="22"/>
    </w:rPr>
  </w:style>
  <w:style w:type="character" w:customStyle="1" w:styleId="rvts30">
    <w:name w:val="rvts30"/>
    <w:rsid w:val="00502635"/>
    <w:rPr>
      <w:rFonts w:ascii="Times New Roman" w:hAnsi="Times New Roman" w:cs="Times New Roman" w:hint="default"/>
      <w:sz w:val="22"/>
      <w:szCs w:val="22"/>
    </w:rPr>
  </w:style>
  <w:style w:type="paragraph" w:customStyle="1" w:styleId="-3">
    <w:name w:val="Пункт-3"/>
    <w:basedOn w:val="a2"/>
    <w:rsid w:val="00502635"/>
    <w:pPr>
      <w:tabs>
        <w:tab w:val="num" w:pos="1985"/>
      </w:tabs>
      <w:ind w:firstLine="709"/>
      <w:jc w:val="both"/>
    </w:pPr>
    <w:rPr>
      <w:rFonts w:eastAsia="Times New Roman"/>
      <w:sz w:val="28"/>
      <w:lang w:eastAsia="ru-RU"/>
    </w:rPr>
  </w:style>
  <w:style w:type="paragraph" w:customStyle="1" w:styleId="-4">
    <w:name w:val="Пункт-4"/>
    <w:basedOn w:val="a2"/>
    <w:rsid w:val="00502635"/>
    <w:pPr>
      <w:tabs>
        <w:tab w:val="num" w:pos="1985"/>
      </w:tabs>
      <w:ind w:firstLine="709"/>
      <w:jc w:val="both"/>
    </w:pPr>
    <w:rPr>
      <w:rFonts w:eastAsia="Times New Roman"/>
      <w:sz w:val="28"/>
      <w:lang w:eastAsia="ru-RU"/>
    </w:rPr>
  </w:style>
  <w:style w:type="paragraph" w:customStyle="1" w:styleId="-5">
    <w:name w:val="Пункт-5"/>
    <w:basedOn w:val="a2"/>
    <w:rsid w:val="00502635"/>
    <w:pPr>
      <w:tabs>
        <w:tab w:val="num" w:pos="1985"/>
      </w:tabs>
      <w:ind w:firstLine="709"/>
      <w:jc w:val="both"/>
    </w:pPr>
    <w:rPr>
      <w:rFonts w:eastAsia="Times New Roman"/>
      <w:sz w:val="28"/>
      <w:lang w:eastAsia="ru-RU"/>
    </w:rPr>
  </w:style>
  <w:style w:type="paragraph" w:customStyle="1" w:styleId="-7">
    <w:name w:val="Пункт-7"/>
    <w:basedOn w:val="a2"/>
    <w:rsid w:val="00502635"/>
    <w:pPr>
      <w:tabs>
        <w:tab w:val="num" w:pos="360"/>
      </w:tabs>
      <w:ind w:firstLine="709"/>
      <w:jc w:val="both"/>
    </w:pPr>
    <w:rPr>
      <w:rFonts w:eastAsia="Times New Roman"/>
      <w:sz w:val="28"/>
      <w:lang w:eastAsia="ru-RU"/>
    </w:rPr>
  </w:style>
  <w:style w:type="character" w:customStyle="1" w:styleId="rvts36">
    <w:name w:val="rvts36"/>
    <w:rsid w:val="00502635"/>
    <w:rPr>
      <w:rFonts w:ascii="Times New Roman" w:hAnsi="Times New Roman" w:cs="Times New Roman" w:hint="default"/>
      <w:color w:val="000000"/>
      <w:sz w:val="22"/>
      <w:szCs w:val="22"/>
    </w:rPr>
  </w:style>
  <w:style w:type="paragraph" w:styleId="afffe">
    <w:name w:val="Subtitle"/>
    <w:basedOn w:val="a2"/>
    <w:link w:val="affff"/>
    <w:qFormat/>
    <w:rsid w:val="00502635"/>
    <w:pPr>
      <w:ind w:left="1620"/>
      <w:jc w:val="left"/>
    </w:pPr>
    <w:rPr>
      <w:rFonts w:eastAsia="Times New Roman"/>
      <w:b/>
      <w:bCs/>
      <w:sz w:val="20"/>
      <w:lang w:val="x-none" w:eastAsia="ru-RU"/>
    </w:rPr>
  </w:style>
  <w:style w:type="character" w:customStyle="1" w:styleId="affff">
    <w:name w:val="Подзаголовок Знак"/>
    <w:basedOn w:val="a3"/>
    <w:link w:val="afffe"/>
    <w:rsid w:val="00502635"/>
    <w:rPr>
      <w:rFonts w:eastAsia="Times New Roman"/>
      <w:b/>
      <w:bCs/>
      <w:sz w:val="20"/>
      <w:lang w:val="x-none" w:eastAsia="ru-RU"/>
    </w:rPr>
  </w:style>
  <w:style w:type="paragraph" w:customStyle="1" w:styleId="-">
    <w:name w:val="Контракт-раздел"/>
    <w:basedOn w:val="a2"/>
    <w:next w:val="-0"/>
    <w:rsid w:val="00502635"/>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502635"/>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502635"/>
    <w:pPr>
      <w:numPr>
        <w:ilvl w:val="2"/>
        <w:numId w:val="12"/>
      </w:numPr>
      <w:jc w:val="both"/>
    </w:pPr>
    <w:rPr>
      <w:rFonts w:eastAsia="Times New Roman"/>
      <w:lang w:eastAsia="ru-RU"/>
    </w:rPr>
  </w:style>
  <w:style w:type="paragraph" w:customStyle="1" w:styleId="-2">
    <w:name w:val="Контракт-подподпункт"/>
    <w:basedOn w:val="a2"/>
    <w:rsid w:val="00502635"/>
    <w:pPr>
      <w:numPr>
        <w:ilvl w:val="3"/>
        <w:numId w:val="12"/>
      </w:numPr>
      <w:jc w:val="both"/>
    </w:pPr>
    <w:rPr>
      <w:rFonts w:eastAsia="Times New Roman"/>
      <w:lang w:eastAsia="ru-RU"/>
    </w:rPr>
  </w:style>
  <w:style w:type="paragraph" w:customStyle="1" w:styleId="44">
    <w:name w:val="Знак4"/>
    <w:basedOn w:val="a2"/>
    <w:rsid w:val="00502635"/>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502635"/>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502635"/>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502635"/>
    <w:rPr>
      <w:rFonts w:eastAsia="Times New Roman"/>
      <w:sz w:val="28"/>
      <w:szCs w:val="28"/>
      <w:lang w:val="x-none" w:eastAsia="x-none"/>
    </w:rPr>
  </w:style>
  <w:style w:type="paragraph" w:customStyle="1" w:styleId="affff0">
    <w:name w:val="Примечание"/>
    <w:basedOn w:val="a2"/>
    <w:link w:val="affff1"/>
    <w:rsid w:val="00502635"/>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502635"/>
    <w:rPr>
      <w:rFonts w:eastAsia="Times New Roman"/>
      <w:spacing w:val="20"/>
      <w:szCs w:val="28"/>
      <w:lang w:val="x-none" w:eastAsia="x-none"/>
    </w:rPr>
  </w:style>
  <w:style w:type="character" w:customStyle="1" w:styleId="Heder1">
    <w:name w:val="Heder Знак1"/>
    <w:aliases w:val="Titul Знак Знак1"/>
    <w:locked/>
    <w:rsid w:val="00502635"/>
    <w:rPr>
      <w:rFonts w:cs="Times New Roman"/>
      <w:i/>
      <w:snapToGrid w:val="0"/>
      <w:lang w:val="ru-RU" w:eastAsia="ru-RU" w:bidi="ar-SA"/>
    </w:rPr>
  </w:style>
  <w:style w:type="paragraph" w:styleId="affff2">
    <w:name w:val="No Spacing"/>
    <w:uiPriority w:val="1"/>
    <w:qFormat/>
    <w:rsid w:val="00502635"/>
    <w:pPr>
      <w:jc w:val="left"/>
    </w:pPr>
    <w:rPr>
      <w:rFonts w:ascii="Arial" w:eastAsia="Times New Roman" w:hAnsi="Arial"/>
      <w:lang w:eastAsia="ru-RU"/>
    </w:rPr>
  </w:style>
  <w:style w:type="paragraph" w:customStyle="1" w:styleId="Default">
    <w:name w:val="Default"/>
    <w:rsid w:val="00502635"/>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502635"/>
  </w:style>
  <w:style w:type="paragraph" w:customStyle="1" w:styleId="affff3">
    <w:name w:val="Нормальный"/>
    <w:rsid w:val="00502635"/>
    <w:pPr>
      <w:jc w:val="left"/>
    </w:pPr>
    <w:rPr>
      <w:rFonts w:eastAsia="Calibri"/>
      <w:sz w:val="20"/>
      <w:szCs w:val="20"/>
      <w:lang w:eastAsia="ru-RU"/>
    </w:rPr>
  </w:style>
  <w:style w:type="paragraph" w:customStyle="1" w:styleId="Normal1">
    <w:name w:val="Normal1"/>
    <w:rsid w:val="00502635"/>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502635"/>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502635"/>
    <w:rPr>
      <w:lang w:val="ru-RU" w:eastAsia="ru-RU" w:bidi="ar-SA"/>
    </w:rPr>
  </w:style>
  <w:style w:type="character" w:styleId="affff5">
    <w:name w:val="footnote reference"/>
    <w:semiHidden/>
    <w:rsid w:val="00502635"/>
    <w:rPr>
      <w:vertAlign w:val="superscript"/>
    </w:rPr>
  </w:style>
  <w:style w:type="paragraph" w:customStyle="1" w:styleId="2f">
    <w:name w:val="Знак Знак Знак2 Знак"/>
    <w:basedOn w:val="a2"/>
    <w:rsid w:val="00502635"/>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502635"/>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502635"/>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502635"/>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502635"/>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502635"/>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502635"/>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502635"/>
    <w:pPr>
      <w:jc w:val="center"/>
    </w:pPr>
    <w:rPr>
      <w:b/>
      <w:bCs/>
    </w:rPr>
  </w:style>
  <w:style w:type="paragraph" w:customStyle="1" w:styleId="affff8">
    <w:name w:val="Знак Знак Знак Знак Знак Знак Знак Знак Знак Знак Знак Знак Знак"/>
    <w:basedOn w:val="a2"/>
    <w:rsid w:val="00502635"/>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502635"/>
    <w:pPr>
      <w:spacing w:after="120" w:line="480" w:lineRule="auto"/>
      <w:ind w:left="283"/>
      <w:jc w:val="both"/>
    </w:pPr>
    <w:rPr>
      <w:rFonts w:eastAsia="Times New Roman"/>
      <w:szCs w:val="20"/>
      <w:lang w:eastAsia="ar-SA"/>
    </w:rPr>
  </w:style>
  <w:style w:type="paragraph" w:customStyle="1" w:styleId="xl66">
    <w:name w:val="xl66"/>
    <w:basedOn w:val="a2"/>
    <w:rsid w:val="00502635"/>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50263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502635"/>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502635"/>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502635"/>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502635"/>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502635"/>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502635"/>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502635"/>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502635"/>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502635"/>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502635"/>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502635"/>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502635"/>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502635"/>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502635"/>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502635"/>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502635"/>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502635"/>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502635"/>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502635"/>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502635"/>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502635"/>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502635"/>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502635"/>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502635"/>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502635"/>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502635"/>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502635"/>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50263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502635"/>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502635"/>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50263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50263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50263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50263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50263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50263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502635"/>
    <w:pPr>
      <w:spacing w:before="100" w:beforeAutospacing="1" w:after="100" w:afterAutospacing="1"/>
      <w:jc w:val="left"/>
    </w:pPr>
    <w:rPr>
      <w:rFonts w:eastAsia="Times New Roman"/>
      <w:lang w:eastAsia="ru-RU"/>
    </w:rPr>
  </w:style>
  <w:style w:type="paragraph" w:customStyle="1" w:styleId="xl136">
    <w:name w:val="xl136"/>
    <w:basedOn w:val="a2"/>
    <w:rsid w:val="00502635"/>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502635"/>
    <w:pPr>
      <w:spacing w:after="160" w:line="240" w:lineRule="exact"/>
      <w:jc w:val="left"/>
    </w:pPr>
    <w:rPr>
      <w:rFonts w:ascii="Verdana" w:eastAsia="Times New Roman" w:hAnsi="Verdana"/>
      <w:lang w:val="en-US"/>
    </w:rPr>
  </w:style>
  <w:style w:type="character" w:customStyle="1" w:styleId="2f1">
    <w:name w:val="Основной шрифт абзаца2"/>
    <w:rsid w:val="00502635"/>
  </w:style>
  <w:style w:type="character" w:styleId="affff9">
    <w:name w:val="Strong"/>
    <w:uiPriority w:val="22"/>
    <w:qFormat/>
    <w:rsid w:val="00502635"/>
    <w:rPr>
      <w:b/>
      <w:bCs/>
    </w:rPr>
  </w:style>
  <w:style w:type="paragraph" w:customStyle="1" w:styleId="font5">
    <w:name w:val="font5"/>
    <w:basedOn w:val="a2"/>
    <w:rsid w:val="00502635"/>
    <w:pPr>
      <w:spacing w:before="100" w:beforeAutospacing="1" w:after="100" w:afterAutospacing="1"/>
      <w:jc w:val="left"/>
    </w:pPr>
    <w:rPr>
      <w:rFonts w:eastAsia="Times New Roman"/>
      <w:b/>
      <w:lang w:eastAsia="ru-RU"/>
    </w:rPr>
  </w:style>
  <w:style w:type="paragraph" w:customStyle="1" w:styleId="font6">
    <w:name w:val="font6"/>
    <w:basedOn w:val="a2"/>
    <w:rsid w:val="00502635"/>
    <w:pPr>
      <w:spacing w:before="100" w:beforeAutospacing="1" w:after="100" w:afterAutospacing="1"/>
      <w:jc w:val="left"/>
    </w:pPr>
    <w:rPr>
      <w:rFonts w:eastAsia="Times New Roman"/>
      <w:b/>
      <w:color w:val="000000"/>
      <w:lang w:eastAsia="ru-RU"/>
    </w:rPr>
  </w:style>
  <w:style w:type="paragraph" w:customStyle="1" w:styleId="font7">
    <w:name w:val="font7"/>
    <w:basedOn w:val="a2"/>
    <w:rsid w:val="00502635"/>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502635"/>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50263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50263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50263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50263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50263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50263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502635"/>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50263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50263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50263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50263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502635"/>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502635"/>
    <w:rPr>
      <w:rFonts w:ascii="Verdana" w:hAnsi="Verdana" w:cs="Verdana"/>
      <w:lang w:val="en-US" w:eastAsia="en-US" w:bidi="ar-SA"/>
    </w:rPr>
  </w:style>
  <w:style w:type="paragraph" w:customStyle="1" w:styleId="1f9">
    <w:name w:val="Текст1"/>
    <w:basedOn w:val="a2"/>
    <w:rsid w:val="00502635"/>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502635"/>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02635"/>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502635"/>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502635"/>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502635"/>
    <w:pPr>
      <w:spacing w:after="160" w:line="240" w:lineRule="exact"/>
      <w:jc w:val="left"/>
    </w:pPr>
    <w:rPr>
      <w:rFonts w:ascii="Verdana" w:eastAsia="Times New Roman" w:hAnsi="Verdana"/>
      <w:lang w:val="en-US"/>
    </w:rPr>
  </w:style>
  <w:style w:type="paragraph" w:customStyle="1" w:styleId="FR1">
    <w:name w:val="FR1"/>
    <w:rsid w:val="00502635"/>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02635"/>
    <w:rPr>
      <w:rFonts w:ascii="Courier New" w:hAnsi="Courier New" w:cs="Courier New"/>
      <w:sz w:val="20"/>
      <w:szCs w:val="20"/>
      <w:lang w:val="x-none" w:eastAsia="ru-RU"/>
    </w:rPr>
  </w:style>
  <w:style w:type="paragraph" w:customStyle="1" w:styleId="ListParagraph">
    <w:name w:val="List Paragraph"/>
    <w:basedOn w:val="a2"/>
    <w:rsid w:val="00502635"/>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502635"/>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502635"/>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1fb">
    <w:name w:val="Шапка 1"/>
    <w:next w:val="a2"/>
    <w:rsid w:val="00502635"/>
    <w:rPr>
      <w:rFonts w:eastAsia="Times New Roman"/>
      <w:b/>
      <w:bCs/>
      <w:color w:val="0000FF"/>
      <w:spacing w:val="-4"/>
      <w:sz w:val="20"/>
      <w:szCs w:val="20"/>
      <w:lang w:eastAsia="ru-RU"/>
    </w:rPr>
  </w:style>
  <w:style w:type="paragraph" w:customStyle="1" w:styleId="2f2">
    <w:name w:val="Шапка 2"/>
    <w:next w:val="a2"/>
    <w:rsid w:val="00502635"/>
    <w:rPr>
      <w:rFonts w:eastAsia="Times New Roman"/>
      <w:b/>
      <w:bCs/>
      <w:color w:val="0000FF"/>
      <w:spacing w:val="30"/>
      <w:lang w:eastAsia="ru-RU"/>
    </w:rPr>
  </w:style>
  <w:style w:type="paragraph" w:customStyle="1" w:styleId="3b">
    <w:name w:val="Шапка 3"/>
    <w:next w:val="a2"/>
    <w:rsid w:val="00502635"/>
    <w:rPr>
      <w:rFonts w:eastAsia="Times New Roman"/>
      <w:b/>
      <w:bCs/>
      <w:color w:val="0000FF"/>
      <w:spacing w:val="-8"/>
      <w:sz w:val="22"/>
      <w:lang w:eastAsia="ru-RU"/>
    </w:rPr>
  </w:style>
  <w:style w:type="paragraph" w:customStyle="1" w:styleId="46">
    <w:name w:val="Шапка 4"/>
    <w:next w:val="a2"/>
    <w:rsid w:val="00502635"/>
    <w:pPr>
      <w:spacing w:line="300" w:lineRule="exact"/>
    </w:pPr>
    <w:rPr>
      <w:rFonts w:eastAsia="Times New Roman"/>
      <w:b/>
      <w:bCs/>
      <w:color w:val="0000FF"/>
      <w:spacing w:val="32"/>
      <w:w w:val="110"/>
      <w:sz w:val="28"/>
      <w:lang w:eastAsia="ru-RU"/>
    </w:rPr>
  </w:style>
  <w:style w:type="paragraph" w:customStyle="1" w:styleId="53">
    <w:name w:val="Шапка 5"/>
    <w:next w:val="a2"/>
    <w:rsid w:val="00502635"/>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ConsPlusNormal">
    <w:name w:val="ConsPlusNormal"/>
    <w:rsid w:val="00502635"/>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Style3">
    <w:name w:val="Style3"/>
    <w:basedOn w:val="a2"/>
    <w:uiPriority w:val="99"/>
    <w:rsid w:val="00502635"/>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502635"/>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502635"/>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502635"/>
    <w:pPr>
      <w:widowControl w:val="0"/>
      <w:autoSpaceDE w:val="0"/>
      <w:autoSpaceDN w:val="0"/>
      <w:adjustRightInd w:val="0"/>
      <w:jc w:val="left"/>
    </w:pPr>
    <w:rPr>
      <w:rFonts w:eastAsia="Times New Roman"/>
      <w:lang w:eastAsia="ru-RU"/>
    </w:rPr>
  </w:style>
  <w:style w:type="paragraph" w:customStyle="1" w:styleId="Style8">
    <w:name w:val="Style8"/>
    <w:basedOn w:val="a2"/>
    <w:rsid w:val="00502635"/>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502635"/>
    <w:rPr>
      <w:rFonts w:ascii="Times New Roman" w:hAnsi="Times New Roman" w:cs="Times New Roman"/>
      <w:b/>
      <w:bCs/>
      <w:sz w:val="28"/>
      <w:szCs w:val="28"/>
    </w:rPr>
  </w:style>
  <w:style w:type="character" w:customStyle="1" w:styleId="FontStyle17">
    <w:name w:val="Font Style17"/>
    <w:uiPriority w:val="99"/>
    <w:rsid w:val="00502635"/>
    <w:rPr>
      <w:rFonts w:ascii="Times New Roman" w:hAnsi="Times New Roman" w:cs="Times New Roman"/>
      <w:b/>
      <w:bCs/>
      <w:sz w:val="20"/>
      <w:szCs w:val="20"/>
    </w:rPr>
  </w:style>
  <w:style w:type="character" w:customStyle="1" w:styleId="FontStyle18">
    <w:name w:val="Font Style18"/>
    <w:uiPriority w:val="99"/>
    <w:rsid w:val="00502635"/>
    <w:rPr>
      <w:rFonts w:ascii="Times New Roman" w:hAnsi="Times New Roman" w:cs="Times New Roman"/>
      <w:sz w:val="20"/>
      <w:szCs w:val="20"/>
    </w:rPr>
  </w:style>
  <w:style w:type="character" w:customStyle="1" w:styleId="FontStyle20">
    <w:name w:val="Font Style20"/>
    <w:uiPriority w:val="99"/>
    <w:rsid w:val="00502635"/>
    <w:rPr>
      <w:rFonts w:ascii="Times New Roman" w:hAnsi="Times New Roman" w:cs="Times New Roman"/>
      <w:i/>
      <w:iCs/>
      <w:sz w:val="20"/>
      <w:szCs w:val="20"/>
    </w:rPr>
  </w:style>
  <w:style w:type="paragraph" w:customStyle="1" w:styleId="Style1">
    <w:name w:val="Style1"/>
    <w:basedOn w:val="a2"/>
    <w:rsid w:val="00502635"/>
    <w:pPr>
      <w:widowControl w:val="0"/>
      <w:autoSpaceDE w:val="0"/>
      <w:autoSpaceDN w:val="0"/>
      <w:adjustRightInd w:val="0"/>
      <w:jc w:val="left"/>
    </w:pPr>
    <w:rPr>
      <w:rFonts w:eastAsia="Times New Roman"/>
      <w:lang w:eastAsia="ru-RU"/>
    </w:rPr>
  </w:style>
  <w:style w:type="paragraph" w:customStyle="1" w:styleId="Style6">
    <w:name w:val="Style6"/>
    <w:basedOn w:val="a2"/>
    <w:rsid w:val="00502635"/>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502635"/>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502635"/>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502635"/>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502635"/>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502635"/>
    <w:pPr>
      <w:widowControl w:val="0"/>
      <w:autoSpaceDE w:val="0"/>
      <w:autoSpaceDN w:val="0"/>
      <w:adjustRightInd w:val="0"/>
      <w:jc w:val="left"/>
    </w:pPr>
    <w:rPr>
      <w:rFonts w:eastAsia="Times New Roman"/>
      <w:lang w:eastAsia="ru-RU"/>
    </w:rPr>
  </w:style>
  <w:style w:type="character" w:customStyle="1" w:styleId="FontStyle19">
    <w:name w:val="Font Style19"/>
    <w:rsid w:val="00502635"/>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3c">
    <w:name w:val=" Знак Знак3"/>
    <w:basedOn w:val="a2"/>
    <w:rsid w:val="00502635"/>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502635"/>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502635"/>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502635"/>
    <w:rPr>
      <w:sz w:val="20"/>
      <w:szCs w:val="20"/>
    </w:rPr>
  </w:style>
  <w:style w:type="character" w:customStyle="1" w:styleId="1ff">
    <w:name w:val=" Знак Знак1"/>
    <w:rsid w:val="00502635"/>
  </w:style>
  <w:style w:type="character" w:customStyle="1" w:styleId="affffe">
    <w:name w:val=" Знак Знак"/>
    <w:rsid w:val="00502635"/>
  </w:style>
  <w:style w:type="paragraph" w:customStyle="1" w:styleId="BodyText2">
    <w:name w:val="Body Text 2"/>
    <w:basedOn w:val="a2"/>
    <w:rsid w:val="00502635"/>
    <w:pPr>
      <w:widowControl w:val="0"/>
      <w:ind w:firstLine="709"/>
      <w:jc w:val="both"/>
    </w:pPr>
    <w:rPr>
      <w:rFonts w:eastAsia="Times New Roman"/>
      <w:sz w:val="28"/>
      <w:szCs w:val="20"/>
      <w:lang w:eastAsia="ru-RU"/>
    </w:rPr>
  </w:style>
  <w:style w:type="paragraph" w:customStyle="1" w:styleId="afffff">
    <w:name w:val="Îáû÷íûé"/>
    <w:rsid w:val="00502635"/>
    <w:pPr>
      <w:widowControl w:val="0"/>
      <w:jc w:val="left"/>
    </w:pPr>
    <w:rPr>
      <w:rFonts w:eastAsia="Times New Roman"/>
      <w:sz w:val="28"/>
      <w:szCs w:val="20"/>
      <w:lang w:eastAsia="ru-RU"/>
    </w:rPr>
  </w:style>
  <w:style w:type="paragraph" w:customStyle="1" w:styleId="PlainText1">
    <w:name w:val="Plain Text1"/>
    <w:basedOn w:val="a2"/>
    <w:rsid w:val="00502635"/>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502635"/>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502635"/>
    <w:pPr>
      <w:spacing w:after="160" w:line="240" w:lineRule="exact"/>
      <w:jc w:val="left"/>
    </w:pPr>
    <w:rPr>
      <w:rFonts w:ascii="Verdana" w:eastAsia="Times New Roman" w:hAnsi="Verdana"/>
      <w:lang w:val="en-US"/>
    </w:rPr>
  </w:style>
  <w:style w:type="paragraph" w:customStyle="1" w:styleId="NoSpacing">
    <w:name w:val="No Spacing"/>
    <w:rsid w:val="00502635"/>
    <w:pPr>
      <w:jc w:val="left"/>
    </w:pPr>
    <w:rPr>
      <w:rFonts w:ascii="Arial" w:eastAsia="Calibri" w:hAnsi="Arial" w:cs="Arial"/>
      <w:lang w:eastAsia="ru-RU"/>
    </w:rPr>
  </w:style>
  <w:style w:type="paragraph" w:customStyle="1" w:styleId="afffff0">
    <w:name w:val="ОбычныйТЗ"/>
    <w:basedOn w:val="a2"/>
    <w:rsid w:val="00502635"/>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502635"/>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502635"/>
    <w:rPr>
      <w:rFonts w:ascii="Times New Roman" w:eastAsia="Times New Roman" w:hAnsi="Times New Roman" w:cs="Times New Roman"/>
      <w:spacing w:val="0"/>
      <w:sz w:val="28"/>
      <w:szCs w:val="28"/>
      <w:u w:val="single"/>
    </w:rPr>
  </w:style>
  <w:style w:type="character" w:customStyle="1" w:styleId="FontStyle12">
    <w:name w:val="Font Style12"/>
    <w:rsid w:val="00502635"/>
    <w:rPr>
      <w:rFonts w:ascii="Times New Roman" w:hAnsi="Times New Roman" w:cs="Times New Roman" w:hint="default"/>
      <w:sz w:val="22"/>
      <w:szCs w:val="22"/>
    </w:rPr>
  </w:style>
  <w:style w:type="character" w:customStyle="1" w:styleId="apple-style-span">
    <w:name w:val="apple-style-span"/>
    <w:rsid w:val="00502635"/>
    <w:rPr>
      <w:rFonts w:cs="Times New Roman"/>
    </w:rPr>
  </w:style>
  <w:style w:type="paragraph" w:customStyle="1" w:styleId="3d">
    <w:name w:val="Îñíîâíîé òåêñò 3"/>
    <w:basedOn w:val="af5"/>
    <w:rsid w:val="00502635"/>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502635"/>
    <w:rPr>
      <w:rFonts w:cs="Times New Roman"/>
    </w:rPr>
  </w:style>
  <w:style w:type="paragraph" w:customStyle="1" w:styleId="bodytextindent20">
    <w:name w:val="bodytextindent2"/>
    <w:basedOn w:val="a2"/>
    <w:rsid w:val="00502635"/>
    <w:pPr>
      <w:spacing w:before="100" w:beforeAutospacing="1" w:after="100" w:afterAutospacing="1"/>
      <w:jc w:val="left"/>
    </w:pPr>
    <w:rPr>
      <w:rFonts w:eastAsia="Calibri"/>
      <w:lang w:eastAsia="ru-RU"/>
    </w:rPr>
  </w:style>
  <w:style w:type="character" w:customStyle="1" w:styleId="object">
    <w:name w:val="object"/>
    <w:rsid w:val="00502635"/>
    <w:rPr>
      <w:rFonts w:cs="Times New Roman"/>
    </w:rPr>
  </w:style>
  <w:style w:type="character" w:styleId="afffff1">
    <w:name w:val="Emphasis"/>
    <w:qFormat/>
    <w:rsid w:val="00502635"/>
    <w:rPr>
      <w:rFonts w:cs="Times New Roman"/>
      <w:i/>
      <w:iCs/>
    </w:rPr>
  </w:style>
  <w:style w:type="paragraph" w:customStyle="1" w:styleId="afffff2">
    <w:name w:val="Знак Знак Знак"/>
    <w:basedOn w:val="a2"/>
    <w:rsid w:val="00502635"/>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502635"/>
  </w:style>
  <w:style w:type="paragraph" w:customStyle="1" w:styleId="afffff3">
    <w:name w:val="Стиль"/>
    <w:rsid w:val="00502635"/>
    <w:pPr>
      <w:widowControl w:val="0"/>
      <w:autoSpaceDE w:val="0"/>
      <w:autoSpaceDN w:val="0"/>
      <w:adjustRightInd w:val="0"/>
      <w:jc w:val="left"/>
    </w:pPr>
    <w:rPr>
      <w:rFonts w:eastAsia="Times New Roman"/>
      <w:lang w:eastAsia="ru-RU"/>
    </w:rPr>
  </w:style>
  <w:style w:type="paragraph" w:customStyle="1" w:styleId="2f4">
    <w:name w:val=" Знак2"/>
    <w:basedOn w:val="a2"/>
    <w:rsid w:val="00502635"/>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502635"/>
    <w:rPr>
      <w:rFonts w:ascii="Calibri" w:eastAsia="Calibri" w:hAnsi="Calibri"/>
      <w:sz w:val="22"/>
      <w:szCs w:val="22"/>
    </w:rPr>
  </w:style>
  <w:style w:type="paragraph" w:customStyle="1" w:styleId="npb">
    <w:name w:val="npb"/>
    <w:basedOn w:val="a2"/>
    <w:rsid w:val="00502635"/>
    <w:pPr>
      <w:spacing w:before="100" w:beforeAutospacing="1" w:after="100" w:afterAutospacing="1"/>
      <w:jc w:val="left"/>
    </w:pPr>
    <w:rPr>
      <w:rFonts w:eastAsia="Times New Roman"/>
      <w:lang w:val="de-DE" w:eastAsia="de-DE"/>
    </w:rPr>
  </w:style>
  <w:style w:type="paragraph" w:customStyle="1" w:styleId="xl63">
    <w:name w:val="xl63"/>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5026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502635"/>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502635"/>
    <w:pPr>
      <w:ind w:left="3600" w:hanging="360"/>
      <w:jc w:val="both"/>
    </w:pPr>
    <w:rPr>
      <w:rFonts w:eastAsia="Times New Roman"/>
      <w:sz w:val="28"/>
      <w:lang w:eastAsia="ru-RU"/>
    </w:rPr>
  </w:style>
  <w:style w:type="paragraph" w:customStyle="1" w:styleId="3e">
    <w:name w:val="Подзаголовок_3"/>
    <w:basedOn w:val="a2"/>
    <w:uiPriority w:val="99"/>
    <w:rsid w:val="00502635"/>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502635"/>
    <w:rPr>
      <w:rFonts w:ascii="Times New Roman" w:hAnsi="Times New Roman" w:cs="Times New Roman"/>
      <w:sz w:val="22"/>
      <w:szCs w:val="22"/>
    </w:rPr>
  </w:style>
  <w:style w:type="numbering" w:customStyle="1" w:styleId="2f5">
    <w:name w:val="Нет списка2"/>
    <w:next w:val="a5"/>
    <w:uiPriority w:val="99"/>
    <w:semiHidden/>
    <w:unhideWhenUsed/>
    <w:rsid w:val="00502635"/>
  </w:style>
  <w:style w:type="numbering" w:customStyle="1" w:styleId="1110">
    <w:name w:val="Нет списка111"/>
    <w:next w:val="a5"/>
    <w:uiPriority w:val="99"/>
    <w:semiHidden/>
    <w:unhideWhenUsed/>
    <w:rsid w:val="00502635"/>
  </w:style>
  <w:style w:type="table" w:customStyle="1" w:styleId="1ff1">
    <w:name w:val="Сетка таблицы1"/>
    <w:basedOn w:val="a4"/>
    <w:next w:val="afff9"/>
    <w:uiPriority w:val="59"/>
    <w:rsid w:val="0050263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502635"/>
  </w:style>
  <w:style w:type="numbering" w:customStyle="1" w:styleId="120">
    <w:name w:val="Нет списка12"/>
    <w:next w:val="a5"/>
    <w:uiPriority w:val="99"/>
    <w:semiHidden/>
    <w:unhideWhenUsed/>
    <w:rsid w:val="00502635"/>
  </w:style>
  <w:style w:type="table" w:customStyle="1" w:styleId="2f6">
    <w:name w:val="Сетка таблицы2"/>
    <w:basedOn w:val="a4"/>
    <w:next w:val="afff9"/>
    <w:uiPriority w:val="59"/>
    <w:rsid w:val="0050263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502635"/>
  </w:style>
  <w:style w:type="numbering" w:customStyle="1" w:styleId="55">
    <w:name w:val="Нет списка5"/>
    <w:next w:val="a5"/>
    <w:uiPriority w:val="99"/>
    <w:semiHidden/>
    <w:unhideWhenUsed/>
    <w:rsid w:val="00502635"/>
  </w:style>
  <w:style w:type="numbering" w:customStyle="1" w:styleId="130">
    <w:name w:val="Нет списка13"/>
    <w:next w:val="a5"/>
    <w:uiPriority w:val="99"/>
    <w:semiHidden/>
    <w:unhideWhenUsed/>
    <w:rsid w:val="00502635"/>
  </w:style>
  <w:style w:type="table" w:customStyle="1" w:styleId="3f0">
    <w:name w:val="Сетка таблицы3"/>
    <w:basedOn w:val="a4"/>
    <w:next w:val="afff9"/>
    <w:uiPriority w:val="59"/>
    <w:rsid w:val="0050263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502635"/>
  </w:style>
  <w:style w:type="character" w:customStyle="1" w:styleId="BalloonTextChar">
    <w:name w:val="Balloon Text Char"/>
    <w:semiHidden/>
    <w:locked/>
    <w:rsid w:val="00502635"/>
    <w:rPr>
      <w:rFonts w:ascii="Tahoma" w:hAnsi="Tahoma" w:cs="Tahoma"/>
      <w:sz w:val="16"/>
      <w:szCs w:val="16"/>
    </w:rPr>
  </w:style>
  <w:style w:type="character" w:customStyle="1" w:styleId="BodyTextIndent2Char">
    <w:name w:val="Body Text Indent 2 Char"/>
    <w:locked/>
    <w:rsid w:val="00502635"/>
    <w:rPr>
      <w:rFonts w:ascii="Times New Roman" w:hAnsi="Times New Roman" w:cs="Times New Roman"/>
      <w:sz w:val="24"/>
      <w:szCs w:val="24"/>
      <w:lang w:val="x-none" w:eastAsia="ru-RU"/>
    </w:rPr>
  </w:style>
  <w:style w:type="character" w:customStyle="1" w:styleId="HeaderChar">
    <w:name w:val="Header Char"/>
    <w:locked/>
    <w:rsid w:val="00502635"/>
    <w:rPr>
      <w:rFonts w:cs="Times New Roman"/>
    </w:rPr>
  </w:style>
  <w:style w:type="character" w:customStyle="1" w:styleId="FooterChar">
    <w:name w:val="Footer Char"/>
    <w:locked/>
    <w:rsid w:val="0050263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7764</Words>
  <Characters>44256</Characters>
  <Application>Microsoft Office Word</Application>
  <DocSecurity>0</DocSecurity>
  <Lines>368</Lines>
  <Paragraphs>103</Paragraphs>
  <ScaleCrop>false</ScaleCrop>
  <Company>Организация</Company>
  <LinksUpToDate>false</LinksUpToDate>
  <CharactersWithSpaces>51917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2014-04-10T10:34:00Z</dcterms:created>
  <dcterms:modified xsi:type="dcterms:W3CDTF">2014-04-10T10:34:00Z</dcterms:modified>
</cp:coreProperties>
</file>