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5A7" w:rsidRDefault="00F535A7" w:rsidP="00F535A7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8A4A48" w:rsidRDefault="008A4A48" w:rsidP="00F535A7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8A4A48" w:rsidRDefault="008A4A48" w:rsidP="00804C08">
      <w:pPr>
        <w:pStyle w:val="a8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37F3C" w:rsidRPr="00FE6219" w:rsidRDefault="00537F3C" w:rsidP="00537F3C">
      <w:pPr>
        <w:pStyle w:val="110"/>
        <w:keepNext w:val="0"/>
        <w:rPr>
          <w:bCs/>
          <w:snapToGrid/>
          <w:szCs w:val="24"/>
        </w:rPr>
      </w:pPr>
    </w:p>
    <w:p w:rsidR="00537F3C" w:rsidRPr="00537F3C" w:rsidRDefault="00537F3C" w:rsidP="00537F3C">
      <w:pPr>
        <w:jc w:val="center"/>
        <w:rPr>
          <w:bCs/>
          <w:lang w:val="ru-RU"/>
        </w:rPr>
      </w:pPr>
    </w:p>
    <w:p w:rsidR="00537F3C" w:rsidRPr="00537F3C" w:rsidRDefault="00537F3C" w:rsidP="00537F3C">
      <w:pPr>
        <w:jc w:val="center"/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  <w:r w:rsidRPr="00537F3C">
        <w:rPr>
          <w:bCs/>
          <w:lang w:val="ru-RU"/>
        </w:rPr>
        <w:tab/>
      </w: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13575A" w:rsidRDefault="0013575A" w:rsidP="00537F3C">
      <w:pPr>
        <w:tabs>
          <w:tab w:val="left" w:pos="5828"/>
        </w:tabs>
        <w:rPr>
          <w:bCs/>
          <w:lang w:val="ru-RU"/>
        </w:rPr>
      </w:pPr>
    </w:p>
    <w:p w:rsidR="0013575A" w:rsidRDefault="0013575A" w:rsidP="00537F3C">
      <w:pPr>
        <w:tabs>
          <w:tab w:val="left" w:pos="5828"/>
        </w:tabs>
        <w:rPr>
          <w:bCs/>
          <w:lang w:val="ru-RU"/>
        </w:rPr>
      </w:pPr>
    </w:p>
    <w:p w:rsidR="0013575A" w:rsidRDefault="0013575A" w:rsidP="00537F3C">
      <w:pPr>
        <w:tabs>
          <w:tab w:val="left" w:pos="5828"/>
        </w:tabs>
        <w:rPr>
          <w:bCs/>
          <w:lang w:val="ru-RU"/>
        </w:rPr>
      </w:pPr>
    </w:p>
    <w:p w:rsidR="0013575A" w:rsidRPr="00537F3C" w:rsidRDefault="0013575A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13575A" w:rsidRPr="0013575A" w:rsidRDefault="0013575A" w:rsidP="0013575A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r w:rsidRPr="0013575A">
        <w:rPr>
          <w:rFonts w:ascii="Times New Roman" w:hAnsi="Times New Roman"/>
          <w:bCs/>
          <w:sz w:val="28"/>
          <w:szCs w:val="28"/>
          <w:lang w:val="ru-RU"/>
        </w:rPr>
        <w:t>ДОКУМЕНТАЦИЯ ПО ЗАПРОСУ ПРЕДЛОЖЕНИЙ</w:t>
      </w:r>
    </w:p>
    <w:p w:rsidR="0013575A" w:rsidRPr="0013575A" w:rsidRDefault="0013575A" w:rsidP="0013575A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proofErr w:type="gramStart"/>
      <w:r w:rsidRPr="0013575A">
        <w:rPr>
          <w:rFonts w:ascii="Times New Roman" w:hAnsi="Times New Roman"/>
          <w:bCs/>
          <w:sz w:val="28"/>
          <w:szCs w:val="28"/>
          <w:lang w:val="ru-RU"/>
        </w:rPr>
        <w:t>открытый</w:t>
      </w:r>
      <w:proofErr w:type="gramEnd"/>
      <w:r w:rsidRPr="0013575A">
        <w:rPr>
          <w:rFonts w:ascii="Times New Roman" w:hAnsi="Times New Roman"/>
          <w:bCs/>
          <w:sz w:val="28"/>
          <w:szCs w:val="28"/>
          <w:lang w:val="ru-RU"/>
        </w:rPr>
        <w:t xml:space="preserve"> одноэтапный запрос предложений в электронной форме без квалификационного отбора на право заключения договора на изготовление и поставку сборок внутриреакторных каналов нейтронных измерительных СВРД.КНИ-5 (Б) (</w:t>
      </w:r>
      <w:proofErr w:type="spellStart"/>
      <w:r w:rsidRPr="0013575A">
        <w:rPr>
          <w:rFonts w:ascii="Times New Roman" w:hAnsi="Times New Roman"/>
          <w:bCs/>
          <w:sz w:val="28"/>
          <w:szCs w:val="28"/>
          <w:lang w:val="ru-RU"/>
        </w:rPr>
        <w:t>Lemo</w:t>
      </w:r>
      <w:proofErr w:type="spellEnd"/>
      <w:r w:rsidRPr="0013575A">
        <w:rPr>
          <w:rFonts w:ascii="Times New Roman" w:hAnsi="Times New Roman"/>
          <w:bCs/>
          <w:sz w:val="28"/>
          <w:szCs w:val="28"/>
          <w:lang w:val="ru-RU"/>
        </w:rPr>
        <w:t>), 2, исп. 03 или аналог для энергоблока №1 Калининской АЭС</w:t>
      </w:r>
    </w:p>
    <w:p w:rsidR="00C64876" w:rsidRPr="00C64876" w:rsidRDefault="00C64876" w:rsidP="00C64876">
      <w:pPr>
        <w:rPr>
          <w:lang w:val="ru-RU"/>
        </w:rPr>
      </w:pPr>
    </w:p>
    <w:p w:rsidR="00D70154" w:rsidRPr="0023653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Pr="0023653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831A1" w:rsidRPr="00C831A1" w:rsidRDefault="00C831A1" w:rsidP="00C831A1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D44CC">
        <w:rPr>
          <w:rFonts w:ascii="Times New Roman" w:hAnsi="Times New Roman"/>
          <w:b/>
          <w:bCs/>
          <w:szCs w:val="28"/>
          <w:lang w:val="ru-RU"/>
        </w:rPr>
        <w:t>Том 2 «</w:t>
      </w:r>
      <w:r w:rsidR="00BD44CC">
        <w:rPr>
          <w:rFonts w:ascii="Times New Roman" w:hAnsi="Times New Roman"/>
          <w:b/>
          <w:bCs/>
          <w:szCs w:val="28"/>
          <w:lang w:val="ru-RU"/>
        </w:rPr>
        <w:t>ТЕХНИЧЕСКАЯ ЧАСТЬ</w:t>
      </w:r>
      <w:r w:rsidRPr="00BD44CC">
        <w:rPr>
          <w:rFonts w:ascii="Times New Roman" w:hAnsi="Times New Roman"/>
          <w:b/>
          <w:bCs/>
          <w:szCs w:val="28"/>
          <w:lang w:val="ru-RU"/>
        </w:rPr>
        <w:t>»</w:t>
      </w:r>
    </w:p>
    <w:p w:rsidR="00D70154" w:rsidRPr="00236534" w:rsidRDefault="00D70154" w:rsidP="0036768E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Pr="0023653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Pr="00236534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01C67" w:rsidRDefault="00701C67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01C67" w:rsidRPr="00236534" w:rsidRDefault="00701C67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950D1" w:rsidRPr="00082CBF" w:rsidRDefault="00D70154" w:rsidP="003145D2">
      <w:pPr>
        <w:pStyle w:val="aa"/>
        <w:ind w:firstLine="0"/>
        <w:jc w:val="center"/>
        <w:rPr>
          <w:b/>
          <w:bCs/>
          <w:szCs w:val="28"/>
        </w:rPr>
      </w:pPr>
      <w:r w:rsidRPr="00082CBF">
        <w:rPr>
          <w:b/>
          <w:bCs/>
          <w:sz w:val="24"/>
          <w:szCs w:val="28"/>
        </w:rPr>
        <w:t>201</w:t>
      </w:r>
      <w:r w:rsidR="0013575A">
        <w:rPr>
          <w:b/>
          <w:bCs/>
          <w:sz w:val="24"/>
          <w:szCs w:val="28"/>
        </w:rPr>
        <w:t>5</w:t>
      </w:r>
      <w:r w:rsidRPr="00082CBF">
        <w:rPr>
          <w:b/>
          <w:bCs/>
          <w:szCs w:val="28"/>
        </w:rPr>
        <w:t xml:space="preserve"> </w:t>
      </w:r>
    </w:p>
    <w:p w:rsidR="0023044E" w:rsidRDefault="0023044E" w:rsidP="003145D2">
      <w:pPr>
        <w:pStyle w:val="aa"/>
        <w:ind w:firstLine="0"/>
        <w:jc w:val="center"/>
        <w:rPr>
          <w:bCs/>
          <w:szCs w:val="28"/>
        </w:rPr>
        <w:sectPr w:rsidR="0023044E" w:rsidSect="003B20B3">
          <w:footerReference w:type="default" r:id="rId7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3B20B3" w:rsidRDefault="003B20B3" w:rsidP="003145D2">
      <w:pPr>
        <w:pStyle w:val="aa"/>
        <w:ind w:firstLine="0"/>
        <w:jc w:val="center"/>
        <w:rPr>
          <w:bCs/>
          <w:szCs w:val="28"/>
        </w:rPr>
      </w:pPr>
    </w:p>
    <w:p w:rsidR="003B20B3" w:rsidRPr="002C4A3B" w:rsidRDefault="003B20B3" w:rsidP="003B20B3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8239C5">
        <w:rPr>
          <w:rFonts w:ascii="Times New Roman" w:hAnsi="Times New Roman"/>
          <w:b/>
          <w:bCs/>
          <w:szCs w:val="24"/>
          <w:lang w:val="ru-RU"/>
        </w:rPr>
        <w:t>Технические требования</w:t>
      </w:r>
    </w:p>
    <w:p w:rsidR="000F564D" w:rsidRPr="00D05A89" w:rsidRDefault="00D05A89" w:rsidP="00D05A89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proofErr w:type="gramStart"/>
      <w:r w:rsidRPr="00D05A89">
        <w:rPr>
          <w:rFonts w:ascii="Times New Roman" w:hAnsi="Times New Roman"/>
          <w:b/>
          <w:bCs/>
          <w:szCs w:val="24"/>
          <w:lang w:val="ru-RU"/>
        </w:rPr>
        <w:t>на</w:t>
      </w:r>
      <w:proofErr w:type="gramEnd"/>
      <w:r w:rsidRPr="00D05A89">
        <w:rPr>
          <w:rFonts w:ascii="Times New Roman" w:hAnsi="Times New Roman"/>
          <w:b/>
          <w:bCs/>
          <w:szCs w:val="24"/>
          <w:lang w:val="ru-RU"/>
        </w:rPr>
        <w:t xml:space="preserve"> изготовление и поставку </w:t>
      </w:r>
      <w:r w:rsidR="0013575A" w:rsidRPr="0013575A">
        <w:rPr>
          <w:rFonts w:ascii="Times New Roman" w:hAnsi="Times New Roman"/>
          <w:b/>
          <w:bCs/>
          <w:szCs w:val="24"/>
          <w:lang w:val="ru-RU"/>
        </w:rPr>
        <w:t>сборок внутриреакторных каналов нейтронных измерительных СВРД.КНИ-5 (Б) (</w:t>
      </w:r>
      <w:proofErr w:type="spellStart"/>
      <w:r w:rsidR="0013575A" w:rsidRPr="0013575A">
        <w:rPr>
          <w:rFonts w:ascii="Times New Roman" w:hAnsi="Times New Roman"/>
          <w:b/>
          <w:bCs/>
          <w:szCs w:val="24"/>
          <w:lang w:val="ru-RU"/>
        </w:rPr>
        <w:t>Lemo</w:t>
      </w:r>
      <w:proofErr w:type="spellEnd"/>
      <w:r w:rsidR="0013575A" w:rsidRPr="0013575A">
        <w:rPr>
          <w:rFonts w:ascii="Times New Roman" w:hAnsi="Times New Roman"/>
          <w:b/>
          <w:bCs/>
          <w:szCs w:val="24"/>
          <w:lang w:val="ru-RU"/>
        </w:rPr>
        <w:t>), 2, исп. 03 или аналог для энергоблока №1 Калининской АЭС</w:t>
      </w:r>
    </w:p>
    <w:p w:rsidR="003B20B3" w:rsidRDefault="00957D36" w:rsidP="003B20B3">
      <w:pPr>
        <w:jc w:val="center"/>
        <w:rPr>
          <w:rFonts w:ascii="Times New Roman" w:hAnsi="Times New Roman"/>
          <w:bCs/>
          <w:i/>
          <w:szCs w:val="28"/>
          <w:lang w:val="ru-RU"/>
        </w:rPr>
      </w:pPr>
      <w:r>
        <w:rPr>
          <w:rFonts w:ascii="Times New Roman" w:hAnsi="Times New Roman"/>
          <w:bCs/>
          <w:i/>
          <w:szCs w:val="28"/>
          <w:lang w:val="ru-RU"/>
        </w:rPr>
        <w:t>Технические требования содержатся в приложениях к Тому 2 «Техническая часть»</w:t>
      </w:r>
    </w:p>
    <w:p w:rsidR="0013575A" w:rsidRPr="00D86C7D" w:rsidRDefault="0013575A" w:rsidP="00194A9F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13575A" w:rsidRPr="0013575A" w:rsidRDefault="0013575A" w:rsidP="0013575A">
      <w:pPr>
        <w:widowControl w:val="0"/>
        <w:tabs>
          <w:tab w:val="left" w:pos="0"/>
        </w:tabs>
        <w:adjustRightInd w:val="0"/>
        <w:ind w:right="153" w:firstLine="567"/>
        <w:jc w:val="both"/>
        <w:textAlignment w:val="baseline"/>
        <w:rPr>
          <w:rFonts w:ascii="Times New Roman" w:hAnsi="Times New Roman"/>
          <w:spacing w:val="-6"/>
          <w:lang w:val="ru-RU"/>
        </w:rPr>
      </w:pPr>
      <w:r w:rsidRPr="0013575A">
        <w:rPr>
          <w:rFonts w:ascii="Times New Roman" w:hAnsi="Times New Roman"/>
          <w:spacing w:val="-6"/>
          <w:lang w:val="ru-RU"/>
        </w:rPr>
        <w:t>Том 1 «Общая и коммерческая части» документации по запросу предложений находится в открытом доступе 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3575A">
          <w:rPr>
            <w:rFonts w:ascii="Times New Roman" w:hAnsi="Times New Roman"/>
            <w:lang w:val="ru-RU"/>
          </w:rPr>
          <w:t>http://www.zakupki.gov.ru</w:t>
        </w:r>
      </w:hyperlink>
      <w:r w:rsidRPr="0013575A">
        <w:rPr>
          <w:rFonts w:ascii="Times New Roman" w:hAnsi="Times New Roman"/>
          <w:spacing w:val="-6"/>
          <w:lang w:val="ru-RU"/>
        </w:rPr>
        <w:t>), на официальном сайте в информационно-телекоммуникационной сети «Интернет» по закупкам атомной отрасли Госкорпорации «Росатом»</w:t>
      </w:r>
      <w:r w:rsidRPr="0013575A">
        <w:rPr>
          <w:rFonts w:ascii="Times New Roman" w:hAnsi="Times New Roman"/>
          <w:spacing w:val="-6"/>
          <w:lang w:val="ru-RU"/>
        </w:rPr>
        <w:t xml:space="preserve"> (</w:t>
      </w:r>
      <w:hyperlink r:id="rId9" w:history="1">
        <w:r w:rsidRPr="0013575A">
          <w:rPr>
            <w:rFonts w:ascii="Times New Roman" w:hAnsi="Times New Roman"/>
            <w:spacing w:val="-6"/>
            <w:lang w:val="ru-RU"/>
          </w:rPr>
          <w:t>http://zakupki.rosatom.ru</w:t>
        </w:r>
      </w:hyperlink>
      <w:r w:rsidRPr="0013575A">
        <w:rPr>
          <w:rFonts w:ascii="Times New Roman" w:hAnsi="Times New Roman"/>
          <w:spacing w:val="-6"/>
          <w:lang w:val="ru-RU"/>
        </w:rPr>
        <w:t xml:space="preserve">) </w:t>
      </w:r>
      <w:r w:rsidRPr="0013575A">
        <w:rPr>
          <w:rFonts w:ascii="Times New Roman" w:hAnsi="Times New Roman"/>
          <w:spacing w:val="-6"/>
          <w:lang w:val="ru-RU"/>
        </w:rPr>
        <w:t xml:space="preserve">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«Аукционный конкурсный дом» </w:t>
      </w:r>
      <w:r w:rsidRPr="0013575A">
        <w:rPr>
          <w:rFonts w:ascii="Times New Roman" w:hAnsi="Times New Roman"/>
          <w:spacing w:val="-6"/>
          <w:lang w:val="ru-RU"/>
        </w:rPr>
        <w:t>www.a-k-d.ru</w:t>
      </w:r>
      <w:r w:rsidRPr="0013575A">
        <w:rPr>
          <w:rFonts w:ascii="Times New Roman" w:hAnsi="Times New Roman"/>
          <w:spacing w:val="-6"/>
          <w:lang w:val="ru-RU"/>
        </w:rPr>
        <w:t xml:space="preserve"> определяется правилами данной электронной торговой площадки.</w:t>
      </w:r>
    </w:p>
    <w:p w:rsidR="0013575A" w:rsidRPr="0013575A" w:rsidRDefault="0013575A" w:rsidP="0013575A">
      <w:pPr>
        <w:widowControl w:val="0"/>
        <w:tabs>
          <w:tab w:val="left" w:pos="0"/>
          <w:tab w:val="left" w:pos="709"/>
        </w:tabs>
        <w:adjustRightInd w:val="0"/>
        <w:ind w:right="153" w:firstLine="567"/>
        <w:jc w:val="both"/>
        <w:textAlignment w:val="baseline"/>
        <w:rPr>
          <w:rFonts w:ascii="Times New Roman" w:hAnsi="Times New Roman"/>
          <w:spacing w:val="-6"/>
          <w:lang w:val="ru-RU"/>
        </w:rPr>
      </w:pPr>
      <w:r w:rsidRPr="0013575A">
        <w:rPr>
          <w:rFonts w:ascii="Times New Roman" w:hAnsi="Times New Roman"/>
          <w:spacing w:val="-6"/>
          <w:lang w:val="ru-RU"/>
        </w:rPr>
        <w:t>В связи с тем, что на информацию, содержащуюся в Томе 2 «Техническая часть» документации по запросу предложений, распространяетс</w:t>
      </w:r>
      <w:r>
        <w:rPr>
          <w:rFonts w:ascii="Times New Roman" w:hAnsi="Times New Roman"/>
          <w:spacing w:val="-6"/>
          <w:lang w:val="ru-RU"/>
        </w:rPr>
        <w:t xml:space="preserve">я действие Федерального закона </w:t>
      </w:r>
      <w:r w:rsidRPr="0013575A">
        <w:rPr>
          <w:rFonts w:ascii="Times New Roman" w:hAnsi="Times New Roman"/>
          <w:spacing w:val="-6"/>
          <w:lang w:val="ru-RU"/>
        </w:rPr>
        <w:t>от 18.07.1999 № 183-ФЗ «Об экспортном контроле», Том 2 «Техническая часть» документации по запросу предложений предоставляется участнику на территории организатора запроса предложений АО «ДЕЗ» по адресу 119180, г. Москва, ул. Большая Полянка, дом 25, стр. 1 в рабочие дни с 9-00 до 17-00 (время московское) в следующем порядке:</w:t>
      </w:r>
    </w:p>
    <w:p w:rsidR="0013575A" w:rsidRPr="0013575A" w:rsidRDefault="0013575A" w:rsidP="0013575A">
      <w:pPr>
        <w:widowControl w:val="0"/>
        <w:numPr>
          <w:ilvl w:val="0"/>
          <w:numId w:val="4"/>
        </w:numPr>
        <w:tabs>
          <w:tab w:val="left" w:pos="0"/>
        </w:tabs>
        <w:adjustRightInd w:val="0"/>
        <w:ind w:left="0" w:right="153" w:firstLine="52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для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оформления пропуска на территорию организатора запроса предложений уполномоченному представителю участника запроса предложений необходимо не позднее чем за 1 (один) рабочий день до предполагаемой даты приезда направить контактному лицу организатора запроса предложений запрос на оформление пропуска уполномоченному представителю участника с указанием фамилии, имени, отчества и паспортных данных уполномоченного представителя, наименования участника запроса предложений. Представителем российского участника запроса предложений может выступать лицо, имеющее гражданство только Российской Федерации.</w:t>
      </w:r>
    </w:p>
    <w:p w:rsidR="0013575A" w:rsidRPr="0013575A" w:rsidRDefault="0013575A" w:rsidP="0013575A">
      <w:pPr>
        <w:widowControl w:val="0"/>
        <w:numPr>
          <w:ilvl w:val="0"/>
          <w:numId w:val="4"/>
        </w:numPr>
        <w:tabs>
          <w:tab w:val="left" w:pos="0"/>
        </w:tabs>
        <w:adjustRightInd w:val="0"/>
        <w:ind w:left="0" w:right="153" w:firstLine="52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для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прохождения на территорию организатора запроса предложений уполномоченный представитель участника должен иметь при себе паспорт гражданина Российс</w:t>
      </w:r>
      <w:bookmarkStart w:id="0" w:name="_GoBack"/>
      <w:bookmarkEnd w:id="0"/>
      <w:r w:rsidRPr="0013575A">
        <w:rPr>
          <w:rFonts w:ascii="Times New Roman" w:hAnsi="Times New Roman"/>
          <w:spacing w:val="-6"/>
          <w:lang w:val="ru-RU"/>
        </w:rPr>
        <w:t>кой Федерации, удостоверяющий его личность.</w:t>
      </w:r>
    </w:p>
    <w:p w:rsidR="0013575A" w:rsidRPr="0013575A" w:rsidRDefault="0013575A" w:rsidP="0013575A">
      <w:pPr>
        <w:widowControl w:val="0"/>
        <w:numPr>
          <w:ilvl w:val="0"/>
          <w:numId w:val="4"/>
        </w:numPr>
        <w:tabs>
          <w:tab w:val="left" w:pos="0"/>
        </w:tabs>
        <w:adjustRightInd w:val="0"/>
        <w:ind w:left="0" w:right="153" w:firstLine="52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для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подтверждения полномочий на получение спецификаций Приложения № 1.1, №1.2 к Проекту договора Части 2 Тома 1 «Проект договора» и Тому 2 «Техническая часть» документации по запросу предложений представитель российского участника запроса предложений должен предоставить организатору запроса предложений следующие документы:</w:t>
      </w:r>
    </w:p>
    <w:p w:rsidR="0013575A" w:rsidRPr="0013575A" w:rsidRDefault="0013575A" w:rsidP="0013575A">
      <w:pPr>
        <w:widowControl w:val="0"/>
        <w:numPr>
          <w:ilvl w:val="0"/>
          <w:numId w:val="5"/>
        </w:numPr>
        <w:tabs>
          <w:tab w:val="left" w:pos="0"/>
        </w:tabs>
        <w:adjustRightInd w:val="0"/>
        <w:ind w:left="0" w:right="153" w:firstLine="56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документы</w:t>
      </w:r>
      <w:proofErr w:type="gramEnd"/>
      <w:r w:rsidRPr="0013575A">
        <w:rPr>
          <w:rFonts w:ascii="Times New Roman" w:hAnsi="Times New Roman"/>
          <w:spacing w:val="-6"/>
          <w:lang w:val="ru-RU"/>
        </w:rPr>
        <w:t>, удостоверяющие личность представителя участника;</w:t>
      </w:r>
    </w:p>
    <w:p w:rsidR="0013575A" w:rsidRPr="0013575A" w:rsidRDefault="0013575A" w:rsidP="0013575A">
      <w:pPr>
        <w:widowControl w:val="0"/>
        <w:numPr>
          <w:ilvl w:val="0"/>
          <w:numId w:val="5"/>
        </w:numPr>
        <w:tabs>
          <w:tab w:val="left" w:pos="0"/>
        </w:tabs>
        <w:adjustRightInd w:val="0"/>
        <w:ind w:left="0" w:right="153" w:firstLine="56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доверенность</w:t>
      </w:r>
      <w:proofErr w:type="gramEnd"/>
      <w:r w:rsidRPr="0013575A">
        <w:rPr>
          <w:rFonts w:ascii="Times New Roman" w:hAnsi="Times New Roman"/>
          <w:spacing w:val="-6"/>
          <w:lang w:val="ru-RU"/>
        </w:rPr>
        <w:t>, если представитель уполномочен участником на получение Тома 2 «Техническая часть» документации по запросу предложений по доверенности;</w:t>
      </w:r>
    </w:p>
    <w:p w:rsidR="0013575A" w:rsidRPr="0013575A" w:rsidRDefault="0013575A" w:rsidP="0013575A">
      <w:pPr>
        <w:widowControl w:val="0"/>
        <w:numPr>
          <w:ilvl w:val="0"/>
          <w:numId w:val="5"/>
        </w:numPr>
        <w:tabs>
          <w:tab w:val="left" w:pos="0"/>
        </w:tabs>
        <w:adjustRightInd w:val="0"/>
        <w:ind w:left="0" w:right="153" w:firstLine="56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учредительные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документы в действующей редакции или нотариально заверенные копии таких документов;</w:t>
      </w:r>
    </w:p>
    <w:p w:rsidR="0013575A" w:rsidRPr="0013575A" w:rsidRDefault="0013575A" w:rsidP="0013575A">
      <w:pPr>
        <w:widowControl w:val="0"/>
        <w:numPr>
          <w:ilvl w:val="0"/>
          <w:numId w:val="5"/>
        </w:numPr>
        <w:tabs>
          <w:tab w:val="left" w:pos="0"/>
        </w:tabs>
        <w:adjustRightInd w:val="0"/>
        <w:ind w:left="0" w:right="153" w:firstLine="56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выписку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из единого государственного реестра юридических лиц, полученную не ранее чем за 6 месяцев (а если были изменения — то не ранее внесения таких изменений в соответствующий реестр) до дня размещения на официальном сайте извещения о проведении запроса предложений выписки из единого государственного реестра юридических лиц (для юридических лиц).</w:t>
      </w:r>
    </w:p>
    <w:p w:rsidR="0013575A" w:rsidRPr="0013575A" w:rsidRDefault="0013575A" w:rsidP="0013575A">
      <w:pPr>
        <w:widowControl w:val="0"/>
        <w:numPr>
          <w:ilvl w:val="0"/>
          <w:numId w:val="4"/>
        </w:numPr>
        <w:tabs>
          <w:tab w:val="left" w:pos="0"/>
        </w:tabs>
        <w:adjustRightInd w:val="0"/>
        <w:ind w:left="0" w:right="153" w:firstLine="52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иностранные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участники должны предоставить документы, аналогичные указанным в пункте 3, а также разрешения, предусмотренные Федеральным законом от 18.07.1999 № 183-ФЗ «Об экспортном контроле».</w:t>
      </w:r>
    </w:p>
    <w:p w:rsidR="003D3BAC" w:rsidRPr="0013575A" w:rsidRDefault="0013575A" w:rsidP="003D3BAC">
      <w:pPr>
        <w:widowControl w:val="0"/>
        <w:numPr>
          <w:ilvl w:val="0"/>
          <w:numId w:val="4"/>
        </w:numPr>
        <w:tabs>
          <w:tab w:val="left" w:pos="0"/>
        </w:tabs>
        <w:adjustRightInd w:val="0"/>
        <w:ind w:left="0" w:right="153" w:firstLine="527"/>
        <w:jc w:val="both"/>
        <w:textAlignment w:val="baseline"/>
        <w:rPr>
          <w:rFonts w:ascii="Times New Roman" w:hAnsi="Times New Roman"/>
          <w:spacing w:val="-6"/>
          <w:lang w:val="ru-RU"/>
        </w:rPr>
      </w:pPr>
      <w:proofErr w:type="gramStart"/>
      <w:r w:rsidRPr="0013575A">
        <w:rPr>
          <w:rFonts w:ascii="Times New Roman" w:hAnsi="Times New Roman"/>
          <w:spacing w:val="-6"/>
          <w:lang w:val="ru-RU"/>
        </w:rPr>
        <w:t>факт</w:t>
      </w:r>
      <w:proofErr w:type="gramEnd"/>
      <w:r w:rsidRPr="0013575A">
        <w:rPr>
          <w:rFonts w:ascii="Times New Roman" w:hAnsi="Times New Roman"/>
          <w:spacing w:val="-6"/>
          <w:lang w:val="ru-RU"/>
        </w:rPr>
        <w:t xml:space="preserve"> получения представителем участника запроса предложений материалов Тома 2 «Техническая часть» документации по запросу предложений, подписываемым организатором запроса предложений и представителем участника.</w:t>
      </w:r>
    </w:p>
    <w:sectPr w:rsidR="003D3BAC" w:rsidRPr="0013575A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9D9" w:rsidRDefault="002019D9">
      <w:r>
        <w:separator/>
      </w:r>
    </w:p>
  </w:endnote>
  <w:endnote w:type="continuationSeparator" w:id="0">
    <w:p w:rsidR="002019D9" w:rsidRDefault="00201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B3" w:rsidRDefault="000F564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3575A" w:rsidRPr="0013575A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3B20B3" w:rsidRDefault="003B20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9D9" w:rsidRDefault="002019D9">
      <w:r>
        <w:separator/>
      </w:r>
    </w:p>
  </w:footnote>
  <w:footnote w:type="continuationSeparator" w:id="0">
    <w:p w:rsidR="002019D9" w:rsidRDefault="00201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B504D0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00000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DA16B7"/>
    <w:multiLevelType w:val="hybridMultilevel"/>
    <w:tmpl w:val="AD8C6FB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3C4E02B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">
    <w:nsid w:val="2BFC2CA9"/>
    <w:multiLevelType w:val="hybridMultilevel"/>
    <w:tmpl w:val="553425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D5017"/>
    <w:multiLevelType w:val="hybridMultilevel"/>
    <w:tmpl w:val="96AAA54A"/>
    <w:lvl w:ilvl="0" w:tplc="BD52A48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BE16F2"/>
    <w:multiLevelType w:val="multilevel"/>
    <w:tmpl w:val="87D2F7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73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213B"/>
    <w:rsid w:val="000156F9"/>
    <w:rsid w:val="00015A48"/>
    <w:rsid w:val="00034BCB"/>
    <w:rsid w:val="00036475"/>
    <w:rsid w:val="00047188"/>
    <w:rsid w:val="000471C9"/>
    <w:rsid w:val="00051181"/>
    <w:rsid w:val="00060269"/>
    <w:rsid w:val="000645A9"/>
    <w:rsid w:val="000714FA"/>
    <w:rsid w:val="00076D72"/>
    <w:rsid w:val="00082CBF"/>
    <w:rsid w:val="00097A45"/>
    <w:rsid w:val="000A677F"/>
    <w:rsid w:val="000C2EB4"/>
    <w:rsid w:val="000C5329"/>
    <w:rsid w:val="000C5420"/>
    <w:rsid w:val="000C69EB"/>
    <w:rsid w:val="000E2A46"/>
    <w:rsid w:val="000E3614"/>
    <w:rsid w:val="000E67A2"/>
    <w:rsid w:val="000F1049"/>
    <w:rsid w:val="000F1B06"/>
    <w:rsid w:val="000F564D"/>
    <w:rsid w:val="000F7641"/>
    <w:rsid w:val="001012F7"/>
    <w:rsid w:val="001156AB"/>
    <w:rsid w:val="00126EFD"/>
    <w:rsid w:val="00134DC4"/>
    <w:rsid w:val="0013575A"/>
    <w:rsid w:val="00140D03"/>
    <w:rsid w:val="0014378C"/>
    <w:rsid w:val="00146F7D"/>
    <w:rsid w:val="0015324F"/>
    <w:rsid w:val="00157475"/>
    <w:rsid w:val="00157B9C"/>
    <w:rsid w:val="00162EB4"/>
    <w:rsid w:val="00165F32"/>
    <w:rsid w:val="00166893"/>
    <w:rsid w:val="00170A2B"/>
    <w:rsid w:val="00171489"/>
    <w:rsid w:val="00173028"/>
    <w:rsid w:val="00173810"/>
    <w:rsid w:val="001740ED"/>
    <w:rsid w:val="001872B2"/>
    <w:rsid w:val="0019129C"/>
    <w:rsid w:val="00194A9F"/>
    <w:rsid w:val="001972E0"/>
    <w:rsid w:val="001A6EE6"/>
    <w:rsid w:val="001B7BF9"/>
    <w:rsid w:val="001C11A1"/>
    <w:rsid w:val="001C1399"/>
    <w:rsid w:val="001F0ED5"/>
    <w:rsid w:val="001F2191"/>
    <w:rsid w:val="001F3288"/>
    <w:rsid w:val="001F6C0D"/>
    <w:rsid w:val="002019D9"/>
    <w:rsid w:val="00203D32"/>
    <w:rsid w:val="0020587B"/>
    <w:rsid w:val="00206457"/>
    <w:rsid w:val="00210165"/>
    <w:rsid w:val="00217D9E"/>
    <w:rsid w:val="00221FD5"/>
    <w:rsid w:val="00222E82"/>
    <w:rsid w:val="00223B35"/>
    <w:rsid w:val="00227809"/>
    <w:rsid w:val="00227829"/>
    <w:rsid w:val="0023044E"/>
    <w:rsid w:val="00231769"/>
    <w:rsid w:val="00236534"/>
    <w:rsid w:val="0024049C"/>
    <w:rsid w:val="00245BA2"/>
    <w:rsid w:val="002477A2"/>
    <w:rsid w:val="00250FCF"/>
    <w:rsid w:val="00255936"/>
    <w:rsid w:val="00260A50"/>
    <w:rsid w:val="002729D9"/>
    <w:rsid w:val="00274F47"/>
    <w:rsid w:val="00275430"/>
    <w:rsid w:val="0027789E"/>
    <w:rsid w:val="00286D22"/>
    <w:rsid w:val="002878BD"/>
    <w:rsid w:val="00291D60"/>
    <w:rsid w:val="00297430"/>
    <w:rsid w:val="00297CA5"/>
    <w:rsid w:val="002A5E18"/>
    <w:rsid w:val="002B2FD3"/>
    <w:rsid w:val="002B5274"/>
    <w:rsid w:val="002B707D"/>
    <w:rsid w:val="002C4A3B"/>
    <w:rsid w:val="002C4EDF"/>
    <w:rsid w:val="002C5AC0"/>
    <w:rsid w:val="002D3D02"/>
    <w:rsid w:val="002D46EA"/>
    <w:rsid w:val="002D6BD4"/>
    <w:rsid w:val="002E04D4"/>
    <w:rsid w:val="002E11B9"/>
    <w:rsid w:val="002E2518"/>
    <w:rsid w:val="002E4685"/>
    <w:rsid w:val="002E56C3"/>
    <w:rsid w:val="002F1DD6"/>
    <w:rsid w:val="002F25D3"/>
    <w:rsid w:val="00301E7E"/>
    <w:rsid w:val="00313F38"/>
    <w:rsid w:val="003145D2"/>
    <w:rsid w:val="00317C6E"/>
    <w:rsid w:val="003214EE"/>
    <w:rsid w:val="003218A2"/>
    <w:rsid w:val="00325404"/>
    <w:rsid w:val="003510DD"/>
    <w:rsid w:val="0035521B"/>
    <w:rsid w:val="00365F9E"/>
    <w:rsid w:val="00366B62"/>
    <w:rsid w:val="0036768E"/>
    <w:rsid w:val="003727BE"/>
    <w:rsid w:val="00374743"/>
    <w:rsid w:val="003810F3"/>
    <w:rsid w:val="00382238"/>
    <w:rsid w:val="00397333"/>
    <w:rsid w:val="00397FCE"/>
    <w:rsid w:val="003A0043"/>
    <w:rsid w:val="003A1CBE"/>
    <w:rsid w:val="003A53E1"/>
    <w:rsid w:val="003B0313"/>
    <w:rsid w:val="003B152D"/>
    <w:rsid w:val="003B20B3"/>
    <w:rsid w:val="003B45EF"/>
    <w:rsid w:val="003C2EB1"/>
    <w:rsid w:val="003C7CE9"/>
    <w:rsid w:val="003D2E54"/>
    <w:rsid w:val="003D3BAC"/>
    <w:rsid w:val="003D5E84"/>
    <w:rsid w:val="003E4316"/>
    <w:rsid w:val="003F3330"/>
    <w:rsid w:val="003F712B"/>
    <w:rsid w:val="003F7C31"/>
    <w:rsid w:val="004055C1"/>
    <w:rsid w:val="00407B87"/>
    <w:rsid w:val="00416AAE"/>
    <w:rsid w:val="00421218"/>
    <w:rsid w:val="0042321D"/>
    <w:rsid w:val="00425BDF"/>
    <w:rsid w:val="00427E71"/>
    <w:rsid w:val="00432ADD"/>
    <w:rsid w:val="004657BF"/>
    <w:rsid w:val="004802A7"/>
    <w:rsid w:val="004823C1"/>
    <w:rsid w:val="00482524"/>
    <w:rsid w:val="00483B49"/>
    <w:rsid w:val="00487D7D"/>
    <w:rsid w:val="00490205"/>
    <w:rsid w:val="00497548"/>
    <w:rsid w:val="004A2306"/>
    <w:rsid w:val="004A37AE"/>
    <w:rsid w:val="004B38E7"/>
    <w:rsid w:val="004C2E57"/>
    <w:rsid w:val="004D294F"/>
    <w:rsid w:val="004D66EC"/>
    <w:rsid w:val="004F2A4F"/>
    <w:rsid w:val="004F331D"/>
    <w:rsid w:val="004F3A74"/>
    <w:rsid w:val="005022C9"/>
    <w:rsid w:val="0050538F"/>
    <w:rsid w:val="005077A5"/>
    <w:rsid w:val="00511A71"/>
    <w:rsid w:val="00512B9C"/>
    <w:rsid w:val="00513544"/>
    <w:rsid w:val="00516E7B"/>
    <w:rsid w:val="005207B1"/>
    <w:rsid w:val="00526A0E"/>
    <w:rsid w:val="00530CE3"/>
    <w:rsid w:val="00531679"/>
    <w:rsid w:val="0053713C"/>
    <w:rsid w:val="00537F3C"/>
    <w:rsid w:val="00552E70"/>
    <w:rsid w:val="00552FB1"/>
    <w:rsid w:val="0055516A"/>
    <w:rsid w:val="00555707"/>
    <w:rsid w:val="0056267A"/>
    <w:rsid w:val="005639B9"/>
    <w:rsid w:val="00567FAA"/>
    <w:rsid w:val="00567FC9"/>
    <w:rsid w:val="0058372F"/>
    <w:rsid w:val="00585B58"/>
    <w:rsid w:val="00590769"/>
    <w:rsid w:val="005A4423"/>
    <w:rsid w:val="005A4A80"/>
    <w:rsid w:val="005A4D28"/>
    <w:rsid w:val="005B0E84"/>
    <w:rsid w:val="005B213B"/>
    <w:rsid w:val="005B732F"/>
    <w:rsid w:val="005C394F"/>
    <w:rsid w:val="005C555B"/>
    <w:rsid w:val="005C6E44"/>
    <w:rsid w:val="005D1AEB"/>
    <w:rsid w:val="005D548F"/>
    <w:rsid w:val="005E21C6"/>
    <w:rsid w:val="005E2B21"/>
    <w:rsid w:val="005E5DA9"/>
    <w:rsid w:val="005E74E5"/>
    <w:rsid w:val="005F55E4"/>
    <w:rsid w:val="006138F3"/>
    <w:rsid w:val="0061525B"/>
    <w:rsid w:val="00615B7A"/>
    <w:rsid w:val="0063000D"/>
    <w:rsid w:val="0063080C"/>
    <w:rsid w:val="006321B2"/>
    <w:rsid w:val="006342B3"/>
    <w:rsid w:val="0063437D"/>
    <w:rsid w:val="0063466F"/>
    <w:rsid w:val="0063705F"/>
    <w:rsid w:val="00653F2B"/>
    <w:rsid w:val="00656BF5"/>
    <w:rsid w:val="00657DF5"/>
    <w:rsid w:val="00662CA0"/>
    <w:rsid w:val="00670E9C"/>
    <w:rsid w:val="006914ED"/>
    <w:rsid w:val="0069219D"/>
    <w:rsid w:val="006A37E0"/>
    <w:rsid w:val="006B0425"/>
    <w:rsid w:val="006B4751"/>
    <w:rsid w:val="006D4D66"/>
    <w:rsid w:val="006D7F19"/>
    <w:rsid w:val="006E108C"/>
    <w:rsid w:val="006E1320"/>
    <w:rsid w:val="006E3AFD"/>
    <w:rsid w:val="006E566E"/>
    <w:rsid w:val="006E7E7B"/>
    <w:rsid w:val="006F67CE"/>
    <w:rsid w:val="00700EB5"/>
    <w:rsid w:val="00701257"/>
    <w:rsid w:val="00701C67"/>
    <w:rsid w:val="0070491E"/>
    <w:rsid w:val="00704DFC"/>
    <w:rsid w:val="007056C8"/>
    <w:rsid w:val="0070703A"/>
    <w:rsid w:val="00712D13"/>
    <w:rsid w:val="00713980"/>
    <w:rsid w:val="00715DF6"/>
    <w:rsid w:val="007262DB"/>
    <w:rsid w:val="00727CA3"/>
    <w:rsid w:val="00731FBA"/>
    <w:rsid w:val="007414FC"/>
    <w:rsid w:val="00752788"/>
    <w:rsid w:val="00754070"/>
    <w:rsid w:val="00755BD5"/>
    <w:rsid w:val="0076327A"/>
    <w:rsid w:val="007647B2"/>
    <w:rsid w:val="00765A11"/>
    <w:rsid w:val="00766E26"/>
    <w:rsid w:val="00772519"/>
    <w:rsid w:val="0077748D"/>
    <w:rsid w:val="00777FA2"/>
    <w:rsid w:val="0079383B"/>
    <w:rsid w:val="00793E54"/>
    <w:rsid w:val="00794646"/>
    <w:rsid w:val="00795485"/>
    <w:rsid w:val="007A13F3"/>
    <w:rsid w:val="007A166D"/>
    <w:rsid w:val="007B0BB1"/>
    <w:rsid w:val="007B2F3D"/>
    <w:rsid w:val="007C27E5"/>
    <w:rsid w:val="007C4AD4"/>
    <w:rsid w:val="007D2AEA"/>
    <w:rsid w:val="007D4C21"/>
    <w:rsid w:val="007E1E65"/>
    <w:rsid w:val="007E4294"/>
    <w:rsid w:val="007F0451"/>
    <w:rsid w:val="007F5248"/>
    <w:rsid w:val="007F66E9"/>
    <w:rsid w:val="00800ECD"/>
    <w:rsid w:val="00804C08"/>
    <w:rsid w:val="00812CB4"/>
    <w:rsid w:val="008174A0"/>
    <w:rsid w:val="00822F47"/>
    <w:rsid w:val="008239C5"/>
    <w:rsid w:val="00823BE5"/>
    <w:rsid w:val="00826BE1"/>
    <w:rsid w:val="00827840"/>
    <w:rsid w:val="0084577B"/>
    <w:rsid w:val="00850227"/>
    <w:rsid w:val="00852DC5"/>
    <w:rsid w:val="0085413D"/>
    <w:rsid w:val="00862DF2"/>
    <w:rsid w:val="008660A3"/>
    <w:rsid w:val="008662E2"/>
    <w:rsid w:val="00866304"/>
    <w:rsid w:val="00871FA2"/>
    <w:rsid w:val="008721C4"/>
    <w:rsid w:val="00894536"/>
    <w:rsid w:val="008A319F"/>
    <w:rsid w:val="008A4A48"/>
    <w:rsid w:val="008A6D08"/>
    <w:rsid w:val="008B55D1"/>
    <w:rsid w:val="008B71F9"/>
    <w:rsid w:val="008C1B8B"/>
    <w:rsid w:val="008C67B5"/>
    <w:rsid w:val="008C7956"/>
    <w:rsid w:val="008C7C72"/>
    <w:rsid w:val="008D4632"/>
    <w:rsid w:val="008E1FC5"/>
    <w:rsid w:val="008F0416"/>
    <w:rsid w:val="008F0BDA"/>
    <w:rsid w:val="008F235D"/>
    <w:rsid w:val="008F58BA"/>
    <w:rsid w:val="0090679D"/>
    <w:rsid w:val="00916316"/>
    <w:rsid w:val="0092348E"/>
    <w:rsid w:val="0094659F"/>
    <w:rsid w:val="009534AD"/>
    <w:rsid w:val="00957D36"/>
    <w:rsid w:val="00963D56"/>
    <w:rsid w:val="009648BB"/>
    <w:rsid w:val="0097426A"/>
    <w:rsid w:val="009773FD"/>
    <w:rsid w:val="0098113C"/>
    <w:rsid w:val="00981768"/>
    <w:rsid w:val="009852AA"/>
    <w:rsid w:val="0099258A"/>
    <w:rsid w:val="0099627C"/>
    <w:rsid w:val="009B1CE4"/>
    <w:rsid w:val="009C33D1"/>
    <w:rsid w:val="009C5A6E"/>
    <w:rsid w:val="009D3581"/>
    <w:rsid w:val="009D3DDA"/>
    <w:rsid w:val="009D7093"/>
    <w:rsid w:val="009E14A8"/>
    <w:rsid w:val="009E5C23"/>
    <w:rsid w:val="009F6B1B"/>
    <w:rsid w:val="00A00E6A"/>
    <w:rsid w:val="00A01A83"/>
    <w:rsid w:val="00A112A4"/>
    <w:rsid w:val="00A134E7"/>
    <w:rsid w:val="00A153BD"/>
    <w:rsid w:val="00A15CA6"/>
    <w:rsid w:val="00A204AC"/>
    <w:rsid w:val="00A32E85"/>
    <w:rsid w:val="00A368D9"/>
    <w:rsid w:val="00A3700B"/>
    <w:rsid w:val="00A42A8C"/>
    <w:rsid w:val="00A44879"/>
    <w:rsid w:val="00A46403"/>
    <w:rsid w:val="00A473E8"/>
    <w:rsid w:val="00A5150F"/>
    <w:rsid w:val="00A55D30"/>
    <w:rsid w:val="00A57808"/>
    <w:rsid w:val="00A678CD"/>
    <w:rsid w:val="00A67957"/>
    <w:rsid w:val="00A71A64"/>
    <w:rsid w:val="00A72CB8"/>
    <w:rsid w:val="00A735D2"/>
    <w:rsid w:val="00A8017D"/>
    <w:rsid w:val="00A808CE"/>
    <w:rsid w:val="00A84AE9"/>
    <w:rsid w:val="00A91121"/>
    <w:rsid w:val="00A9561E"/>
    <w:rsid w:val="00AA7736"/>
    <w:rsid w:val="00AB0CCA"/>
    <w:rsid w:val="00AC423F"/>
    <w:rsid w:val="00AC57D3"/>
    <w:rsid w:val="00AC6CF2"/>
    <w:rsid w:val="00AD1A1B"/>
    <w:rsid w:val="00AD53F3"/>
    <w:rsid w:val="00AD7E07"/>
    <w:rsid w:val="00AE01AD"/>
    <w:rsid w:val="00AE45EA"/>
    <w:rsid w:val="00AE63D5"/>
    <w:rsid w:val="00AF186A"/>
    <w:rsid w:val="00B0090B"/>
    <w:rsid w:val="00B05264"/>
    <w:rsid w:val="00B070DD"/>
    <w:rsid w:val="00B109E7"/>
    <w:rsid w:val="00B12FC2"/>
    <w:rsid w:val="00B1496E"/>
    <w:rsid w:val="00B14C40"/>
    <w:rsid w:val="00B17C67"/>
    <w:rsid w:val="00B213AE"/>
    <w:rsid w:val="00B25490"/>
    <w:rsid w:val="00B26315"/>
    <w:rsid w:val="00B27D5F"/>
    <w:rsid w:val="00B30FB2"/>
    <w:rsid w:val="00B34CC1"/>
    <w:rsid w:val="00B36114"/>
    <w:rsid w:val="00B3742E"/>
    <w:rsid w:val="00B40E79"/>
    <w:rsid w:val="00B46C56"/>
    <w:rsid w:val="00B54C7B"/>
    <w:rsid w:val="00B5791D"/>
    <w:rsid w:val="00B62D98"/>
    <w:rsid w:val="00B63D77"/>
    <w:rsid w:val="00B679D4"/>
    <w:rsid w:val="00B90C37"/>
    <w:rsid w:val="00B93B0C"/>
    <w:rsid w:val="00B942ED"/>
    <w:rsid w:val="00BA4C21"/>
    <w:rsid w:val="00BA7169"/>
    <w:rsid w:val="00BB111E"/>
    <w:rsid w:val="00BC5D84"/>
    <w:rsid w:val="00BC69F3"/>
    <w:rsid w:val="00BD0193"/>
    <w:rsid w:val="00BD1F6E"/>
    <w:rsid w:val="00BD2E9B"/>
    <w:rsid w:val="00BD44CC"/>
    <w:rsid w:val="00BD4C68"/>
    <w:rsid w:val="00BD6545"/>
    <w:rsid w:val="00BE0F86"/>
    <w:rsid w:val="00BF42BD"/>
    <w:rsid w:val="00BF713E"/>
    <w:rsid w:val="00C02DFC"/>
    <w:rsid w:val="00C04708"/>
    <w:rsid w:val="00C161AD"/>
    <w:rsid w:val="00C240F8"/>
    <w:rsid w:val="00C32CDD"/>
    <w:rsid w:val="00C43265"/>
    <w:rsid w:val="00C5223D"/>
    <w:rsid w:val="00C52CC1"/>
    <w:rsid w:val="00C52F9A"/>
    <w:rsid w:val="00C54F2F"/>
    <w:rsid w:val="00C574FB"/>
    <w:rsid w:val="00C57904"/>
    <w:rsid w:val="00C605F7"/>
    <w:rsid w:val="00C64876"/>
    <w:rsid w:val="00C672C5"/>
    <w:rsid w:val="00C81DB0"/>
    <w:rsid w:val="00C831A1"/>
    <w:rsid w:val="00C864F8"/>
    <w:rsid w:val="00C92CB1"/>
    <w:rsid w:val="00C932FA"/>
    <w:rsid w:val="00C94090"/>
    <w:rsid w:val="00C9478F"/>
    <w:rsid w:val="00CB48ED"/>
    <w:rsid w:val="00CC07A3"/>
    <w:rsid w:val="00CC0B5A"/>
    <w:rsid w:val="00CC17D0"/>
    <w:rsid w:val="00CC1B67"/>
    <w:rsid w:val="00CC3263"/>
    <w:rsid w:val="00CD2C11"/>
    <w:rsid w:val="00CD2E3D"/>
    <w:rsid w:val="00CE5EAC"/>
    <w:rsid w:val="00CF34FF"/>
    <w:rsid w:val="00CF37B1"/>
    <w:rsid w:val="00D05A89"/>
    <w:rsid w:val="00D11730"/>
    <w:rsid w:val="00D17959"/>
    <w:rsid w:val="00D20F6E"/>
    <w:rsid w:val="00D22040"/>
    <w:rsid w:val="00D34147"/>
    <w:rsid w:val="00D357C3"/>
    <w:rsid w:val="00D36656"/>
    <w:rsid w:val="00D47A72"/>
    <w:rsid w:val="00D50349"/>
    <w:rsid w:val="00D53CAE"/>
    <w:rsid w:val="00D54928"/>
    <w:rsid w:val="00D57754"/>
    <w:rsid w:val="00D61A62"/>
    <w:rsid w:val="00D63B8E"/>
    <w:rsid w:val="00D7004A"/>
    <w:rsid w:val="00D70154"/>
    <w:rsid w:val="00D73B44"/>
    <w:rsid w:val="00D77D0C"/>
    <w:rsid w:val="00D81C7C"/>
    <w:rsid w:val="00D84E3A"/>
    <w:rsid w:val="00D86C7D"/>
    <w:rsid w:val="00D954E7"/>
    <w:rsid w:val="00DA354E"/>
    <w:rsid w:val="00DB4B64"/>
    <w:rsid w:val="00DB587E"/>
    <w:rsid w:val="00DB58FF"/>
    <w:rsid w:val="00DC17DB"/>
    <w:rsid w:val="00DE51BE"/>
    <w:rsid w:val="00DF0BE0"/>
    <w:rsid w:val="00DF45C8"/>
    <w:rsid w:val="00E10CDA"/>
    <w:rsid w:val="00E1617E"/>
    <w:rsid w:val="00E16320"/>
    <w:rsid w:val="00E25E41"/>
    <w:rsid w:val="00E26182"/>
    <w:rsid w:val="00E26741"/>
    <w:rsid w:val="00E26CB0"/>
    <w:rsid w:val="00E2753B"/>
    <w:rsid w:val="00E31406"/>
    <w:rsid w:val="00E32B30"/>
    <w:rsid w:val="00E356D0"/>
    <w:rsid w:val="00E422E5"/>
    <w:rsid w:val="00E42CB5"/>
    <w:rsid w:val="00E4461A"/>
    <w:rsid w:val="00E53D4F"/>
    <w:rsid w:val="00E54D83"/>
    <w:rsid w:val="00E612F3"/>
    <w:rsid w:val="00E6641A"/>
    <w:rsid w:val="00E66DAA"/>
    <w:rsid w:val="00E908AF"/>
    <w:rsid w:val="00E950D1"/>
    <w:rsid w:val="00EA553C"/>
    <w:rsid w:val="00EB114E"/>
    <w:rsid w:val="00EB12C7"/>
    <w:rsid w:val="00EB35D5"/>
    <w:rsid w:val="00EB3CBC"/>
    <w:rsid w:val="00EB766B"/>
    <w:rsid w:val="00ED12AB"/>
    <w:rsid w:val="00ED50CB"/>
    <w:rsid w:val="00EE1526"/>
    <w:rsid w:val="00EE6761"/>
    <w:rsid w:val="00EE6B41"/>
    <w:rsid w:val="00EF07B0"/>
    <w:rsid w:val="00EF2EF4"/>
    <w:rsid w:val="00F001A5"/>
    <w:rsid w:val="00F23974"/>
    <w:rsid w:val="00F26DCE"/>
    <w:rsid w:val="00F31CA5"/>
    <w:rsid w:val="00F32E6D"/>
    <w:rsid w:val="00F41790"/>
    <w:rsid w:val="00F42F20"/>
    <w:rsid w:val="00F449BE"/>
    <w:rsid w:val="00F4524F"/>
    <w:rsid w:val="00F46063"/>
    <w:rsid w:val="00F535A7"/>
    <w:rsid w:val="00F61272"/>
    <w:rsid w:val="00F61B36"/>
    <w:rsid w:val="00F717B3"/>
    <w:rsid w:val="00F71C24"/>
    <w:rsid w:val="00F761E7"/>
    <w:rsid w:val="00F76250"/>
    <w:rsid w:val="00F8157E"/>
    <w:rsid w:val="00F876F5"/>
    <w:rsid w:val="00F9618B"/>
    <w:rsid w:val="00FA6895"/>
    <w:rsid w:val="00FA6D88"/>
    <w:rsid w:val="00FA731F"/>
    <w:rsid w:val="00FB0504"/>
    <w:rsid w:val="00FB7BAE"/>
    <w:rsid w:val="00FC5C86"/>
    <w:rsid w:val="00FC6351"/>
    <w:rsid w:val="00FD06C3"/>
    <w:rsid w:val="00FE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6C7F1C-D64F-4186-81C5-31DA91D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97CA5"/>
    <w:rPr>
      <w:rFonts w:ascii="Arial" w:hAnsi="Arial"/>
      <w:sz w:val="24"/>
      <w:lang w:val="en-US"/>
    </w:rPr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b/>
      <w:bCs/>
      <w:szCs w:val="24"/>
    </w:rPr>
  </w:style>
  <w:style w:type="paragraph" w:styleId="2">
    <w:name w:val="heading 2"/>
    <w:basedOn w:val="a0"/>
    <w:next w:val="a0"/>
    <w:link w:val="20"/>
    <w:qFormat/>
    <w:pPr>
      <w:keepNext/>
      <w:ind w:right="851" w:firstLine="340"/>
      <w:outlineLvl w:val="1"/>
    </w:pPr>
    <w:rPr>
      <w:b/>
    </w:rPr>
  </w:style>
  <w:style w:type="paragraph" w:styleId="30">
    <w:name w:val="heading 3"/>
    <w:basedOn w:val="a0"/>
    <w:next w:val="a0"/>
    <w:link w:val="31"/>
    <w:qFormat/>
    <w:pPr>
      <w:keepNext/>
      <w:ind w:firstLine="340"/>
      <w:jc w:val="center"/>
      <w:outlineLvl w:val="2"/>
    </w:pPr>
    <w:rPr>
      <w:b/>
    </w:rPr>
  </w:style>
  <w:style w:type="paragraph" w:styleId="4">
    <w:name w:val="heading 4"/>
    <w:basedOn w:val="30"/>
    <w:link w:val="40"/>
    <w:qFormat/>
    <w:rsid w:val="002E04D4"/>
    <w:pPr>
      <w:keepNext w:val="0"/>
      <w:widowControl w:val="0"/>
      <w:tabs>
        <w:tab w:val="left" w:pos="851"/>
        <w:tab w:val="left" w:pos="7513"/>
      </w:tabs>
      <w:overflowPunct w:val="0"/>
      <w:autoSpaceDE w:val="0"/>
      <w:autoSpaceDN w:val="0"/>
      <w:adjustRightInd w:val="0"/>
      <w:ind w:left="1" w:firstLine="284"/>
      <w:jc w:val="left"/>
      <w:textAlignment w:val="baseline"/>
      <w:outlineLvl w:val="3"/>
    </w:pPr>
    <w:rPr>
      <w:rFonts w:ascii="Times New Roman" w:hAnsi="Times New Roman"/>
      <w:b w:val="0"/>
      <w:bCs/>
      <w:kern w:val="28"/>
      <w:szCs w:val="28"/>
      <w:lang w:eastAsia="en-US"/>
    </w:rPr>
  </w:style>
  <w:style w:type="paragraph" w:styleId="5">
    <w:name w:val="heading 5"/>
    <w:basedOn w:val="4"/>
    <w:next w:val="a1"/>
    <w:link w:val="50"/>
    <w:qFormat/>
    <w:rsid w:val="002E04D4"/>
    <w:pPr>
      <w:ind w:left="1293" w:hanging="1008"/>
      <w:outlineLvl w:val="4"/>
    </w:pPr>
    <w:rPr>
      <w:sz w:val="28"/>
    </w:rPr>
  </w:style>
  <w:style w:type="paragraph" w:styleId="6">
    <w:name w:val="heading 6"/>
    <w:basedOn w:val="5"/>
    <w:next w:val="7"/>
    <w:link w:val="60"/>
    <w:qFormat/>
    <w:rsid w:val="002E04D4"/>
    <w:pPr>
      <w:spacing w:before="240" w:after="60"/>
      <w:ind w:left="0" w:firstLine="285"/>
      <w:outlineLvl w:val="5"/>
    </w:pPr>
    <w:rPr>
      <w:szCs w:val="20"/>
    </w:rPr>
  </w:style>
  <w:style w:type="paragraph" w:styleId="7">
    <w:name w:val="heading 7"/>
    <w:basedOn w:val="a0"/>
    <w:next w:val="a0"/>
    <w:link w:val="70"/>
    <w:qFormat/>
    <w:rsid w:val="00F535A7"/>
    <w:pPr>
      <w:suppressAutoHyphens/>
      <w:spacing w:before="240" w:after="60"/>
      <w:jc w:val="both"/>
      <w:outlineLvl w:val="6"/>
    </w:pPr>
    <w:rPr>
      <w:rFonts w:ascii="Times New Roman" w:hAnsi="Times New Roman"/>
      <w:szCs w:val="24"/>
      <w:lang w:eastAsia="ar-SA"/>
    </w:rPr>
  </w:style>
  <w:style w:type="paragraph" w:styleId="8">
    <w:name w:val="heading 8"/>
    <w:basedOn w:val="a0"/>
    <w:next w:val="a0"/>
    <w:link w:val="80"/>
    <w:qFormat/>
    <w:rsid w:val="002E04D4"/>
    <w:pPr>
      <w:tabs>
        <w:tab w:val="num" w:pos="1725"/>
      </w:tabs>
      <w:overflowPunct w:val="0"/>
      <w:autoSpaceDE w:val="0"/>
      <w:autoSpaceDN w:val="0"/>
      <w:adjustRightInd w:val="0"/>
      <w:spacing w:before="240" w:after="60"/>
      <w:ind w:left="1725" w:right="284" w:hanging="1440"/>
      <w:textAlignment w:val="baseline"/>
      <w:outlineLvl w:val="7"/>
    </w:pPr>
    <w:rPr>
      <w:rFonts w:ascii="Times New Roman" w:hAnsi="Times New Roman"/>
      <w:i/>
      <w:lang w:eastAsia="en-US"/>
    </w:rPr>
  </w:style>
  <w:style w:type="paragraph" w:styleId="9">
    <w:name w:val="heading 9"/>
    <w:basedOn w:val="a0"/>
    <w:next w:val="a0"/>
    <w:link w:val="90"/>
    <w:qFormat/>
    <w:rsid w:val="002E04D4"/>
    <w:pPr>
      <w:tabs>
        <w:tab w:val="num" w:pos="1869"/>
      </w:tabs>
      <w:overflowPunct w:val="0"/>
      <w:autoSpaceDE w:val="0"/>
      <w:autoSpaceDN w:val="0"/>
      <w:adjustRightInd w:val="0"/>
      <w:spacing w:before="240" w:after="60"/>
      <w:ind w:left="1869" w:right="284" w:hanging="1584"/>
      <w:textAlignment w:val="baseline"/>
      <w:outlineLvl w:val="8"/>
    </w:pPr>
    <w:rPr>
      <w:rFonts w:ascii="Times New Roman" w:hAnsi="Times New Roman"/>
      <w:sz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pPr>
      <w:tabs>
        <w:tab w:val="center" w:pos="4536"/>
        <w:tab w:val="right" w:pos="9072"/>
      </w:tabs>
    </w:pPr>
  </w:style>
  <w:style w:type="character" w:styleId="a7">
    <w:name w:val="page number"/>
    <w:basedOn w:val="a2"/>
  </w:style>
  <w:style w:type="paragraph" w:styleId="a8">
    <w:name w:val="header"/>
    <w:basedOn w:val="a0"/>
    <w:link w:val="a9"/>
    <w:pPr>
      <w:tabs>
        <w:tab w:val="center" w:pos="4153"/>
        <w:tab w:val="right" w:pos="8306"/>
      </w:tabs>
    </w:pPr>
  </w:style>
  <w:style w:type="paragraph" w:styleId="21">
    <w:name w:val="Body Text 2"/>
    <w:basedOn w:val="a0"/>
    <w:pPr>
      <w:jc w:val="center"/>
    </w:pPr>
    <w:rPr>
      <w:rFonts w:cs="Arial"/>
      <w:b/>
      <w:bCs/>
      <w:sz w:val="28"/>
      <w:lang w:val="ru-RU"/>
    </w:rPr>
  </w:style>
  <w:style w:type="paragraph" w:styleId="aa">
    <w:name w:val="Body Text Indent"/>
    <w:basedOn w:val="a0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paragraph" w:styleId="a1">
    <w:name w:val="Body Text"/>
    <w:basedOn w:val="a0"/>
    <w:link w:val="ab"/>
    <w:pPr>
      <w:tabs>
        <w:tab w:val="num" w:pos="1134"/>
      </w:tabs>
      <w:jc w:val="both"/>
    </w:pPr>
    <w:rPr>
      <w:rFonts w:ascii="Times New Roman" w:hAnsi="Times New Roman"/>
      <w:sz w:val="28"/>
    </w:rPr>
  </w:style>
  <w:style w:type="paragraph" w:styleId="22">
    <w:name w:val="Body Text Indent 2"/>
    <w:basedOn w:val="a0"/>
    <w:pPr>
      <w:spacing w:before="120"/>
      <w:ind w:left="708"/>
      <w:jc w:val="both"/>
    </w:pPr>
    <w:rPr>
      <w:rFonts w:ascii="Times New Roman" w:hAnsi="Times New Roman"/>
      <w:sz w:val="28"/>
      <w:lang w:val="ru-RU"/>
    </w:rPr>
  </w:style>
  <w:style w:type="paragraph" w:styleId="32">
    <w:name w:val="Body Text Indent 3"/>
    <w:basedOn w:val="a0"/>
    <w:pPr>
      <w:spacing w:before="120"/>
      <w:ind w:firstLine="709"/>
      <w:jc w:val="both"/>
    </w:pPr>
    <w:rPr>
      <w:rFonts w:ascii="Times New Roman" w:hAnsi="Times New Roman"/>
      <w:sz w:val="28"/>
      <w:szCs w:val="24"/>
      <w:lang w:val="ru-RU"/>
    </w:rPr>
  </w:style>
  <w:style w:type="paragraph" w:customStyle="1" w:styleId="ac">
    <w:name w:val="Нормальный"/>
    <w:rPr>
      <w:snapToGrid w:val="0"/>
    </w:rPr>
  </w:style>
  <w:style w:type="paragraph" w:styleId="ad">
    <w:name w:val="caption"/>
    <w:basedOn w:val="a0"/>
    <w:next w:val="a0"/>
    <w:qFormat/>
    <w:pPr>
      <w:spacing w:before="1560"/>
      <w:ind w:firstLine="340"/>
      <w:jc w:val="center"/>
    </w:pPr>
    <w:rPr>
      <w:rFonts w:cs="Arial"/>
      <w:b/>
      <w:sz w:val="28"/>
      <w:lang w:val="ru-RU"/>
    </w:rPr>
  </w:style>
  <w:style w:type="paragraph" w:styleId="ae">
    <w:name w:val="Block Text"/>
    <w:basedOn w:val="a0"/>
    <w:pPr>
      <w:tabs>
        <w:tab w:val="left" w:pos="-8222"/>
      </w:tabs>
      <w:spacing w:before="120"/>
      <w:ind w:left="5103" w:right="-1" w:firstLine="5103"/>
    </w:pPr>
    <w:rPr>
      <w:lang w:val="ru-RU"/>
    </w:rPr>
  </w:style>
  <w:style w:type="paragraph" w:styleId="af">
    <w:name w:val="Normal (Web)"/>
    <w:basedOn w:val="a0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xl26">
    <w:name w:val="xl2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  <w:lang w:val="ru-RU"/>
    </w:rPr>
  </w:style>
  <w:style w:type="paragraph" w:customStyle="1" w:styleId="xl27">
    <w:name w:val="xl2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xl28">
    <w:name w:val="xl2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Web">
    <w:name w:val="Обычный (Web)"/>
    <w:basedOn w:val="a0"/>
    <w:pPr>
      <w:spacing w:before="100" w:after="100"/>
    </w:pPr>
    <w:rPr>
      <w:rFonts w:ascii="Times New Roman" w:hAnsi="Times New Roman"/>
      <w:color w:val="800080"/>
      <w:lang w:val="ru-RU"/>
    </w:rPr>
  </w:style>
  <w:style w:type="paragraph" w:styleId="33">
    <w:name w:val="Body Text 3"/>
    <w:basedOn w:val="a0"/>
    <w:link w:val="34"/>
    <w:uiPriority w:val="99"/>
    <w:pPr>
      <w:jc w:val="both"/>
    </w:pPr>
  </w:style>
  <w:style w:type="paragraph" w:customStyle="1" w:styleId="35">
    <w:name w:val="заголовок 3"/>
    <w:basedOn w:val="a0"/>
    <w:next w:val="a0"/>
    <w:rsid w:val="008F0BDA"/>
    <w:pPr>
      <w:keepNext/>
      <w:widowControl w:val="0"/>
      <w:autoSpaceDE w:val="0"/>
      <w:autoSpaceDN w:val="0"/>
    </w:pPr>
    <w:rPr>
      <w:rFonts w:ascii="Times New Roman" w:hAnsi="Times New Roman"/>
      <w:sz w:val="20"/>
      <w:szCs w:val="24"/>
      <w:lang w:val="ru-RU"/>
    </w:rPr>
  </w:style>
  <w:style w:type="paragraph" w:customStyle="1" w:styleId="BodyText21">
    <w:name w:val="Body Text 21"/>
    <w:basedOn w:val="a0"/>
    <w:rsid w:val="008F0BDA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ru-RU"/>
    </w:rPr>
  </w:style>
  <w:style w:type="paragraph" w:customStyle="1" w:styleId="11">
    <w:name w:val="Обычный1"/>
    <w:rsid w:val="00C81DB0"/>
    <w:pPr>
      <w:widowControl w:val="0"/>
      <w:spacing w:line="260" w:lineRule="auto"/>
      <w:ind w:left="400" w:right="400"/>
      <w:jc w:val="center"/>
    </w:pPr>
    <w:rPr>
      <w:b/>
      <w:sz w:val="28"/>
    </w:rPr>
  </w:style>
  <w:style w:type="paragraph" w:customStyle="1" w:styleId="ConsPlusNonformat">
    <w:name w:val="ConsPlusNonformat"/>
    <w:rsid w:val="002317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0"/>
    <w:rsid w:val="00231769"/>
    <w:pPr>
      <w:spacing w:line="360" w:lineRule="auto"/>
      <w:ind w:firstLine="720"/>
      <w:jc w:val="both"/>
    </w:pPr>
    <w:rPr>
      <w:lang w:val="ru-RU"/>
    </w:rPr>
  </w:style>
  <w:style w:type="table" w:styleId="af0">
    <w:name w:val="Table Grid"/>
    <w:basedOn w:val="a3"/>
    <w:rsid w:val="00047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0"/>
    <w:link w:val="af2"/>
    <w:semiHidden/>
    <w:rsid w:val="00173028"/>
    <w:rPr>
      <w:rFonts w:ascii="Tahoma" w:hAnsi="Tahoma"/>
      <w:sz w:val="16"/>
      <w:szCs w:val="16"/>
    </w:rPr>
  </w:style>
  <w:style w:type="paragraph" w:customStyle="1" w:styleId="Style5">
    <w:name w:val="Style5"/>
    <w:basedOn w:val="a0"/>
    <w:rsid w:val="00C9478F"/>
    <w:pPr>
      <w:widowControl w:val="0"/>
      <w:autoSpaceDE w:val="0"/>
      <w:autoSpaceDN w:val="0"/>
      <w:adjustRightInd w:val="0"/>
      <w:spacing w:line="312" w:lineRule="exact"/>
      <w:ind w:hanging="710"/>
    </w:pPr>
    <w:rPr>
      <w:rFonts w:ascii="Times New Roman" w:hAnsi="Times New Roman"/>
      <w:szCs w:val="24"/>
      <w:lang w:val="ru-RU"/>
    </w:rPr>
  </w:style>
  <w:style w:type="paragraph" w:styleId="af3">
    <w:name w:val="Document Map"/>
    <w:basedOn w:val="a0"/>
    <w:link w:val="af4"/>
    <w:rsid w:val="007A166D"/>
    <w:rPr>
      <w:rFonts w:ascii="Tahoma" w:hAnsi="Tahoma"/>
      <w:sz w:val="16"/>
      <w:szCs w:val="16"/>
    </w:rPr>
  </w:style>
  <w:style w:type="character" w:customStyle="1" w:styleId="af4">
    <w:name w:val="Схема документа Знак"/>
    <w:link w:val="af3"/>
    <w:rsid w:val="007A166D"/>
    <w:rPr>
      <w:rFonts w:ascii="Tahoma" w:hAnsi="Tahoma" w:cs="Tahoma"/>
      <w:sz w:val="16"/>
      <w:szCs w:val="16"/>
      <w:lang w:val="en-US"/>
    </w:rPr>
  </w:style>
  <w:style w:type="character" w:styleId="af5">
    <w:name w:val="annotation reference"/>
    <w:rsid w:val="00C32CDD"/>
    <w:rPr>
      <w:sz w:val="16"/>
      <w:szCs w:val="16"/>
    </w:rPr>
  </w:style>
  <w:style w:type="paragraph" w:styleId="af6">
    <w:name w:val="annotation text"/>
    <w:basedOn w:val="a0"/>
    <w:link w:val="af7"/>
    <w:rsid w:val="00C32CDD"/>
    <w:rPr>
      <w:sz w:val="20"/>
    </w:rPr>
  </w:style>
  <w:style w:type="character" w:customStyle="1" w:styleId="af7">
    <w:name w:val="Текст примечания Знак"/>
    <w:link w:val="af6"/>
    <w:rsid w:val="00C32CDD"/>
    <w:rPr>
      <w:rFonts w:ascii="Arial" w:hAnsi="Arial"/>
      <w:lang w:val="en-US"/>
    </w:rPr>
  </w:style>
  <w:style w:type="paragraph" w:styleId="af8">
    <w:name w:val="annotation subject"/>
    <w:basedOn w:val="af6"/>
    <w:next w:val="af6"/>
    <w:link w:val="af9"/>
    <w:rsid w:val="00C32CDD"/>
    <w:rPr>
      <w:b/>
      <w:bCs/>
    </w:rPr>
  </w:style>
  <w:style w:type="character" w:customStyle="1" w:styleId="af9">
    <w:name w:val="Тема примечания Знак"/>
    <w:link w:val="af8"/>
    <w:rsid w:val="00C32CDD"/>
    <w:rPr>
      <w:rFonts w:ascii="Arial" w:hAnsi="Arial"/>
      <w:b/>
      <w:bCs/>
      <w:lang w:val="en-US"/>
    </w:rPr>
  </w:style>
  <w:style w:type="paragraph" w:styleId="afa">
    <w:name w:val="List Paragraph"/>
    <w:basedOn w:val="a0"/>
    <w:qFormat/>
    <w:rsid w:val="003D3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40">
    <w:name w:val="Заголовок 4 Знак"/>
    <w:link w:val="4"/>
    <w:rsid w:val="002E04D4"/>
    <w:rPr>
      <w:bCs/>
      <w:kern w:val="28"/>
      <w:sz w:val="24"/>
      <w:szCs w:val="28"/>
      <w:lang w:eastAsia="en-US"/>
    </w:rPr>
  </w:style>
  <w:style w:type="character" w:customStyle="1" w:styleId="50">
    <w:name w:val="Заголовок 5 Знак"/>
    <w:link w:val="5"/>
    <w:rsid w:val="002E04D4"/>
    <w:rPr>
      <w:bCs/>
      <w:kern w:val="28"/>
      <w:sz w:val="28"/>
      <w:szCs w:val="28"/>
      <w:lang w:eastAsia="en-US"/>
    </w:rPr>
  </w:style>
  <w:style w:type="character" w:customStyle="1" w:styleId="60">
    <w:name w:val="Заголовок 6 Знак"/>
    <w:link w:val="6"/>
    <w:rsid w:val="002E04D4"/>
    <w:rPr>
      <w:bCs/>
      <w:kern w:val="28"/>
      <w:sz w:val="28"/>
      <w:lang w:eastAsia="en-US"/>
    </w:rPr>
  </w:style>
  <w:style w:type="character" w:customStyle="1" w:styleId="80">
    <w:name w:val="Заголовок 8 Знак"/>
    <w:link w:val="8"/>
    <w:rsid w:val="002E04D4"/>
    <w:rPr>
      <w:i/>
      <w:sz w:val="24"/>
      <w:lang w:eastAsia="en-US"/>
    </w:rPr>
  </w:style>
  <w:style w:type="character" w:customStyle="1" w:styleId="90">
    <w:name w:val="Заголовок 9 Знак"/>
    <w:link w:val="9"/>
    <w:rsid w:val="002E04D4"/>
    <w:rPr>
      <w:sz w:val="22"/>
      <w:lang w:eastAsia="en-US"/>
    </w:rPr>
  </w:style>
  <w:style w:type="character" w:customStyle="1" w:styleId="10">
    <w:name w:val="Заголовок 1 Знак"/>
    <w:link w:val="1"/>
    <w:rsid w:val="002E04D4"/>
    <w:rPr>
      <w:rFonts w:ascii="Arial" w:hAnsi="Arial"/>
      <w:b/>
      <w:bCs/>
      <w:sz w:val="24"/>
      <w:szCs w:val="24"/>
    </w:rPr>
  </w:style>
  <w:style w:type="character" w:customStyle="1" w:styleId="20">
    <w:name w:val="Заголовок 2 Знак"/>
    <w:link w:val="2"/>
    <w:rsid w:val="002E04D4"/>
    <w:rPr>
      <w:rFonts w:ascii="Arial" w:hAnsi="Arial"/>
      <w:b/>
      <w:sz w:val="24"/>
    </w:rPr>
  </w:style>
  <w:style w:type="character" w:customStyle="1" w:styleId="31">
    <w:name w:val="Заголовок 3 Знак"/>
    <w:link w:val="30"/>
    <w:rsid w:val="002E04D4"/>
    <w:rPr>
      <w:rFonts w:ascii="Arial" w:hAnsi="Arial"/>
      <w:b/>
      <w:sz w:val="24"/>
    </w:rPr>
  </w:style>
  <w:style w:type="character" w:customStyle="1" w:styleId="70">
    <w:name w:val="Заголовок 7 Знак"/>
    <w:link w:val="7"/>
    <w:rsid w:val="002E04D4"/>
    <w:rPr>
      <w:sz w:val="24"/>
      <w:szCs w:val="24"/>
      <w:lang w:eastAsia="ar-SA"/>
    </w:rPr>
  </w:style>
  <w:style w:type="character" w:customStyle="1" w:styleId="ab">
    <w:name w:val="Основной текст Знак"/>
    <w:link w:val="a1"/>
    <w:rsid w:val="002E04D4"/>
    <w:rPr>
      <w:sz w:val="28"/>
    </w:rPr>
  </w:style>
  <w:style w:type="character" w:customStyle="1" w:styleId="34">
    <w:name w:val="Основной текст 3 Знак"/>
    <w:link w:val="33"/>
    <w:uiPriority w:val="99"/>
    <w:rsid w:val="002E04D4"/>
    <w:rPr>
      <w:rFonts w:ascii="Arial" w:hAnsi="Arial"/>
      <w:sz w:val="24"/>
    </w:rPr>
  </w:style>
  <w:style w:type="character" w:customStyle="1" w:styleId="14">
    <w:name w:val="Знак Знак14"/>
    <w:rsid w:val="002E04D4"/>
    <w:rPr>
      <w:color w:val="000000"/>
      <w:sz w:val="28"/>
      <w:lang w:val="ru-RU" w:eastAsia="ru-RU" w:bidi="ar-SA"/>
    </w:rPr>
  </w:style>
  <w:style w:type="character" w:customStyle="1" w:styleId="a6">
    <w:name w:val="Нижний колонтитул Знак"/>
    <w:link w:val="a5"/>
    <w:uiPriority w:val="99"/>
    <w:rsid w:val="002E04D4"/>
    <w:rPr>
      <w:rFonts w:ascii="Arial" w:hAnsi="Arial"/>
      <w:sz w:val="24"/>
      <w:lang w:val="en-US"/>
    </w:rPr>
  </w:style>
  <w:style w:type="character" w:customStyle="1" w:styleId="a9">
    <w:name w:val="Верхний колонтитул Знак"/>
    <w:link w:val="a8"/>
    <w:rsid w:val="002E04D4"/>
    <w:rPr>
      <w:rFonts w:ascii="Arial" w:hAnsi="Arial"/>
      <w:sz w:val="24"/>
      <w:lang w:val="en-US"/>
    </w:rPr>
  </w:style>
  <w:style w:type="paragraph" w:customStyle="1" w:styleId="350">
    <w:name w:val="Стиль Основной текст + Слева:  35 мм Первая строка:  0 мм"/>
    <w:basedOn w:val="a1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ind w:left="1701"/>
      <w:jc w:val="left"/>
      <w:textAlignment w:val="baseline"/>
    </w:pPr>
    <w:rPr>
      <w:color w:val="000000"/>
    </w:rPr>
  </w:style>
  <w:style w:type="paragraph" w:customStyle="1" w:styleId="0">
    <w:name w:val="Стиль Основной текст + Первая строка:  0 мм"/>
    <w:basedOn w:val="a1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jc w:val="left"/>
      <w:textAlignment w:val="baseline"/>
    </w:pPr>
    <w:rPr>
      <w:color w:val="000000"/>
    </w:rPr>
  </w:style>
  <w:style w:type="paragraph" w:customStyle="1" w:styleId="141">
    <w:name w:val="Стиль 14 пт полужирный По центру разреженный на  1 пт"/>
    <w:basedOn w:val="a0"/>
    <w:rsid w:val="002E04D4"/>
    <w:pPr>
      <w:ind w:left="284" w:right="284"/>
      <w:jc w:val="center"/>
    </w:pPr>
    <w:rPr>
      <w:rFonts w:ascii="Times New Roman" w:hAnsi="Times New Roman"/>
      <w:b/>
      <w:bCs/>
      <w:spacing w:val="20"/>
      <w:sz w:val="28"/>
      <w:lang w:val="ru-RU"/>
    </w:rPr>
  </w:style>
  <w:style w:type="paragraph" w:customStyle="1" w:styleId="a">
    <w:name w:val="Маркированный"/>
    <w:basedOn w:val="a1"/>
    <w:qFormat/>
    <w:rsid w:val="002E04D4"/>
    <w:pPr>
      <w:numPr>
        <w:numId w:val="3"/>
      </w:numPr>
      <w:tabs>
        <w:tab w:val="left" w:pos="851"/>
      </w:tabs>
      <w:ind w:left="0" w:firstLine="567"/>
      <w:jc w:val="left"/>
    </w:pPr>
    <w:rPr>
      <w:sz w:val="24"/>
      <w:szCs w:val="28"/>
    </w:rPr>
  </w:style>
  <w:style w:type="paragraph" w:customStyle="1" w:styleId="100">
    <w:name w:val="Стиль 10 пт По центру"/>
    <w:basedOn w:val="a0"/>
    <w:rsid w:val="002E04D4"/>
    <w:pPr>
      <w:jc w:val="center"/>
    </w:pPr>
    <w:rPr>
      <w:rFonts w:ascii="Times New Roman" w:hAnsi="Times New Roman"/>
      <w:sz w:val="20"/>
      <w:lang w:val="ru-RU"/>
    </w:rPr>
  </w:style>
  <w:style w:type="character" w:customStyle="1" w:styleId="af2">
    <w:name w:val="Текст выноски Знак"/>
    <w:link w:val="af1"/>
    <w:semiHidden/>
    <w:rsid w:val="002E04D4"/>
    <w:rPr>
      <w:rFonts w:ascii="Tahoma" w:hAnsi="Tahoma" w:cs="Tahoma"/>
      <w:sz w:val="16"/>
      <w:szCs w:val="16"/>
      <w:lang w:val="en-US"/>
    </w:rPr>
  </w:style>
  <w:style w:type="paragraph" w:styleId="afb">
    <w:name w:val="No Spacing"/>
    <w:uiPriority w:val="1"/>
    <w:qFormat/>
    <w:rsid w:val="002E04D4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804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link w:val="HTML"/>
    <w:rsid w:val="00804C08"/>
    <w:rPr>
      <w:rFonts w:ascii="Courier New" w:hAnsi="Courier New" w:cs="Courier New"/>
    </w:rPr>
  </w:style>
  <w:style w:type="paragraph" w:customStyle="1" w:styleId="110">
    <w:name w:val="заголовок 11"/>
    <w:basedOn w:val="a0"/>
    <w:next w:val="a0"/>
    <w:rsid w:val="00537F3C"/>
    <w:pPr>
      <w:keepNext/>
      <w:jc w:val="center"/>
    </w:pPr>
    <w:rPr>
      <w:rFonts w:ascii="Times New Roman" w:hAnsi="Times New Roman"/>
      <w:snapToGrid w:val="0"/>
      <w:lang w:val="ru-RU"/>
    </w:rPr>
  </w:style>
  <w:style w:type="character" w:styleId="afc">
    <w:name w:val="Hyperlink"/>
    <w:uiPriority w:val="99"/>
    <w:rsid w:val="00D86C7D"/>
    <w:rPr>
      <w:color w:val="0000FF"/>
      <w:u w:val="single"/>
    </w:rPr>
  </w:style>
  <w:style w:type="paragraph" w:styleId="3">
    <w:name w:val="List Bullet 3"/>
    <w:basedOn w:val="a0"/>
    <w:rsid w:val="00D86C7D"/>
    <w:pPr>
      <w:numPr>
        <w:numId w:val="6"/>
      </w:numPr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OKBM</Company>
  <LinksUpToDate>false</LinksUpToDate>
  <CharactersWithSpaces>4195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Alexey Baydakov, OKBM</dc:creator>
  <cp:lastModifiedBy>IYuTarasov</cp:lastModifiedBy>
  <cp:revision>5</cp:revision>
  <cp:lastPrinted>2011-09-23T14:57:00Z</cp:lastPrinted>
  <dcterms:created xsi:type="dcterms:W3CDTF">2014-12-03T08:13:00Z</dcterms:created>
  <dcterms:modified xsi:type="dcterms:W3CDTF">2015-03-18T10:24:00Z</dcterms:modified>
</cp:coreProperties>
</file>