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7434" w:rsidRPr="001B7434" w:rsidRDefault="001B7434" w:rsidP="001B7434">
      <w:pPr>
        <w:keepNext/>
        <w:tabs>
          <w:tab w:val="left" w:pos="426"/>
        </w:tabs>
        <w:spacing w:after="0" w:line="240" w:lineRule="auto"/>
        <w:jc w:val="center"/>
        <w:outlineLvl w:val="0"/>
        <w:rPr>
          <w:rFonts w:ascii="Times New Roman" w:eastAsia="Times New Roman" w:hAnsi="Times New Roman" w:cs="Times New Roman"/>
          <w:iCs/>
          <w:sz w:val="28"/>
          <w:szCs w:val="28"/>
          <w:lang w:eastAsia="ru-RU"/>
        </w:rPr>
      </w:pPr>
      <w:bookmarkStart w:id="0" w:name="_Toc398564572"/>
      <w:bookmarkStart w:id="1" w:name="_Toc399408082"/>
      <w:bookmarkStart w:id="2" w:name="_Toc436322186"/>
      <w:r w:rsidRPr="001B7434">
        <w:rPr>
          <w:rFonts w:ascii="Times New Roman" w:eastAsia="Times New Roman" w:hAnsi="Times New Roman" w:cs="Times New Roman"/>
          <w:iCs/>
          <w:sz w:val="28"/>
          <w:szCs w:val="28"/>
          <w:lang w:eastAsia="ru-RU"/>
        </w:rPr>
        <w:t xml:space="preserve">ИЗВЕЩЕНИЕ О ПРОВЕДЕНИИ </w:t>
      </w:r>
      <w:bookmarkEnd w:id="0"/>
      <w:bookmarkEnd w:id="1"/>
      <w:r w:rsidRPr="001B7434">
        <w:rPr>
          <w:rFonts w:ascii="Times New Roman" w:eastAsia="Times New Roman" w:hAnsi="Times New Roman" w:cs="Times New Roman"/>
          <w:iCs/>
          <w:sz w:val="28"/>
          <w:szCs w:val="28"/>
          <w:lang w:eastAsia="ru-RU"/>
        </w:rPr>
        <w:t>ЗАКУПКИ</w:t>
      </w:r>
      <w:bookmarkEnd w:id="2"/>
    </w:p>
    <w:p w:rsidR="001B7434" w:rsidRPr="001B7434" w:rsidRDefault="001B7434" w:rsidP="001B7434">
      <w:pPr>
        <w:spacing w:after="0" w:line="240" w:lineRule="auto"/>
        <w:ind w:firstLine="567"/>
        <w:rPr>
          <w:rFonts w:ascii="Times New Roman" w:eastAsia="Times New Roman" w:hAnsi="Times New Roman" w:cs="Times New Roman"/>
          <w:sz w:val="28"/>
          <w:szCs w:val="28"/>
          <w:lang w:eastAsia="ru-RU"/>
        </w:rPr>
      </w:pPr>
    </w:p>
    <w:p w:rsidR="001B7434" w:rsidRPr="001B7434" w:rsidRDefault="001B7434" w:rsidP="001B7434">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1B7434">
        <w:rPr>
          <w:rFonts w:ascii="Times New Roman" w:eastAsia="Times New Roman" w:hAnsi="Times New Roman" w:cs="Times New Roman"/>
          <w:sz w:val="28"/>
          <w:szCs w:val="28"/>
          <w:lang w:eastAsia="ru-RU"/>
        </w:rPr>
        <w:t>Форма и способ процедуры закупки: о</w:t>
      </w:r>
      <w:r w:rsidRPr="001B7434">
        <w:rPr>
          <w:rFonts w:ascii="Times New Roman" w:eastAsia="Calibri" w:hAnsi="Times New Roman" w:cs="Times New Roman"/>
          <w:sz w:val="28"/>
          <w:szCs w:val="28"/>
        </w:rPr>
        <w:t>ткрытый одноэтапный запрос предложений в электронной форме без квалификационного отбора.</w:t>
      </w:r>
    </w:p>
    <w:p w:rsidR="001B7434" w:rsidRPr="001B7434" w:rsidRDefault="001B7434" w:rsidP="001B7434">
      <w:pPr>
        <w:tabs>
          <w:tab w:val="left" w:pos="1134"/>
        </w:tabs>
        <w:spacing w:after="0" w:line="240" w:lineRule="auto"/>
        <w:ind w:firstLine="567"/>
        <w:contextualSpacing/>
        <w:jc w:val="both"/>
        <w:rPr>
          <w:rFonts w:ascii="Times New Roman" w:eastAsia="Calibri" w:hAnsi="Times New Roman" w:cs="Times New Roman"/>
          <w:bCs/>
          <w:sz w:val="28"/>
          <w:szCs w:val="28"/>
        </w:rPr>
      </w:pPr>
    </w:p>
    <w:p w:rsidR="001B7434" w:rsidRPr="001B7434" w:rsidRDefault="001B7434" w:rsidP="001B7434">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1B7434">
        <w:rPr>
          <w:rFonts w:ascii="Times New Roman" w:eastAsia="Calibri" w:hAnsi="Times New Roman" w:cs="Times New Roman"/>
          <w:sz w:val="28"/>
          <w:szCs w:val="28"/>
        </w:rPr>
        <w:t xml:space="preserve">Закупка проводится в соответствии с Единым </w:t>
      </w:r>
      <w:r w:rsidRPr="001B7434">
        <w:rPr>
          <w:rFonts w:ascii="Times New Roman" w:eastAsia="Times New Roman" w:hAnsi="Times New Roman" w:cs="Times New Roman"/>
          <w:sz w:val="28"/>
          <w:szCs w:val="28"/>
          <w:lang w:eastAsia="ru-RU"/>
        </w:rPr>
        <w:t>отраслевым</w:t>
      </w:r>
      <w:r w:rsidRPr="001B7434">
        <w:rPr>
          <w:rFonts w:ascii="Times New Roman" w:eastAsia="Calibri"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1B7434">
        <w:rPr>
          <w:rFonts w:ascii="Times New Roman" w:eastAsia="Calibri" w:hAnsi="Times New Roman" w:cs="Times New Roman"/>
        </w:rPr>
        <w:t xml:space="preserve"> (</w:t>
      </w:r>
      <w:r w:rsidRPr="001B7434">
        <w:rPr>
          <w:rFonts w:ascii="Times New Roman" w:eastAsia="Calibri" w:hAnsi="Times New Roman" w:cs="Times New Roman"/>
          <w:b/>
          <w:i/>
        </w:rPr>
        <w:t>протокол от 22.09.2015г. №76).</w:t>
      </w:r>
    </w:p>
    <w:p w:rsidR="001B7434" w:rsidRPr="001B7434" w:rsidRDefault="001B7434" w:rsidP="001B7434">
      <w:pPr>
        <w:tabs>
          <w:tab w:val="left" w:pos="1134"/>
        </w:tabs>
        <w:spacing w:after="0" w:line="240" w:lineRule="auto"/>
        <w:ind w:firstLine="567"/>
        <w:contextualSpacing/>
        <w:jc w:val="both"/>
        <w:rPr>
          <w:rFonts w:ascii="Times New Roman" w:eastAsia="Calibri" w:hAnsi="Times New Roman" w:cs="Times New Roman"/>
          <w:sz w:val="28"/>
          <w:szCs w:val="28"/>
        </w:rPr>
      </w:pPr>
      <w:r w:rsidRPr="001B7434">
        <w:rPr>
          <w:rFonts w:ascii="Times New Roman" w:eastAsia="Calibri" w:hAnsi="Times New Roman" w:cs="Times New Roman"/>
          <w:sz w:val="28"/>
          <w:szCs w:val="28"/>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w:t>
      </w:r>
    </w:p>
    <w:p w:rsidR="001B7434" w:rsidRPr="001B7434" w:rsidRDefault="001B7434" w:rsidP="001B7434">
      <w:pPr>
        <w:tabs>
          <w:tab w:val="left" w:pos="1134"/>
        </w:tabs>
        <w:spacing w:after="0" w:line="240" w:lineRule="auto"/>
        <w:ind w:firstLine="567"/>
        <w:contextualSpacing/>
        <w:jc w:val="both"/>
        <w:rPr>
          <w:rFonts w:ascii="Times New Roman" w:eastAsia="Calibri" w:hAnsi="Times New Roman" w:cs="Times New Roman"/>
          <w:bCs/>
          <w:sz w:val="28"/>
          <w:szCs w:val="28"/>
        </w:rPr>
      </w:pPr>
    </w:p>
    <w:p w:rsidR="001B7434" w:rsidRPr="001B7434" w:rsidRDefault="001B7434" w:rsidP="001B7434">
      <w:pPr>
        <w:numPr>
          <w:ilvl w:val="0"/>
          <w:numId w:val="2"/>
        </w:numPr>
        <w:tabs>
          <w:tab w:val="left" w:pos="-1276"/>
          <w:tab w:val="left" w:pos="0"/>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1B7434">
        <w:rPr>
          <w:rFonts w:ascii="Times New Roman" w:eastAsia="Calibri" w:hAnsi="Times New Roman" w:cs="Times New Roman"/>
          <w:sz w:val="28"/>
          <w:szCs w:val="28"/>
        </w:rPr>
        <w:t>Предмет</w:t>
      </w:r>
      <w:r w:rsidRPr="001B7434">
        <w:rPr>
          <w:rFonts w:ascii="Times New Roman" w:eastAsia="Calibri" w:hAnsi="Times New Roman" w:cs="Times New Roman"/>
          <w:spacing w:val="-6"/>
          <w:sz w:val="28"/>
          <w:szCs w:val="28"/>
        </w:rPr>
        <w:t xml:space="preserve"> закупки: право заключения договора на поставку барной продукции для АО «НИАЭП».</w:t>
      </w:r>
    </w:p>
    <w:p w:rsidR="001B7434" w:rsidRPr="001B7434" w:rsidRDefault="001B7434" w:rsidP="001B7434">
      <w:pPr>
        <w:tabs>
          <w:tab w:val="left" w:pos="1134"/>
        </w:tabs>
        <w:spacing w:after="0" w:line="240" w:lineRule="auto"/>
        <w:ind w:firstLine="567"/>
        <w:contextualSpacing/>
        <w:jc w:val="both"/>
        <w:rPr>
          <w:rFonts w:ascii="Times New Roman" w:eastAsia="Times New Roman" w:hAnsi="Times New Roman" w:cs="Times New Roman"/>
          <w:b/>
          <w:spacing w:val="-6"/>
          <w:sz w:val="28"/>
          <w:szCs w:val="28"/>
          <w:lang w:eastAsia="ru-RU"/>
        </w:rPr>
      </w:pPr>
    </w:p>
    <w:p w:rsidR="001B7434" w:rsidRPr="001B7434" w:rsidRDefault="001B7434" w:rsidP="001B7434">
      <w:pPr>
        <w:numPr>
          <w:ilvl w:val="0"/>
          <w:numId w:val="2"/>
        </w:numPr>
        <w:tabs>
          <w:tab w:val="left" w:pos="-2552"/>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1B7434">
        <w:rPr>
          <w:rFonts w:ascii="Times New Roman" w:eastAsia="Calibri" w:hAnsi="Times New Roman" w:cs="Times New Roman"/>
          <w:sz w:val="28"/>
          <w:szCs w:val="28"/>
        </w:rPr>
        <w:t>Заказчик,</w:t>
      </w:r>
      <w:r w:rsidRPr="001B7434">
        <w:rPr>
          <w:rFonts w:ascii="Times New Roman" w:eastAsia="Calibri" w:hAnsi="Times New Roman" w:cs="Times New Roman"/>
          <w:b/>
          <w:spacing w:val="-6"/>
          <w:sz w:val="28"/>
          <w:szCs w:val="28"/>
        </w:rPr>
        <w:t xml:space="preserve"> </w:t>
      </w:r>
      <w:r w:rsidRPr="001B7434">
        <w:rPr>
          <w:rFonts w:ascii="Times New Roman" w:eastAsia="Calibri" w:hAnsi="Times New Roman" w:cs="Times New Roman"/>
          <w:sz w:val="28"/>
          <w:szCs w:val="28"/>
        </w:rPr>
        <w:t>являющийся Организатором закупки</w:t>
      </w:r>
      <w:r w:rsidRPr="001B7434">
        <w:rPr>
          <w:rFonts w:ascii="Times New Roman" w:eastAsia="Calibri" w:hAnsi="Times New Roman" w:cs="Times New Roman"/>
          <w:spacing w:val="-6"/>
          <w:sz w:val="28"/>
          <w:szCs w:val="28"/>
        </w:rPr>
        <w:t>: Акционерное общество НИЖЕГОРОДСКАЯ ИНЖИНИРИНГОВАЯ КОМПАНИЯ «АТОМЭНЕРГОПРОЕКТ»</w:t>
      </w:r>
      <w:r w:rsidRPr="001B7434">
        <w:rPr>
          <w:rFonts w:ascii="Times New Roman" w:eastAsia="Calibri" w:hAnsi="Times New Roman" w:cs="Times New Roman"/>
          <w:b/>
          <w:spacing w:val="-6"/>
          <w:sz w:val="28"/>
          <w:szCs w:val="28"/>
        </w:rPr>
        <w:t xml:space="preserve"> </w:t>
      </w:r>
    </w:p>
    <w:p w:rsidR="001B7434" w:rsidRPr="001B7434" w:rsidRDefault="001B7434" w:rsidP="001B7434">
      <w:pPr>
        <w:spacing w:after="0" w:line="240" w:lineRule="auto"/>
        <w:ind w:firstLine="567"/>
        <w:rPr>
          <w:rFonts w:ascii="Times New Roman" w:eastAsia="Times New Roman" w:hAnsi="Times New Roman" w:cs="Times New Roman"/>
          <w:sz w:val="28"/>
          <w:szCs w:val="28"/>
          <w:lang w:eastAsia="ru-RU"/>
        </w:rPr>
      </w:pPr>
      <w:r w:rsidRPr="001B7434">
        <w:rPr>
          <w:rFonts w:ascii="Times New Roman" w:eastAsia="Times New Roman" w:hAnsi="Times New Roman" w:cs="Times New Roman"/>
          <w:sz w:val="28"/>
          <w:szCs w:val="28"/>
          <w:lang w:eastAsia="ru-RU"/>
        </w:rPr>
        <w:t>Место нахождения: 603006, г. Нижний Новгород, пл. Свободы, д. 3.</w:t>
      </w:r>
    </w:p>
    <w:p w:rsidR="001B7434" w:rsidRPr="001B7434" w:rsidRDefault="001B7434" w:rsidP="001B7434">
      <w:pPr>
        <w:spacing w:after="0" w:line="240" w:lineRule="auto"/>
        <w:ind w:firstLine="567"/>
        <w:rPr>
          <w:rFonts w:ascii="Times New Roman" w:eastAsia="Times New Roman" w:hAnsi="Times New Roman" w:cs="Times New Roman"/>
          <w:sz w:val="28"/>
          <w:szCs w:val="28"/>
          <w:lang w:eastAsia="ru-RU"/>
        </w:rPr>
      </w:pPr>
      <w:r w:rsidRPr="001B7434">
        <w:rPr>
          <w:rFonts w:ascii="Times New Roman" w:eastAsia="Times New Roman" w:hAnsi="Times New Roman" w:cs="Times New Roman"/>
          <w:sz w:val="28"/>
          <w:szCs w:val="28"/>
          <w:lang w:eastAsia="ru-RU"/>
        </w:rPr>
        <w:t>Почтовый адрес: 603006, г. Нижний Новгород, пл. Свободы, д. 3.</w:t>
      </w:r>
    </w:p>
    <w:p w:rsidR="001B7434" w:rsidRPr="001B7434" w:rsidRDefault="001B7434" w:rsidP="001B7434">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1B7434">
        <w:rPr>
          <w:rFonts w:ascii="Times New Roman" w:eastAsia="Times New Roman" w:hAnsi="Times New Roman" w:cs="Times New Roman"/>
          <w:sz w:val="28"/>
          <w:szCs w:val="28"/>
          <w:lang w:eastAsia="ru-RU"/>
        </w:rPr>
        <w:t xml:space="preserve">Контактное лицо:  Котельникова Мария Юльевна, (831) 421-79-00 доб. 29-07, </w:t>
      </w:r>
      <w:hyperlink r:id="rId6" w:history="1">
        <w:r w:rsidRPr="001B7434">
          <w:rPr>
            <w:rFonts w:ascii="Times New Roman" w:eastAsia="Times New Roman" w:hAnsi="Times New Roman" w:cs="Times New Roman"/>
            <w:color w:val="0000FF"/>
            <w:sz w:val="28"/>
            <w:szCs w:val="28"/>
            <w:u w:val="single"/>
            <w:lang w:val="en-US" w:eastAsia="ru-RU"/>
          </w:rPr>
          <w:t>m</w:t>
        </w:r>
        <w:r w:rsidRPr="001B7434">
          <w:rPr>
            <w:rFonts w:ascii="Times New Roman" w:eastAsia="Times New Roman" w:hAnsi="Times New Roman" w:cs="Times New Roman"/>
            <w:color w:val="0000FF"/>
            <w:sz w:val="28"/>
            <w:szCs w:val="28"/>
            <w:u w:val="single"/>
            <w:lang w:eastAsia="ru-RU"/>
          </w:rPr>
          <w:t>.</w:t>
        </w:r>
        <w:r w:rsidRPr="001B7434">
          <w:rPr>
            <w:rFonts w:ascii="Times New Roman" w:eastAsia="Times New Roman" w:hAnsi="Times New Roman" w:cs="Times New Roman"/>
            <w:color w:val="0000FF"/>
            <w:sz w:val="28"/>
            <w:szCs w:val="28"/>
            <w:u w:val="single"/>
            <w:lang w:val="en-US" w:eastAsia="ru-RU"/>
          </w:rPr>
          <w:t>kotelnikova</w:t>
        </w:r>
        <w:r w:rsidRPr="001B7434">
          <w:rPr>
            <w:rFonts w:ascii="Times New Roman" w:eastAsia="Times New Roman" w:hAnsi="Times New Roman" w:cs="Times New Roman"/>
            <w:color w:val="0000FF"/>
            <w:sz w:val="28"/>
            <w:szCs w:val="28"/>
            <w:u w:val="single"/>
            <w:lang w:eastAsia="ru-RU"/>
          </w:rPr>
          <w:t>@</w:t>
        </w:r>
        <w:r w:rsidRPr="001B7434">
          <w:rPr>
            <w:rFonts w:ascii="Times New Roman" w:eastAsia="Times New Roman" w:hAnsi="Times New Roman" w:cs="Times New Roman"/>
            <w:color w:val="0000FF"/>
            <w:sz w:val="28"/>
            <w:szCs w:val="28"/>
            <w:u w:val="single"/>
            <w:lang w:val="en-US" w:eastAsia="ru-RU"/>
          </w:rPr>
          <w:t>niaep</w:t>
        </w:r>
        <w:r w:rsidRPr="001B7434">
          <w:rPr>
            <w:rFonts w:ascii="Times New Roman" w:eastAsia="Times New Roman" w:hAnsi="Times New Roman" w:cs="Times New Roman"/>
            <w:color w:val="0000FF"/>
            <w:sz w:val="28"/>
            <w:szCs w:val="28"/>
            <w:u w:val="single"/>
            <w:lang w:eastAsia="ru-RU"/>
          </w:rPr>
          <w:t>.</w:t>
        </w:r>
        <w:r w:rsidRPr="001B7434">
          <w:rPr>
            <w:rFonts w:ascii="Times New Roman" w:eastAsia="Times New Roman" w:hAnsi="Times New Roman" w:cs="Times New Roman"/>
            <w:color w:val="0000FF"/>
            <w:sz w:val="28"/>
            <w:szCs w:val="28"/>
            <w:u w:val="single"/>
            <w:lang w:val="en-US" w:eastAsia="ru-RU"/>
          </w:rPr>
          <w:t>ru</w:t>
        </w:r>
      </w:hyperlink>
    </w:p>
    <w:p w:rsidR="001B7434" w:rsidRPr="001B7434" w:rsidRDefault="001B7434" w:rsidP="001B7434">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1B7434" w:rsidRPr="001B7434" w:rsidRDefault="001B7434" w:rsidP="001B7434">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1B7434">
        <w:rPr>
          <w:rFonts w:ascii="Times New Roman" w:eastAsia="Calibri" w:hAnsi="Times New Roman" w:cs="Times New Roman"/>
          <w:sz w:val="28"/>
          <w:szCs w:val="28"/>
        </w:rPr>
        <w:t xml:space="preserve">Количество лотов: 1 (Один). </w:t>
      </w:r>
    </w:p>
    <w:p w:rsidR="001B7434" w:rsidRPr="001B7434" w:rsidRDefault="001B7434" w:rsidP="001B7434">
      <w:pPr>
        <w:tabs>
          <w:tab w:val="left" w:pos="1134"/>
        </w:tabs>
        <w:spacing w:after="0" w:line="240" w:lineRule="auto"/>
        <w:ind w:firstLine="567"/>
        <w:contextualSpacing/>
        <w:rPr>
          <w:rFonts w:ascii="Times New Roman" w:eastAsia="Times New Roman" w:hAnsi="Times New Roman" w:cs="Times New Roman"/>
          <w:sz w:val="28"/>
          <w:szCs w:val="28"/>
          <w:lang w:eastAsia="ru-RU"/>
        </w:rPr>
      </w:pPr>
    </w:p>
    <w:p w:rsidR="001B7434" w:rsidRPr="001B7434" w:rsidRDefault="001B7434" w:rsidP="001B7434">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1B7434">
        <w:rPr>
          <w:rFonts w:ascii="Times New Roman" w:eastAsia="Calibri" w:hAnsi="Times New Roman" w:cs="Times New Roman"/>
          <w:sz w:val="28"/>
          <w:szCs w:val="28"/>
        </w:rPr>
        <w:t xml:space="preserve">Предмет договора: </w:t>
      </w:r>
      <w:r w:rsidRPr="001B7434">
        <w:rPr>
          <w:rFonts w:ascii="Times New Roman" w:eastAsia="Calibri" w:hAnsi="Times New Roman" w:cs="Times New Roman"/>
          <w:spacing w:val="-6"/>
          <w:sz w:val="28"/>
          <w:szCs w:val="28"/>
        </w:rPr>
        <w:t>поставка барной продукции для АО «НИАЭП».</w:t>
      </w:r>
    </w:p>
    <w:p w:rsidR="001B7434" w:rsidRPr="001B7434" w:rsidRDefault="001B7434" w:rsidP="001B7434">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1B7434" w:rsidRPr="001B7434" w:rsidRDefault="001B7434" w:rsidP="001B7434">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1B7434">
        <w:rPr>
          <w:rFonts w:ascii="Times New Roman" w:eastAsia="Times New Roman" w:hAnsi="Times New Roman" w:cs="Times New Roman"/>
          <w:sz w:val="28"/>
          <w:szCs w:val="28"/>
          <w:lang w:eastAsia="ru-RU"/>
        </w:rPr>
        <w:t>Срок выполнения поставок: поставки товара производятся отдельными партиями на основании заявок покупателя.  Срок поставки товара составляет не более 5 (пяти) часов с момента получения заявки от покупателя (в соответствии с частью 3 «Проект договора).</w:t>
      </w:r>
    </w:p>
    <w:p w:rsidR="001B7434" w:rsidRPr="001B7434" w:rsidRDefault="001B7434" w:rsidP="001B7434">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1B7434" w:rsidRPr="001B7434" w:rsidRDefault="001B7434" w:rsidP="001B7434">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1B7434">
        <w:rPr>
          <w:rFonts w:ascii="Times New Roman" w:eastAsia="Times New Roman" w:hAnsi="Times New Roman" w:cs="Times New Roman"/>
          <w:sz w:val="28"/>
          <w:szCs w:val="28"/>
          <w:lang w:eastAsia="ru-RU"/>
        </w:rPr>
        <w:t xml:space="preserve">Место выполнения поставок:  </w:t>
      </w:r>
    </w:p>
    <w:p w:rsidR="001B7434" w:rsidRPr="001B7434" w:rsidRDefault="001B7434" w:rsidP="001B7434">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1B7434">
        <w:rPr>
          <w:rFonts w:ascii="Times New Roman" w:eastAsia="Times New Roman" w:hAnsi="Times New Roman" w:cs="Times New Roman"/>
          <w:sz w:val="28"/>
          <w:szCs w:val="28"/>
          <w:lang w:eastAsia="ru-RU"/>
        </w:rPr>
        <w:t>- г. Нижний Новгород, пл.Свободы, д.3,</w:t>
      </w:r>
    </w:p>
    <w:p w:rsidR="001B7434" w:rsidRPr="001B7434" w:rsidRDefault="001B7434" w:rsidP="001B7434">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1B7434">
        <w:rPr>
          <w:rFonts w:ascii="Times New Roman" w:eastAsia="Times New Roman" w:hAnsi="Times New Roman" w:cs="Times New Roman"/>
          <w:sz w:val="28"/>
          <w:szCs w:val="28"/>
          <w:lang w:eastAsia="ru-RU"/>
        </w:rPr>
        <w:t>- Нижегородская область, Городецкий район, с/с Федуринский, в 0,5 км к юго-востоку от д. Малый Суходол,  база отдыха «Лесной уют»</w:t>
      </w:r>
    </w:p>
    <w:p w:rsidR="001B7434" w:rsidRPr="001B7434" w:rsidRDefault="001B7434" w:rsidP="001B7434">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1B7434" w:rsidRPr="001B7434" w:rsidRDefault="001B7434" w:rsidP="001B7434">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1B7434">
        <w:rPr>
          <w:rFonts w:ascii="Times New Roman" w:eastAsia="Times New Roman" w:hAnsi="Times New Roman" w:cs="Times New Roman"/>
          <w:sz w:val="28"/>
          <w:szCs w:val="28"/>
          <w:lang w:eastAsia="ru-RU"/>
        </w:rPr>
        <w:t>Состав и объем поставок:</w:t>
      </w:r>
      <w:r w:rsidRPr="001B7434">
        <w:rPr>
          <w:rFonts w:ascii="Times New Roman" w:eastAsia="Times New Roman" w:hAnsi="Times New Roman" w:cs="Times New Roman"/>
          <w:sz w:val="24"/>
          <w:szCs w:val="24"/>
          <w:lang w:eastAsia="ru-RU"/>
        </w:rPr>
        <w:t xml:space="preserve"> </w:t>
      </w:r>
      <w:r w:rsidRPr="001B7434">
        <w:rPr>
          <w:rFonts w:ascii="Times New Roman" w:eastAsia="Times New Roman" w:hAnsi="Times New Roman" w:cs="Times New Roman"/>
          <w:sz w:val="28"/>
          <w:szCs w:val="28"/>
          <w:lang w:eastAsia="ru-RU"/>
        </w:rPr>
        <w:t xml:space="preserve">все необходимые сведения приведены в Томе 2 закупочной документации. </w:t>
      </w:r>
    </w:p>
    <w:p w:rsidR="001B7434" w:rsidRPr="001B7434" w:rsidRDefault="001B7434" w:rsidP="001B7434">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1B7434">
        <w:rPr>
          <w:rFonts w:ascii="Times New Roman" w:eastAsia="Times New Roman" w:hAnsi="Times New Roman" w:cs="Times New Roman"/>
          <w:sz w:val="28"/>
          <w:szCs w:val="28"/>
          <w:lang w:eastAsia="ru-RU"/>
        </w:rPr>
        <w:t>Предложение частичного выполнения поставок не допускается.</w:t>
      </w:r>
    </w:p>
    <w:p w:rsidR="001B7434" w:rsidRPr="001B7434" w:rsidRDefault="001B7434" w:rsidP="001B7434">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1B7434" w:rsidRPr="001B7434" w:rsidRDefault="001B7434" w:rsidP="001B7434">
      <w:pPr>
        <w:numPr>
          <w:ilvl w:val="0"/>
          <w:numId w:val="2"/>
        </w:numPr>
        <w:tabs>
          <w:tab w:val="left" w:pos="-142"/>
          <w:tab w:val="left" w:pos="0"/>
          <w:tab w:val="left" w:pos="1134"/>
        </w:tabs>
        <w:spacing w:after="0" w:line="240" w:lineRule="auto"/>
        <w:ind w:left="0" w:right="153" w:firstLine="567"/>
        <w:contextualSpacing/>
        <w:jc w:val="both"/>
        <w:rPr>
          <w:rFonts w:ascii="Times New Roman" w:eastAsia="Calibri" w:hAnsi="Times New Roman" w:cs="Times New Roman"/>
          <w:sz w:val="28"/>
          <w:szCs w:val="28"/>
        </w:rPr>
      </w:pPr>
      <w:r w:rsidRPr="001B7434">
        <w:rPr>
          <w:rFonts w:ascii="Times New Roman" w:eastAsia="Calibri" w:hAnsi="Times New Roman" w:cs="Times New Roman"/>
          <w:sz w:val="28"/>
          <w:szCs w:val="28"/>
        </w:rPr>
        <w:t>Условия оплаты: в течение 20 (двадцати) банковских дней с момента приемки соответствующей партии Товара</w:t>
      </w:r>
    </w:p>
    <w:p w:rsidR="001B7434" w:rsidRPr="001B7434" w:rsidRDefault="001B7434" w:rsidP="001B7434">
      <w:pPr>
        <w:spacing w:after="0" w:line="240" w:lineRule="auto"/>
        <w:ind w:right="153" w:firstLine="567"/>
        <w:jc w:val="both"/>
        <w:rPr>
          <w:rFonts w:ascii="Times New Roman" w:eastAsia="Times New Roman" w:hAnsi="Times New Roman" w:cs="Times New Roman"/>
          <w:sz w:val="24"/>
          <w:szCs w:val="24"/>
          <w:lang w:eastAsia="ru-RU"/>
        </w:rPr>
      </w:pPr>
      <w:r w:rsidRPr="001B7434">
        <w:rPr>
          <w:rFonts w:ascii="Times New Roman" w:eastAsia="Times New Roman" w:hAnsi="Times New Roman" w:cs="Times New Roman"/>
          <w:sz w:val="28"/>
          <w:szCs w:val="28"/>
          <w:lang w:eastAsia="ru-RU"/>
        </w:rPr>
        <w:lastRenderedPageBreak/>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1B7434">
        <w:rPr>
          <w:rFonts w:ascii="Times New Roman" w:eastAsia="Times New Roman" w:hAnsi="Times New Roman" w:cs="Times New Roman"/>
          <w:sz w:val="24"/>
          <w:szCs w:val="24"/>
          <w:lang w:eastAsia="ru-RU"/>
        </w:rPr>
        <w:t>.</w:t>
      </w:r>
    </w:p>
    <w:p w:rsidR="001B7434" w:rsidRPr="001B7434" w:rsidRDefault="001B7434" w:rsidP="001B7434">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1B7434">
        <w:rPr>
          <w:rFonts w:ascii="Times New Roman" w:eastAsia="Times New Roman" w:hAnsi="Times New Roman" w:cs="Times New Roman"/>
          <w:sz w:val="28"/>
          <w:szCs w:val="28"/>
          <w:lang w:eastAsia="ru-RU"/>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1B7434" w:rsidRPr="001B7434" w:rsidRDefault="001B7434" w:rsidP="001B7434">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1B7434" w:rsidRPr="001B7434" w:rsidRDefault="001B7434" w:rsidP="001B7434">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1B7434">
        <w:rPr>
          <w:rFonts w:ascii="Times New Roman" w:eastAsia="Calibri" w:hAnsi="Times New Roman" w:cs="Times New Roman"/>
          <w:sz w:val="28"/>
          <w:szCs w:val="28"/>
        </w:rPr>
        <w:t xml:space="preserve">Предельная (максимальная) цена договора: </w:t>
      </w:r>
    </w:p>
    <w:p w:rsidR="001B7434" w:rsidRPr="001B7434" w:rsidRDefault="001B7434" w:rsidP="001B7434">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1B7434">
        <w:rPr>
          <w:rFonts w:ascii="Times New Roman" w:eastAsia="Calibri" w:hAnsi="Times New Roman" w:cs="Times New Roman"/>
          <w:sz w:val="28"/>
          <w:szCs w:val="28"/>
        </w:rPr>
        <w:t xml:space="preserve">с учетом НДС: </w:t>
      </w:r>
      <w:r w:rsidRPr="001B7434">
        <w:rPr>
          <w:rFonts w:ascii="Times New Roman" w:eastAsia="Calibri" w:hAnsi="Times New Roman" w:cs="Times New Roman"/>
          <w:b/>
          <w:sz w:val="28"/>
          <w:szCs w:val="28"/>
        </w:rPr>
        <w:t>1 423 442</w:t>
      </w:r>
      <w:r w:rsidRPr="001B7434">
        <w:rPr>
          <w:rFonts w:ascii="Times New Roman" w:eastAsia="Calibri" w:hAnsi="Times New Roman" w:cs="Times New Roman"/>
          <w:sz w:val="28"/>
          <w:szCs w:val="28"/>
        </w:rPr>
        <w:t xml:space="preserve"> (Один миллион четыреста двадцать три тысячи четыреста сорок два) рублей </w:t>
      </w:r>
      <w:r w:rsidRPr="001B7434">
        <w:rPr>
          <w:rFonts w:ascii="Times New Roman" w:eastAsia="Calibri" w:hAnsi="Times New Roman" w:cs="Times New Roman"/>
          <w:b/>
          <w:sz w:val="28"/>
          <w:szCs w:val="28"/>
        </w:rPr>
        <w:t>75</w:t>
      </w:r>
      <w:r w:rsidRPr="001B7434">
        <w:rPr>
          <w:rFonts w:ascii="Times New Roman" w:eastAsia="Calibri" w:hAnsi="Times New Roman" w:cs="Times New Roman"/>
          <w:sz w:val="28"/>
          <w:szCs w:val="28"/>
        </w:rPr>
        <w:t xml:space="preserve"> копеек;</w:t>
      </w:r>
    </w:p>
    <w:p w:rsidR="001B7434" w:rsidRPr="001B7434" w:rsidRDefault="001B7434" w:rsidP="001B7434">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1B7434">
        <w:rPr>
          <w:rFonts w:ascii="Times New Roman" w:eastAsia="Calibri" w:hAnsi="Times New Roman" w:cs="Times New Roman"/>
          <w:sz w:val="28"/>
          <w:szCs w:val="28"/>
        </w:rPr>
        <w:t xml:space="preserve">без учета НДС: </w:t>
      </w:r>
      <w:r w:rsidRPr="001B7434">
        <w:rPr>
          <w:rFonts w:ascii="Times New Roman" w:eastAsia="Calibri" w:hAnsi="Times New Roman" w:cs="Times New Roman"/>
          <w:b/>
          <w:sz w:val="28"/>
          <w:szCs w:val="28"/>
        </w:rPr>
        <w:t>1 206 307</w:t>
      </w:r>
      <w:r w:rsidRPr="001B7434">
        <w:rPr>
          <w:rFonts w:ascii="Times New Roman" w:eastAsia="Calibri" w:hAnsi="Times New Roman" w:cs="Times New Roman"/>
          <w:sz w:val="28"/>
          <w:szCs w:val="28"/>
        </w:rPr>
        <w:t xml:space="preserve"> (Один миллион двести шесть тысяч триста семь) рублей </w:t>
      </w:r>
      <w:r w:rsidRPr="001B7434">
        <w:rPr>
          <w:rFonts w:ascii="Times New Roman" w:eastAsia="Calibri" w:hAnsi="Times New Roman" w:cs="Times New Roman"/>
          <w:b/>
          <w:sz w:val="28"/>
          <w:szCs w:val="28"/>
        </w:rPr>
        <w:t>41</w:t>
      </w:r>
      <w:r w:rsidRPr="001B7434">
        <w:rPr>
          <w:rFonts w:ascii="Times New Roman" w:eastAsia="Calibri" w:hAnsi="Times New Roman" w:cs="Times New Roman"/>
          <w:sz w:val="28"/>
          <w:szCs w:val="28"/>
        </w:rPr>
        <w:t xml:space="preserve"> копейки.</w:t>
      </w:r>
    </w:p>
    <w:p w:rsidR="001B7434" w:rsidRPr="001B7434" w:rsidRDefault="001B7434" w:rsidP="001B7434">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p>
    <w:p w:rsidR="001B7434" w:rsidRPr="001B7434" w:rsidRDefault="001B7434" w:rsidP="001B7434">
      <w:pPr>
        <w:tabs>
          <w:tab w:val="left" w:pos="0"/>
        </w:tabs>
        <w:spacing w:after="0" w:line="240" w:lineRule="auto"/>
        <w:ind w:firstLine="567"/>
        <w:contextualSpacing/>
        <w:jc w:val="both"/>
        <w:rPr>
          <w:rFonts w:ascii="Times New Roman" w:eastAsia="Calibri" w:hAnsi="Times New Roman" w:cs="Times New Roman"/>
          <w:b/>
          <w:sz w:val="28"/>
          <w:szCs w:val="28"/>
          <w:u w:val="single"/>
        </w:rPr>
      </w:pPr>
      <w:r w:rsidRPr="001B7434">
        <w:rPr>
          <w:rFonts w:ascii="Times New Roman" w:eastAsia="Calibri" w:hAnsi="Times New Roman" w:cs="Times New Roman"/>
          <w:b/>
          <w:sz w:val="28"/>
          <w:szCs w:val="28"/>
          <w:u w:val="single"/>
        </w:rPr>
        <w:t>Указанная цена не является конкурентным фактором и включается в состав договора как  максимальный предел суммы, на которую может быть поставлена продукция.</w:t>
      </w:r>
    </w:p>
    <w:p w:rsidR="001B7434" w:rsidRPr="001B7434" w:rsidRDefault="001B7434" w:rsidP="001B7434">
      <w:pPr>
        <w:tabs>
          <w:tab w:val="left" w:pos="0"/>
        </w:tabs>
        <w:spacing w:after="0" w:line="240" w:lineRule="auto"/>
        <w:ind w:firstLine="567"/>
        <w:contextualSpacing/>
        <w:jc w:val="both"/>
        <w:rPr>
          <w:rFonts w:ascii="Times New Roman" w:eastAsia="Calibri" w:hAnsi="Times New Roman" w:cs="Times New Roman"/>
          <w:b/>
          <w:sz w:val="28"/>
          <w:szCs w:val="28"/>
        </w:rPr>
      </w:pPr>
    </w:p>
    <w:p w:rsidR="001B7434" w:rsidRPr="001B7434" w:rsidRDefault="001B7434" w:rsidP="001B7434">
      <w:pPr>
        <w:tabs>
          <w:tab w:val="left" w:pos="0"/>
        </w:tabs>
        <w:spacing w:after="0" w:line="240" w:lineRule="auto"/>
        <w:ind w:firstLine="567"/>
        <w:contextualSpacing/>
        <w:jc w:val="both"/>
        <w:rPr>
          <w:rFonts w:ascii="Times New Roman" w:eastAsia="Calibri" w:hAnsi="Times New Roman" w:cs="Times New Roman"/>
          <w:b/>
          <w:sz w:val="28"/>
          <w:szCs w:val="28"/>
        </w:rPr>
      </w:pPr>
      <w:r w:rsidRPr="001B7434">
        <w:rPr>
          <w:rFonts w:ascii="Times New Roman" w:eastAsia="Calibri" w:hAnsi="Times New Roman" w:cs="Times New Roman"/>
          <w:b/>
          <w:sz w:val="28"/>
          <w:szCs w:val="28"/>
        </w:rPr>
        <w:t xml:space="preserve">Ценой предложения настоящего запроса предложений являются единичные расценки за продукцию. </w:t>
      </w:r>
    </w:p>
    <w:p w:rsidR="001B7434" w:rsidRPr="001B7434" w:rsidRDefault="001B7434" w:rsidP="001B7434">
      <w:pPr>
        <w:tabs>
          <w:tab w:val="left" w:pos="0"/>
        </w:tabs>
        <w:spacing w:after="0" w:line="240" w:lineRule="auto"/>
        <w:ind w:firstLine="567"/>
        <w:contextualSpacing/>
        <w:jc w:val="both"/>
        <w:rPr>
          <w:rFonts w:ascii="Times New Roman" w:eastAsia="Calibri" w:hAnsi="Times New Roman" w:cs="Times New Roman"/>
          <w:b/>
          <w:sz w:val="28"/>
          <w:szCs w:val="28"/>
        </w:rPr>
      </w:pPr>
      <w:r w:rsidRPr="001B7434">
        <w:rPr>
          <w:rFonts w:ascii="Times New Roman" w:eastAsia="Calibri" w:hAnsi="Times New Roman" w:cs="Times New Roman"/>
          <w:b/>
          <w:sz w:val="28"/>
          <w:szCs w:val="28"/>
        </w:rPr>
        <w:t>Единичные расценки не должны превышать значения, указанные в томе 2 «Техническая часть», раздел 1 «Перечень товаров и общих требований», столбец «Цена за ед., руб. с НДС».</w:t>
      </w:r>
    </w:p>
    <w:p w:rsidR="001B7434" w:rsidRPr="001B7434" w:rsidRDefault="001B7434" w:rsidP="001B7434">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1B7434" w:rsidRPr="001B7434" w:rsidRDefault="001B7434" w:rsidP="001B7434">
      <w:pPr>
        <w:tabs>
          <w:tab w:val="left" w:pos="1134"/>
        </w:tabs>
        <w:spacing w:after="0" w:line="240" w:lineRule="auto"/>
        <w:ind w:firstLine="567"/>
        <w:jc w:val="both"/>
        <w:rPr>
          <w:rFonts w:ascii="Times New Roman" w:eastAsia="Times New Roman" w:hAnsi="Times New Roman" w:cs="Times New Roman"/>
          <w:sz w:val="28"/>
          <w:szCs w:val="28"/>
          <w:lang w:eastAsia="ru-RU"/>
        </w:rPr>
      </w:pPr>
      <w:r w:rsidRPr="001B7434">
        <w:rPr>
          <w:rFonts w:ascii="Times New Roman" w:eastAsia="Times New Roman" w:hAnsi="Times New Roman" w:cs="Times New Roman"/>
          <w:sz w:val="28"/>
          <w:szCs w:val="28"/>
          <w:lang w:eastAsia="ru-RU"/>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1B7434" w:rsidRPr="001B7434" w:rsidRDefault="001B7434" w:rsidP="001B7434">
      <w:pPr>
        <w:autoSpaceDE w:val="0"/>
        <w:autoSpaceDN w:val="0"/>
        <w:adjustRightInd w:val="0"/>
        <w:spacing w:after="0" w:line="240" w:lineRule="auto"/>
        <w:ind w:right="153" w:firstLine="567"/>
        <w:jc w:val="both"/>
        <w:rPr>
          <w:rFonts w:ascii="Times New Roman" w:eastAsia="Times New Roman" w:hAnsi="Times New Roman" w:cs="Times New Roman"/>
          <w:bCs/>
          <w:sz w:val="28"/>
          <w:szCs w:val="28"/>
          <w:lang w:eastAsia="ru-RU"/>
        </w:rPr>
      </w:pPr>
      <w:r w:rsidRPr="001B7434">
        <w:rPr>
          <w:rFonts w:ascii="Times New Roman" w:eastAsia="Times New Roman" w:hAnsi="Times New Roman" w:cs="Times New Roman"/>
          <w:bCs/>
          <w:sz w:val="28"/>
          <w:szCs w:val="28"/>
          <w:lang w:eastAsia="ru-RU"/>
        </w:rPr>
        <w:t>Единый базис сравнения ценовых предложений:</w:t>
      </w:r>
      <w:r w:rsidRPr="001B7434">
        <w:rPr>
          <w:rFonts w:ascii="Times New Roman" w:eastAsia="Times New Roman" w:hAnsi="Times New Roman" w:cs="Times New Roman"/>
          <w:b/>
          <w:bCs/>
          <w:i/>
          <w:sz w:val="28"/>
          <w:szCs w:val="28"/>
          <w:lang w:eastAsia="ru-RU"/>
        </w:rPr>
        <w:t xml:space="preserve"> </w:t>
      </w:r>
      <w:r w:rsidRPr="001B7434">
        <w:rPr>
          <w:rFonts w:ascii="Times New Roman" w:eastAsia="Times New Roman" w:hAnsi="Times New Roman" w:cs="Times New Roman"/>
          <w:bCs/>
          <w:sz w:val="28"/>
          <w:szCs w:val="28"/>
          <w:lang w:eastAsia="ru-RU"/>
        </w:rPr>
        <w:t>без учета 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1B7434" w:rsidRPr="001B7434" w:rsidRDefault="001B7434" w:rsidP="001B7434">
      <w:pPr>
        <w:tabs>
          <w:tab w:val="left" w:pos="1134"/>
        </w:tabs>
        <w:spacing w:after="0" w:line="240" w:lineRule="auto"/>
        <w:ind w:firstLine="567"/>
        <w:jc w:val="both"/>
        <w:rPr>
          <w:rFonts w:ascii="Times New Roman" w:eastAsia="Times New Roman" w:hAnsi="Times New Roman" w:cs="Times New Roman"/>
          <w:sz w:val="28"/>
          <w:szCs w:val="28"/>
          <w:lang w:eastAsia="ru-RU"/>
        </w:rPr>
      </w:pPr>
    </w:p>
    <w:p w:rsidR="001B7434" w:rsidRPr="001B7434" w:rsidRDefault="001B7434" w:rsidP="001B7434">
      <w:pPr>
        <w:tabs>
          <w:tab w:val="left" w:pos="1134"/>
        </w:tabs>
        <w:spacing w:after="0" w:line="240" w:lineRule="auto"/>
        <w:ind w:firstLine="567"/>
        <w:jc w:val="both"/>
        <w:rPr>
          <w:rFonts w:ascii="Times New Roman" w:eastAsia="Times New Roman" w:hAnsi="Times New Roman" w:cs="Times New Roman"/>
          <w:sz w:val="28"/>
          <w:szCs w:val="28"/>
          <w:lang w:eastAsia="ru-RU"/>
        </w:rPr>
      </w:pPr>
      <w:r w:rsidRPr="001B7434">
        <w:rPr>
          <w:rFonts w:ascii="Times New Roman" w:eastAsia="Times New Roman" w:hAnsi="Times New Roman" w:cs="Times New Roman"/>
          <w:sz w:val="28"/>
          <w:szCs w:val="28"/>
          <w:lang w:eastAsia="ru-RU"/>
        </w:rPr>
        <w:t>Цена договора включает в себя все расходы, связанные с исполнением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w:t>
      </w:r>
    </w:p>
    <w:p w:rsidR="001B7434" w:rsidRPr="001B7434" w:rsidRDefault="001B7434" w:rsidP="001B7434">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1B7434" w:rsidRPr="001B7434" w:rsidRDefault="001B7434" w:rsidP="001B7434">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1B7434" w:rsidRPr="001B7434" w:rsidRDefault="001B7434" w:rsidP="001B7434">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Cs/>
          <w:sz w:val="28"/>
          <w:szCs w:val="28"/>
        </w:rPr>
      </w:pPr>
      <w:r w:rsidRPr="001B7434">
        <w:rPr>
          <w:rFonts w:ascii="Times New Roman" w:eastAsia="Calibri" w:hAnsi="Times New Roman" w:cs="Times New Roman"/>
          <w:sz w:val="28"/>
          <w:szCs w:val="28"/>
        </w:rPr>
        <w:t>Официальный язык закупки: русский.</w:t>
      </w:r>
    </w:p>
    <w:p w:rsidR="001B7434" w:rsidRPr="001B7434" w:rsidRDefault="001B7434" w:rsidP="001B7434">
      <w:pPr>
        <w:tabs>
          <w:tab w:val="left" w:pos="1134"/>
        </w:tabs>
        <w:spacing w:after="0" w:line="240" w:lineRule="auto"/>
        <w:ind w:firstLine="567"/>
        <w:contextualSpacing/>
        <w:jc w:val="both"/>
        <w:rPr>
          <w:rFonts w:ascii="Times New Roman" w:eastAsia="Calibri" w:hAnsi="Times New Roman" w:cs="Times New Roman"/>
          <w:bCs/>
          <w:i/>
          <w:sz w:val="24"/>
        </w:rPr>
      </w:pPr>
      <w:bookmarkStart w:id="3" w:name="_Ref317253353"/>
      <w:r w:rsidRPr="001B7434">
        <w:rPr>
          <w:rFonts w:ascii="Times New Roman" w:eastAsia="Calibri" w:hAnsi="Times New Roman" w:cs="Times New Roman"/>
          <w:i/>
          <w:sz w:val="24"/>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1B7434">
        <w:rPr>
          <w:rFonts w:ascii="Times New Roman" w:eastAsia="Calibri" w:hAnsi="Times New Roman" w:cs="Times New Roman"/>
          <w:i/>
          <w:sz w:val="24"/>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B7434" w:rsidRPr="001B7434" w:rsidRDefault="001B7434" w:rsidP="001B7434">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1B7434" w:rsidRPr="001B7434" w:rsidRDefault="001B7434" w:rsidP="001B7434">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Cs/>
          <w:sz w:val="28"/>
          <w:szCs w:val="28"/>
        </w:rPr>
      </w:pPr>
      <w:r w:rsidRPr="001B7434">
        <w:rPr>
          <w:rFonts w:ascii="Times New Roman" w:eastAsia="Calibri" w:hAnsi="Times New Roman" w:cs="Times New Roman"/>
          <w:sz w:val="28"/>
          <w:szCs w:val="28"/>
        </w:rPr>
        <w:t>Валюта закупки: российский рубль.</w:t>
      </w:r>
    </w:p>
    <w:p w:rsidR="001B7434" w:rsidRPr="001B7434" w:rsidRDefault="001B7434" w:rsidP="001B7434">
      <w:pPr>
        <w:tabs>
          <w:tab w:val="left" w:pos="1134"/>
        </w:tabs>
        <w:spacing w:after="0" w:line="240" w:lineRule="auto"/>
        <w:ind w:firstLine="567"/>
        <w:contextualSpacing/>
        <w:jc w:val="both"/>
        <w:rPr>
          <w:rFonts w:ascii="Times New Roman" w:eastAsia="Calibri" w:hAnsi="Times New Roman" w:cs="Times New Roman"/>
          <w:sz w:val="24"/>
        </w:rPr>
      </w:pPr>
      <w:r w:rsidRPr="001B7434">
        <w:rPr>
          <w:rFonts w:ascii="Times New Roman" w:eastAsia="Calibri" w:hAnsi="Times New Roman" w:cs="Times New Roman"/>
          <w:sz w:val="24"/>
        </w:rPr>
        <w:lastRenderedPageBreak/>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B7434" w:rsidRPr="001B7434" w:rsidRDefault="001B7434" w:rsidP="001B7434">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1B7434" w:rsidRPr="001B7434" w:rsidRDefault="001B7434" w:rsidP="001B7434">
      <w:pPr>
        <w:numPr>
          <w:ilvl w:val="0"/>
          <w:numId w:val="2"/>
        </w:numPr>
        <w:tabs>
          <w:tab w:val="left" w:pos="0"/>
          <w:tab w:val="left" w:pos="1134"/>
        </w:tabs>
        <w:spacing w:after="0" w:line="240" w:lineRule="auto"/>
        <w:ind w:left="0" w:firstLine="567"/>
        <w:contextualSpacing/>
        <w:jc w:val="both"/>
        <w:rPr>
          <w:rFonts w:ascii="Calibri" w:eastAsia="Times New Roman" w:hAnsi="Calibri" w:cs="Times New Roman"/>
          <w:spacing w:val="-6"/>
          <w:sz w:val="28"/>
          <w:szCs w:val="28"/>
          <w:lang w:val="x-none"/>
        </w:rPr>
      </w:pPr>
      <w:r w:rsidRPr="001B7434">
        <w:rPr>
          <w:rFonts w:ascii="Times New Roman" w:eastAsia="Times New Roman" w:hAnsi="Times New Roman" w:cs="Times New Roman"/>
          <w:sz w:val="28"/>
          <w:szCs w:val="28"/>
        </w:rPr>
        <w:t xml:space="preserve">Обеспечение заявки на участие в закупке: </w:t>
      </w:r>
      <w:r w:rsidRPr="001B7434">
        <w:rPr>
          <w:rFonts w:ascii="Times New Roman" w:eastAsia="Times New Roman" w:hAnsi="Times New Roman" w:cs="Times New Roman"/>
          <w:spacing w:val="-6"/>
          <w:sz w:val="28"/>
          <w:szCs w:val="28"/>
        </w:rPr>
        <w:t>не требуется.</w:t>
      </w:r>
    </w:p>
    <w:p w:rsidR="001B7434" w:rsidRPr="001B7434" w:rsidRDefault="001B7434" w:rsidP="001B7434">
      <w:pPr>
        <w:tabs>
          <w:tab w:val="left" w:pos="1134"/>
        </w:tabs>
        <w:spacing w:after="0" w:line="240" w:lineRule="auto"/>
        <w:ind w:firstLine="567"/>
        <w:contextualSpacing/>
        <w:jc w:val="both"/>
        <w:rPr>
          <w:rFonts w:ascii="Times New Roman" w:eastAsia="Times New Roman" w:hAnsi="Times New Roman" w:cs="Times New Roman"/>
          <w:spacing w:val="-6"/>
          <w:sz w:val="28"/>
          <w:szCs w:val="28"/>
          <w:lang w:val="x-none" w:eastAsia="ru-RU"/>
        </w:rPr>
      </w:pPr>
    </w:p>
    <w:p w:rsidR="001B7434" w:rsidRPr="001B7434" w:rsidRDefault="001B7434" w:rsidP="001B7434">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1B7434">
        <w:rPr>
          <w:rFonts w:ascii="Times New Roman" w:eastAsia="Calibri" w:hAnsi="Times New Roman" w:cs="Times New Roman"/>
          <w:sz w:val="28"/>
          <w:szCs w:val="28"/>
        </w:rPr>
        <w:t>Сведения о порядке проведения, в том числе об оформлении участия в закупке, определении лица, выигравшего закупку:</w:t>
      </w:r>
    </w:p>
    <w:p w:rsidR="001B7434" w:rsidRPr="001B7434" w:rsidRDefault="001B7434" w:rsidP="001B7434">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1B7434">
        <w:rPr>
          <w:rFonts w:ascii="Times New Roman" w:eastAsia="Times New Roman" w:hAnsi="Times New Roman" w:cs="Times New Roman"/>
          <w:sz w:val="28"/>
          <w:szCs w:val="28"/>
          <w:lang w:eastAsia="ru-RU"/>
        </w:rPr>
        <w:t xml:space="preserve">Закупка проводится на электронной торговой площадке (ЭТП) Аукционный Конкурсный Дом» в сети «Интернет» по адресу: </w:t>
      </w:r>
      <w:hyperlink r:id="rId7" w:history="1">
        <w:r w:rsidRPr="001B7434">
          <w:rPr>
            <w:rFonts w:ascii="Times New Roman" w:eastAsia="Times New Roman" w:hAnsi="Times New Roman" w:cs="Times New Roman"/>
            <w:color w:val="0000FF"/>
            <w:sz w:val="28"/>
            <w:szCs w:val="28"/>
            <w:u w:val="single"/>
            <w:lang w:val="en-US" w:eastAsia="ru-RU"/>
          </w:rPr>
          <w:t>www</w:t>
        </w:r>
        <w:r w:rsidRPr="001B7434">
          <w:rPr>
            <w:rFonts w:ascii="Times New Roman" w:eastAsia="Times New Roman" w:hAnsi="Times New Roman" w:cs="Times New Roman"/>
            <w:color w:val="0000FF"/>
            <w:sz w:val="28"/>
            <w:szCs w:val="28"/>
            <w:u w:val="single"/>
            <w:lang w:eastAsia="ru-RU"/>
          </w:rPr>
          <w:t>.</w:t>
        </w:r>
        <w:r w:rsidRPr="001B7434">
          <w:rPr>
            <w:rFonts w:ascii="Times New Roman" w:eastAsia="Times New Roman" w:hAnsi="Times New Roman" w:cs="Times New Roman"/>
            <w:color w:val="0000FF"/>
            <w:sz w:val="28"/>
            <w:szCs w:val="28"/>
            <w:u w:val="single"/>
            <w:lang w:val="en-US" w:eastAsia="ru-RU"/>
          </w:rPr>
          <w:t>a</w:t>
        </w:r>
        <w:r w:rsidRPr="001B7434">
          <w:rPr>
            <w:rFonts w:ascii="Times New Roman" w:eastAsia="Times New Roman" w:hAnsi="Times New Roman" w:cs="Times New Roman"/>
            <w:color w:val="0000FF"/>
            <w:sz w:val="28"/>
            <w:szCs w:val="28"/>
            <w:u w:val="single"/>
            <w:lang w:eastAsia="ru-RU"/>
          </w:rPr>
          <w:t>-</w:t>
        </w:r>
        <w:r w:rsidRPr="001B7434">
          <w:rPr>
            <w:rFonts w:ascii="Times New Roman" w:eastAsia="Times New Roman" w:hAnsi="Times New Roman" w:cs="Times New Roman"/>
            <w:color w:val="0000FF"/>
            <w:sz w:val="28"/>
            <w:szCs w:val="28"/>
            <w:u w:val="single"/>
            <w:lang w:val="en-US" w:eastAsia="ru-RU"/>
          </w:rPr>
          <w:t>k</w:t>
        </w:r>
        <w:r w:rsidRPr="001B7434">
          <w:rPr>
            <w:rFonts w:ascii="Times New Roman" w:eastAsia="Times New Roman" w:hAnsi="Times New Roman" w:cs="Times New Roman"/>
            <w:color w:val="0000FF"/>
            <w:sz w:val="28"/>
            <w:szCs w:val="28"/>
            <w:u w:val="single"/>
            <w:lang w:eastAsia="ru-RU"/>
          </w:rPr>
          <w:t>-</w:t>
        </w:r>
        <w:r w:rsidRPr="001B7434">
          <w:rPr>
            <w:rFonts w:ascii="Times New Roman" w:eastAsia="Times New Roman" w:hAnsi="Times New Roman" w:cs="Times New Roman"/>
            <w:color w:val="0000FF"/>
            <w:sz w:val="28"/>
            <w:szCs w:val="28"/>
            <w:u w:val="single"/>
            <w:lang w:val="en-US" w:eastAsia="ru-RU"/>
          </w:rPr>
          <w:t>d</w:t>
        </w:r>
        <w:r w:rsidRPr="001B7434">
          <w:rPr>
            <w:rFonts w:ascii="Times New Roman" w:eastAsia="Times New Roman" w:hAnsi="Times New Roman" w:cs="Times New Roman"/>
            <w:color w:val="0000FF"/>
            <w:sz w:val="28"/>
            <w:szCs w:val="28"/>
            <w:u w:val="single"/>
            <w:lang w:eastAsia="ru-RU"/>
          </w:rPr>
          <w:t>.</w:t>
        </w:r>
        <w:r w:rsidRPr="001B7434">
          <w:rPr>
            <w:rFonts w:ascii="Times New Roman" w:eastAsia="Times New Roman" w:hAnsi="Times New Roman" w:cs="Times New Roman"/>
            <w:color w:val="0000FF"/>
            <w:sz w:val="28"/>
            <w:szCs w:val="28"/>
            <w:u w:val="single"/>
            <w:lang w:val="en-US" w:eastAsia="ru-RU"/>
          </w:rPr>
          <w:t>ru</w:t>
        </w:r>
      </w:hyperlink>
      <w:r w:rsidRPr="001B7434">
        <w:rPr>
          <w:rFonts w:ascii="Times New Roman" w:eastAsia="Times New Roman" w:hAnsi="Times New Roman" w:cs="Times New Roman"/>
          <w:color w:val="0000FF"/>
          <w:sz w:val="28"/>
          <w:szCs w:val="28"/>
          <w:lang w:eastAsia="ru-RU"/>
        </w:rPr>
        <w:t xml:space="preserve"> </w:t>
      </w:r>
      <w:r w:rsidRPr="001B7434">
        <w:rPr>
          <w:rFonts w:ascii="Times New Roman" w:eastAsia="Times New Roman" w:hAnsi="Times New Roman" w:cs="Times New Roman"/>
          <w:sz w:val="28"/>
          <w:szCs w:val="28"/>
          <w:lang w:eastAsia="ru-RU"/>
        </w:rPr>
        <w:t>в порядке, установленном регламентом данной ЭТП в соответствии с условиями и требованиями закупочной документации.</w:t>
      </w:r>
    </w:p>
    <w:p w:rsidR="001B7434" w:rsidRPr="001B7434" w:rsidRDefault="001B7434" w:rsidP="001B7434">
      <w:pPr>
        <w:tabs>
          <w:tab w:val="left" w:pos="1134"/>
        </w:tabs>
        <w:spacing w:after="0" w:line="240" w:lineRule="auto"/>
        <w:ind w:firstLine="567"/>
        <w:contextualSpacing/>
        <w:jc w:val="both"/>
        <w:rPr>
          <w:rFonts w:ascii="Times New Roman" w:eastAsia="Calibri" w:hAnsi="Times New Roman" w:cs="Times New Roman"/>
          <w:bCs/>
          <w:sz w:val="28"/>
          <w:szCs w:val="28"/>
        </w:rPr>
      </w:pPr>
      <w:r w:rsidRPr="001B7434">
        <w:rPr>
          <w:rFonts w:ascii="Times New Roman" w:eastAsia="Calibri" w:hAnsi="Times New Roman" w:cs="Times New Roman"/>
          <w:sz w:val="28"/>
          <w:szCs w:val="28"/>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1B7434" w:rsidDel="00EC0238">
        <w:rPr>
          <w:rFonts w:ascii="Times New Roman" w:eastAsia="Calibri" w:hAnsi="Times New Roman" w:cs="Times New Roman"/>
          <w:sz w:val="28"/>
          <w:szCs w:val="28"/>
        </w:rPr>
        <w:t xml:space="preserve"> статьей 4 Федерального закона о</w:t>
      </w:r>
      <w:r w:rsidRPr="001B7434">
        <w:rPr>
          <w:rFonts w:ascii="Times New Roman" w:eastAsia="Calibri" w:hAnsi="Times New Roman" w:cs="Times New Roman"/>
          <w:sz w:val="28"/>
          <w:szCs w:val="28"/>
        </w:rPr>
        <w:t>т 24 июля 2007 года № 209-ФЗ «О </w:t>
      </w:r>
      <w:r w:rsidRPr="001B7434" w:rsidDel="00EC0238">
        <w:rPr>
          <w:rFonts w:ascii="Times New Roman" w:eastAsia="Calibri" w:hAnsi="Times New Roman" w:cs="Times New Roman"/>
          <w:sz w:val="28"/>
          <w:szCs w:val="28"/>
        </w:rPr>
        <w:t>развитии малого и среднего предпринимательства в Российской Федерации»</w:t>
      </w:r>
      <w:r w:rsidRPr="001B7434">
        <w:rPr>
          <w:rFonts w:ascii="Times New Roman" w:eastAsia="Calibri" w:hAnsi="Times New Roman" w:cs="Times New Roman"/>
          <w:sz w:val="28"/>
          <w:szCs w:val="28"/>
        </w:rPr>
        <w:t>.</w:t>
      </w:r>
    </w:p>
    <w:p w:rsidR="001B7434" w:rsidRPr="001B7434" w:rsidRDefault="001B7434" w:rsidP="001B7434">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1B7434">
        <w:rPr>
          <w:rFonts w:ascii="Times New Roman" w:eastAsia="Times New Roman" w:hAnsi="Times New Roman" w:cs="Times New Roman"/>
          <w:sz w:val="28"/>
          <w:szCs w:val="28"/>
          <w:lang w:eastAsia="ru-RU"/>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B7434" w:rsidRPr="001B7434" w:rsidRDefault="001B7434" w:rsidP="001B7434">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1B7434">
        <w:rPr>
          <w:rFonts w:ascii="Times New Roman" w:eastAsia="Times New Roman" w:hAnsi="Times New Roman" w:cs="Times New Roman"/>
          <w:sz w:val="28"/>
          <w:szCs w:val="28"/>
          <w:lang w:eastAsia="ru-RU"/>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1B7434" w:rsidRPr="001B7434" w:rsidRDefault="001B7434" w:rsidP="001B7434">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1B7434" w:rsidRPr="001B7434" w:rsidRDefault="001B7434" w:rsidP="001B7434">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1B7434">
        <w:rPr>
          <w:rFonts w:ascii="Times New Roman" w:eastAsia="Calibri" w:hAnsi="Times New Roman" w:cs="Times New Roman"/>
          <w:sz w:val="28"/>
          <w:szCs w:val="28"/>
        </w:rPr>
        <w:t>Порядок получения закупочной документации:</w:t>
      </w:r>
    </w:p>
    <w:p w:rsidR="001B7434" w:rsidRPr="001B7434" w:rsidRDefault="001B7434" w:rsidP="001B7434">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1B7434">
        <w:rPr>
          <w:rFonts w:ascii="Times New Roman" w:eastAsia="Times New Roman" w:hAnsi="Times New Roman" w:cs="Times New Roman"/>
          <w:sz w:val="28"/>
          <w:szCs w:val="28"/>
          <w:lang w:eastAsia="ru-RU"/>
        </w:rPr>
        <w:t>На официальных сайтах закупочная документация находится в открытом доступе, начиная с даты официальной публикации.</w:t>
      </w:r>
      <w:r w:rsidRPr="001B7434">
        <w:rPr>
          <w:rFonts w:ascii="Times New Roman" w:eastAsia="Times New Roman" w:hAnsi="Times New Roman" w:cs="Times New Roman"/>
          <w:spacing w:val="-6"/>
          <w:sz w:val="28"/>
          <w:szCs w:val="28"/>
          <w:lang w:eastAsia="ru-RU"/>
        </w:rPr>
        <w:t xml:space="preserve"> Порядок получения закупочной документации на ЭТП определяется правилами данной ЭТП.</w:t>
      </w:r>
    </w:p>
    <w:p w:rsidR="001B7434" w:rsidRPr="001B7434" w:rsidRDefault="001B7434" w:rsidP="001B7434">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1B7434">
        <w:rPr>
          <w:rFonts w:ascii="Times New Roman" w:eastAsia="Times New Roman" w:hAnsi="Times New Roman" w:cs="Times New Roman"/>
          <w:sz w:val="28"/>
          <w:szCs w:val="28"/>
          <w:lang w:eastAsia="ru-RU"/>
        </w:rPr>
        <w:t xml:space="preserve">Официальная публикация документов по данной закупке: </w:t>
      </w:r>
      <w:bookmarkStart w:id="4" w:name="_Ref320025392"/>
      <w:r w:rsidRPr="001B7434">
        <w:rPr>
          <w:rFonts w:ascii="Times New Roman" w:eastAsia="Times New Roman" w:hAnsi="Times New Roman" w:cs="Times New Roman"/>
          <w:sz w:val="28"/>
          <w:szCs w:val="28"/>
          <w:lang w:eastAsia="ru-RU"/>
        </w:rPr>
        <w:t>Официальный</w:t>
      </w:r>
      <w:r w:rsidRPr="001B7434">
        <w:rPr>
          <w:rFonts w:ascii="Times New Roman" w:eastAsia="Times New Roman" w:hAnsi="Times New Roman" w:cs="Times New Roman"/>
          <w:spacing w:val="-6"/>
          <w:sz w:val="28"/>
          <w:szCs w:val="28"/>
          <w:lang w:eastAsia="ru-RU"/>
        </w:rPr>
        <w:t xml:space="preserve"> государственный сайт </w:t>
      </w:r>
      <w:r w:rsidRPr="001B7434">
        <w:rPr>
          <w:rFonts w:ascii="Times New Roman" w:eastAsia="Times New Roman" w:hAnsi="Times New Roman" w:cs="Times New Roman"/>
          <w:sz w:val="28"/>
          <w:szCs w:val="28"/>
          <w:lang w:eastAsia="ru-RU"/>
        </w:rPr>
        <w:t>(</w:t>
      </w:r>
      <w:hyperlink r:id="rId8" w:history="1">
        <w:r w:rsidRPr="001B7434">
          <w:rPr>
            <w:rFonts w:ascii="Times New Roman" w:eastAsia="Calibri" w:hAnsi="Times New Roman" w:cs="Times New Roman"/>
            <w:color w:val="0000FF"/>
            <w:sz w:val="28"/>
            <w:szCs w:val="28"/>
            <w:u w:val="single"/>
          </w:rPr>
          <w:t>http://www.zakupki.gov.ru</w:t>
        </w:r>
      </w:hyperlink>
      <w:r w:rsidRPr="001B7434">
        <w:rPr>
          <w:rFonts w:ascii="Times New Roman" w:eastAsia="Times New Roman" w:hAnsi="Times New Roman" w:cs="Times New Roman"/>
          <w:sz w:val="28"/>
          <w:szCs w:val="28"/>
          <w:lang w:eastAsia="ru-RU"/>
        </w:rPr>
        <w:t>),</w:t>
      </w:r>
      <w:bookmarkEnd w:id="4"/>
      <w:r w:rsidRPr="001B7434">
        <w:rPr>
          <w:rFonts w:ascii="Times New Roman" w:eastAsia="Times New Roman" w:hAnsi="Times New Roman" w:cs="Times New Roman"/>
          <w:sz w:val="28"/>
          <w:szCs w:val="28"/>
          <w:lang w:eastAsia="ru-RU"/>
        </w:rPr>
        <w:t xml:space="preserve"> </w:t>
      </w:r>
    </w:p>
    <w:p w:rsidR="001B7434" w:rsidRPr="001B7434" w:rsidRDefault="001B7434" w:rsidP="001B7434">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1B7434">
        <w:rPr>
          <w:rFonts w:ascii="Times New Roman" w:eastAsia="Times New Roman" w:hAnsi="Times New Roman" w:cs="Times New Roman"/>
          <w:sz w:val="28"/>
          <w:szCs w:val="28"/>
          <w:lang w:eastAsia="ru-RU"/>
        </w:rPr>
        <w:t>Копии публикации документов по данной закупке:</w:t>
      </w:r>
    </w:p>
    <w:p w:rsidR="001B7434" w:rsidRPr="001B7434" w:rsidRDefault="001B7434" w:rsidP="001B7434">
      <w:pPr>
        <w:numPr>
          <w:ilvl w:val="0"/>
          <w:numId w:val="1"/>
        </w:numPr>
        <w:tabs>
          <w:tab w:val="left" w:pos="386"/>
        </w:tabs>
        <w:spacing w:after="0" w:line="240" w:lineRule="auto"/>
        <w:ind w:left="0" w:firstLine="567"/>
        <w:jc w:val="both"/>
        <w:rPr>
          <w:rFonts w:ascii="Times New Roman" w:eastAsia="Calibri" w:hAnsi="Times New Roman" w:cs="Times New Roman"/>
          <w:spacing w:val="-6"/>
          <w:sz w:val="28"/>
          <w:szCs w:val="28"/>
        </w:rPr>
      </w:pPr>
      <w:r w:rsidRPr="001B7434">
        <w:rPr>
          <w:rFonts w:ascii="Times New Roman" w:eastAsia="Calibri" w:hAnsi="Times New Roman" w:cs="Times New Roman"/>
          <w:sz w:val="28"/>
          <w:szCs w:val="28"/>
        </w:rPr>
        <w:t xml:space="preserve">Официальный сайт по закупкам атомной отрасли </w:t>
      </w:r>
      <w:r w:rsidRPr="001B7434">
        <w:rPr>
          <w:rFonts w:ascii="Times New Roman" w:eastAsia="Calibri" w:hAnsi="Times New Roman" w:cs="Times New Roman"/>
          <w:spacing w:val="-6"/>
          <w:sz w:val="28"/>
          <w:szCs w:val="28"/>
        </w:rPr>
        <w:t>(</w:t>
      </w:r>
      <w:hyperlink r:id="rId9" w:history="1">
        <w:r w:rsidRPr="001B7434">
          <w:rPr>
            <w:rFonts w:ascii="Times New Roman" w:eastAsia="Calibri" w:hAnsi="Times New Roman" w:cs="Times New Roman"/>
            <w:color w:val="0000FF"/>
            <w:sz w:val="28"/>
            <w:szCs w:val="28"/>
            <w:u w:val="single"/>
          </w:rPr>
          <w:t>http://zakupki.rosatom.ru</w:t>
        </w:r>
      </w:hyperlink>
      <w:r w:rsidRPr="001B7434">
        <w:rPr>
          <w:rFonts w:ascii="Times New Roman" w:eastAsia="Calibri" w:hAnsi="Times New Roman" w:cs="Times New Roman"/>
          <w:spacing w:val="-6"/>
          <w:sz w:val="28"/>
          <w:szCs w:val="28"/>
        </w:rPr>
        <w:t>);</w:t>
      </w:r>
    </w:p>
    <w:p w:rsidR="001B7434" w:rsidRPr="001B7434" w:rsidRDefault="001B7434" w:rsidP="001B7434">
      <w:pPr>
        <w:numPr>
          <w:ilvl w:val="0"/>
          <w:numId w:val="1"/>
        </w:numPr>
        <w:tabs>
          <w:tab w:val="left" w:pos="386"/>
        </w:tabs>
        <w:spacing w:after="0" w:line="240" w:lineRule="auto"/>
        <w:ind w:left="0" w:firstLine="567"/>
        <w:jc w:val="both"/>
        <w:rPr>
          <w:rFonts w:ascii="Times New Roman" w:eastAsia="Calibri" w:hAnsi="Times New Roman" w:cs="Times New Roman"/>
          <w:spacing w:val="-6"/>
          <w:sz w:val="28"/>
          <w:szCs w:val="28"/>
        </w:rPr>
      </w:pPr>
      <w:r w:rsidRPr="001B7434">
        <w:rPr>
          <w:rFonts w:ascii="Times New Roman" w:eastAsia="Calibri" w:hAnsi="Times New Roman" w:cs="Times New Roman"/>
          <w:sz w:val="28"/>
          <w:szCs w:val="28"/>
        </w:rPr>
        <w:t>ЭТП «Аукционный Конкурсный Дом» (</w:t>
      </w:r>
      <w:hyperlink r:id="rId10" w:history="1">
        <w:r w:rsidRPr="001B7434">
          <w:rPr>
            <w:rFonts w:ascii="Times New Roman" w:eastAsia="Calibri" w:hAnsi="Times New Roman" w:cs="Times New Roman"/>
            <w:color w:val="0000FF"/>
            <w:sz w:val="28"/>
            <w:szCs w:val="28"/>
            <w:u w:val="single"/>
            <w:lang w:val="en-US"/>
          </w:rPr>
          <w:t>www</w:t>
        </w:r>
        <w:r w:rsidRPr="001B7434">
          <w:rPr>
            <w:rFonts w:ascii="Times New Roman" w:eastAsia="Calibri" w:hAnsi="Times New Roman" w:cs="Times New Roman"/>
            <w:color w:val="0000FF"/>
            <w:sz w:val="28"/>
            <w:szCs w:val="28"/>
            <w:u w:val="single"/>
          </w:rPr>
          <w:t>.</w:t>
        </w:r>
        <w:r w:rsidRPr="001B7434">
          <w:rPr>
            <w:rFonts w:ascii="Times New Roman" w:eastAsia="Calibri" w:hAnsi="Times New Roman" w:cs="Times New Roman"/>
            <w:color w:val="0000FF"/>
            <w:sz w:val="28"/>
            <w:szCs w:val="28"/>
            <w:u w:val="single"/>
            <w:lang w:val="en-US"/>
          </w:rPr>
          <w:t>a</w:t>
        </w:r>
        <w:r w:rsidRPr="001B7434">
          <w:rPr>
            <w:rFonts w:ascii="Times New Roman" w:eastAsia="Calibri" w:hAnsi="Times New Roman" w:cs="Times New Roman"/>
            <w:color w:val="0000FF"/>
            <w:sz w:val="28"/>
            <w:szCs w:val="28"/>
            <w:u w:val="single"/>
          </w:rPr>
          <w:t>-</w:t>
        </w:r>
        <w:r w:rsidRPr="001B7434">
          <w:rPr>
            <w:rFonts w:ascii="Times New Roman" w:eastAsia="Calibri" w:hAnsi="Times New Roman" w:cs="Times New Roman"/>
            <w:color w:val="0000FF"/>
            <w:sz w:val="28"/>
            <w:szCs w:val="28"/>
            <w:u w:val="single"/>
            <w:lang w:val="en-US"/>
          </w:rPr>
          <w:t>k</w:t>
        </w:r>
        <w:r w:rsidRPr="001B7434">
          <w:rPr>
            <w:rFonts w:ascii="Times New Roman" w:eastAsia="Calibri" w:hAnsi="Times New Roman" w:cs="Times New Roman"/>
            <w:color w:val="0000FF"/>
            <w:sz w:val="28"/>
            <w:szCs w:val="28"/>
            <w:u w:val="single"/>
          </w:rPr>
          <w:t>-</w:t>
        </w:r>
        <w:r w:rsidRPr="001B7434">
          <w:rPr>
            <w:rFonts w:ascii="Times New Roman" w:eastAsia="Calibri" w:hAnsi="Times New Roman" w:cs="Times New Roman"/>
            <w:color w:val="0000FF"/>
            <w:sz w:val="28"/>
            <w:szCs w:val="28"/>
            <w:u w:val="single"/>
            <w:lang w:val="en-US"/>
          </w:rPr>
          <w:t>d</w:t>
        </w:r>
        <w:r w:rsidRPr="001B7434">
          <w:rPr>
            <w:rFonts w:ascii="Times New Roman" w:eastAsia="Calibri" w:hAnsi="Times New Roman" w:cs="Times New Roman"/>
            <w:color w:val="0000FF"/>
            <w:sz w:val="28"/>
            <w:szCs w:val="28"/>
            <w:u w:val="single"/>
          </w:rPr>
          <w:t>.</w:t>
        </w:r>
        <w:r w:rsidRPr="001B7434">
          <w:rPr>
            <w:rFonts w:ascii="Times New Roman" w:eastAsia="Calibri" w:hAnsi="Times New Roman" w:cs="Times New Roman"/>
            <w:color w:val="0000FF"/>
            <w:sz w:val="28"/>
            <w:szCs w:val="28"/>
            <w:u w:val="single"/>
            <w:lang w:val="en-US"/>
          </w:rPr>
          <w:t>ru</w:t>
        </w:r>
      </w:hyperlink>
      <w:r w:rsidRPr="001B7434">
        <w:rPr>
          <w:rFonts w:ascii="Times New Roman" w:eastAsia="Calibri" w:hAnsi="Times New Roman" w:cs="Times New Roman"/>
          <w:sz w:val="28"/>
          <w:szCs w:val="28"/>
        </w:rPr>
        <w:t>)</w:t>
      </w:r>
    </w:p>
    <w:p w:rsidR="001B7434" w:rsidRPr="001B7434" w:rsidRDefault="001B7434" w:rsidP="001B7434">
      <w:pPr>
        <w:tabs>
          <w:tab w:val="left" w:pos="386"/>
        </w:tabs>
        <w:spacing w:after="0" w:line="240" w:lineRule="auto"/>
        <w:ind w:firstLine="567"/>
        <w:contextualSpacing/>
        <w:jc w:val="both"/>
        <w:rPr>
          <w:rFonts w:ascii="Times New Roman" w:eastAsia="Times New Roman" w:hAnsi="Times New Roman" w:cs="Times New Roman"/>
          <w:spacing w:val="-6"/>
          <w:sz w:val="24"/>
          <w:szCs w:val="24"/>
          <w:lang w:eastAsia="ru-RU"/>
        </w:rPr>
      </w:pPr>
    </w:p>
    <w:p w:rsidR="001B7434" w:rsidRPr="001B7434" w:rsidRDefault="001B7434" w:rsidP="001B7434">
      <w:pPr>
        <w:numPr>
          <w:ilvl w:val="0"/>
          <w:numId w:val="2"/>
        </w:numPr>
        <w:tabs>
          <w:tab w:val="left" w:pos="0"/>
          <w:tab w:val="left" w:pos="1134"/>
          <w:tab w:val="left" w:pos="1276"/>
        </w:tabs>
        <w:spacing w:after="0" w:line="240" w:lineRule="auto"/>
        <w:ind w:left="0" w:firstLine="567"/>
        <w:contextualSpacing/>
        <w:jc w:val="both"/>
        <w:rPr>
          <w:rFonts w:ascii="Times New Roman" w:eastAsia="Calibri" w:hAnsi="Times New Roman" w:cs="Times New Roman"/>
          <w:spacing w:val="-6"/>
          <w:sz w:val="28"/>
          <w:szCs w:val="28"/>
        </w:rPr>
      </w:pPr>
      <w:r w:rsidRPr="001B7434">
        <w:rPr>
          <w:rFonts w:ascii="Times New Roman" w:eastAsia="Calibri" w:hAnsi="Times New Roman" w:cs="Times New Roman"/>
          <w:sz w:val="28"/>
          <w:szCs w:val="28"/>
        </w:rPr>
        <w:t>Возможность</w:t>
      </w:r>
      <w:r w:rsidRPr="001B7434">
        <w:rPr>
          <w:rFonts w:ascii="Times New Roman" w:eastAsia="Calibri" w:hAnsi="Times New Roman" w:cs="Times New Roman"/>
          <w:spacing w:val="-6"/>
          <w:sz w:val="28"/>
          <w:szCs w:val="28"/>
        </w:rPr>
        <w:t xml:space="preserve"> и условия, по которым допускается подача альтернативных предложений: </w:t>
      </w:r>
      <w:r w:rsidRPr="001B7434">
        <w:rPr>
          <w:rFonts w:ascii="Times New Roman" w:eastAsia="Calibri" w:hAnsi="Times New Roman" w:cs="Times New Roman"/>
          <w:sz w:val="28"/>
          <w:szCs w:val="28"/>
        </w:rPr>
        <w:t>не допускается.</w:t>
      </w:r>
    </w:p>
    <w:p w:rsidR="001B7434" w:rsidRPr="001B7434" w:rsidRDefault="001B7434" w:rsidP="001B7434">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1B7434" w:rsidRPr="001B7434" w:rsidRDefault="001B7434" w:rsidP="001B7434">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Cs/>
          <w:sz w:val="28"/>
          <w:szCs w:val="28"/>
        </w:rPr>
      </w:pPr>
      <w:r w:rsidRPr="001B7434">
        <w:rPr>
          <w:rFonts w:ascii="Times New Roman" w:eastAsia="Calibri" w:hAnsi="Times New Roman" w:cs="Times New Roman"/>
          <w:sz w:val="28"/>
          <w:szCs w:val="28"/>
        </w:rPr>
        <w:t xml:space="preserve">Привлечение </w:t>
      </w:r>
      <w:r w:rsidRPr="001B7434">
        <w:rPr>
          <w:rFonts w:ascii="Times New Roman" w:eastAsia="Calibri" w:hAnsi="Times New Roman" w:cs="Times New Roman"/>
          <w:b/>
          <w:bCs/>
          <w:i/>
          <w:sz w:val="24"/>
          <w:szCs w:val="24"/>
        </w:rPr>
        <w:t>субподрядчиков/соисполнителей</w:t>
      </w:r>
      <w:r w:rsidRPr="001B7434">
        <w:rPr>
          <w:rFonts w:ascii="Times New Roman" w:eastAsia="Calibri" w:hAnsi="Times New Roman" w:cs="Times New Roman"/>
          <w:sz w:val="28"/>
          <w:szCs w:val="28"/>
        </w:rPr>
        <w:t xml:space="preserve"> (юридических или физических лиц, </w:t>
      </w:r>
      <w:r w:rsidRPr="001B7434">
        <w:rPr>
          <w:rFonts w:ascii="Times New Roman" w:eastAsia="Calibri" w:hAnsi="Times New Roman" w:cs="Times New Roman"/>
          <w:b/>
          <w:bCs/>
          <w:i/>
          <w:sz w:val="24"/>
          <w:szCs w:val="24"/>
        </w:rPr>
        <w:t>выполняющих/оказывающих</w:t>
      </w:r>
      <w:r w:rsidRPr="001B7434">
        <w:rPr>
          <w:rFonts w:ascii="Times New Roman" w:eastAsia="Calibri" w:hAnsi="Times New Roman" w:cs="Times New Roman"/>
          <w:sz w:val="28"/>
          <w:szCs w:val="28"/>
        </w:rPr>
        <w:t xml:space="preserve"> часть </w:t>
      </w:r>
      <w:r w:rsidRPr="001B7434">
        <w:rPr>
          <w:rFonts w:ascii="Times New Roman" w:eastAsia="Calibri" w:hAnsi="Times New Roman" w:cs="Times New Roman"/>
          <w:b/>
          <w:bCs/>
          <w:i/>
          <w:sz w:val="24"/>
          <w:szCs w:val="24"/>
        </w:rPr>
        <w:t>работ/услуг</w:t>
      </w:r>
      <w:r w:rsidRPr="001B7434">
        <w:rPr>
          <w:rFonts w:ascii="Times New Roman" w:eastAsia="Calibri" w:hAnsi="Times New Roman" w:cs="Times New Roman"/>
          <w:sz w:val="28"/>
          <w:szCs w:val="28"/>
        </w:rPr>
        <w:t xml:space="preserve"> по договору):</w:t>
      </w:r>
      <w:r w:rsidRPr="001B7434">
        <w:rPr>
          <w:rFonts w:ascii="Times New Roman" w:eastAsia="Calibri" w:hAnsi="Times New Roman" w:cs="Times New Roman"/>
          <w:b/>
          <w:i/>
          <w:sz w:val="24"/>
          <w:szCs w:val="24"/>
        </w:rPr>
        <w:t xml:space="preserve"> </w:t>
      </w:r>
      <w:r w:rsidRPr="001B7434">
        <w:rPr>
          <w:rFonts w:ascii="Times New Roman" w:eastAsia="Times New Roman" w:hAnsi="Times New Roman" w:cs="Times New Roman"/>
          <w:sz w:val="28"/>
          <w:szCs w:val="28"/>
          <w:lang w:eastAsia="ru-RU"/>
        </w:rPr>
        <w:t xml:space="preserve"> не допускается.</w:t>
      </w:r>
    </w:p>
    <w:p w:rsidR="001B7434" w:rsidRPr="001B7434" w:rsidRDefault="001B7434" w:rsidP="001B7434">
      <w:pPr>
        <w:tabs>
          <w:tab w:val="left" w:pos="70"/>
        </w:tabs>
        <w:overflowPunct w:val="0"/>
        <w:autoSpaceDE w:val="0"/>
        <w:autoSpaceDN w:val="0"/>
        <w:adjustRightInd w:val="0"/>
        <w:spacing w:after="0" w:line="240" w:lineRule="auto"/>
        <w:ind w:right="153" w:firstLine="567"/>
        <w:rPr>
          <w:rFonts w:ascii="Times New Roman" w:eastAsia="Calibri" w:hAnsi="Times New Roman" w:cs="Times New Roman"/>
          <w:b/>
          <w:i/>
          <w:sz w:val="24"/>
          <w:szCs w:val="24"/>
        </w:rPr>
      </w:pPr>
    </w:p>
    <w:p w:rsidR="001B7434" w:rsidRPr="001B7434" w:rsidRDefault="001B7434" w:rsidP="001B7434">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1B7434">
        <w:rPr>
          <w:rFonts w:ascii="Times New Roman" w:eastAsia="Calibri" w:hAnsi="Times New Roman" w:cs="Times New Roman"/>
          <w:sz w:val="28"/>
          <w:szCs w:val="28"/>
        </w:rPr>
        <w:t>Возможность</w:t>
      </w:r>
      <w:r w:rsidRPr="001B7434">
        <w:rPr>
          <w:rFonts w:ascii="Times New Roman" w:eastAsia="Calibri" w:hAnsi="Times New Roman" w:cs="Times New Roman"/>
          <w:spacing w:val="-6"/>
          <w:sz w:val="28"/>
          <w:szCs w:val="28"/>
        </w:rPr>
        <w:t xml:space="preserve"> проведения процедуры переторжки: </w:t>
      </w:r>
      <w:r w:rsidRPr="001B7434">
        <w:rPr>
          <w:rFonts w:ascii="Times New Roman" w:eastAsia="Calibri" w:hAnsi="Times New Roman" w:cs="Times New Roman"/>
          <w:sz w:val="28"/>
          <w:szCs w:val="28"/>
        </w:rPr>
        <w:t>возможна по снижению первоначально указанной в заявке на участие в закупке цены.</w:t>
      </w:r>
    </w:p>
    <w:p w:rsidR="001B7434" w:rsidRPr="001B7434" w:rsidRDefault="001B7434" w:rsidP="001B7434">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1B7434" w:rsidRPr="001B7434" w:rsidRDefault="001B7434" w:rsidP="001B7434">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1B7434">
        <w:rPr>
          <w:rFonts w:ascii="Times New Roman" w:eastAsia="Calibri" w:hAnsi="Times New Roman" w:cs="Times New Roman"/>
          <w:spacing w:val="-6"/>
          <w:sz w:val="28"/>
          <w:szCs w:val="28"/>
        </w:rPr>
        <w:t xml:space="preserve">Срок </w:t>
      </w:r>
      <w:r w:rsidRPr="001B7434">
        <w:rPr>
          <w:rFonts w:ascii="Times New Roman" w:eastAsia="Calibri" w:hAnsi="Times New Roman" w:cs="Times New Roman"/>
          <w:sz w:val="28"/>
          <w:szCs w:val="28"/>
        </w:rPr>
        <w:t>окончания</w:t>
      </w:r>
      <w:r w:rsidRPr="001B7434">
        <w:rPr>
          <w:rFonts w:ascii="Times New Roman" w:eastAsia="Calibri" w:hAnsi="Times New Roman" w:cs="Times New Roman"/>
          <w:spacing w:val="-6"/>
          <w:sz w:val="28"/>
          <w:szCs w:val="28"/>
        </w:rPr>
        <w:t xml:space="preserve"> подачи заявок на участие в закупке (открытия доступа к поданным заявкам):  09-30 (время московское) </w:t>
      </w:r>
      <w:r w:rsidRPr="001B7434">
        <w:rPr>
          <w:rFonts w:ascii="Times New Roman" w:eastAsia="Calibri" w:hAnsi="Times New Roman" w:cs="Times New Roman"/>
          <w:spacing w:val="-6"/>
          <w:sz w:val="28"/>
          <w:szCs w:val="28"/>
          <w:highlight w:val="yellow"/>
        </w:rPr>
        <w:t>«</w:t>
      </w:r>
      <w:r w:rsidR="00FB71DE">
        <w:rPr>
          <w:rFonts w:ascii="Times New Roman" w:eastAsia="Calibri" w:hAnsi="Times New Roman" w:cs="Times New Roman"/>
          <w:spacing w:val="-6"/>
          <w:sz w:val="28"/>
          <w:szCs w:val="28"/>
          <w:highlight w:val="yellow"/>
        </w:rPr>
        <w:t>21</w:t>
      </w:r>
      <w:bookmarkStart w:id="5" w:name="_GoBack"/>
      <w:bookmarkEnd w:id="5"/>
      <w:r w:rsidRPr="001B7434">
        <w:rPr>
          <w:rFonts w:ascii="Times New Roman" w:eastAsia="Calibri" w:hAnsi="Times New Roman" w:cs="Times New Roman"/>
          <w:spacing w:val="-6"/>
          <w:sz w:val="28"/>
          <w:szCs w:val="28"/>
          <w:highlight w:val="yellow"/>
        </w:rPr>
        <w:t>» декабря 2015 года.</w:t>
      </w:r>
      <w:r w:rsidRPr="001B7434">
        <w:rPr>
          <w:rFonts w:ascii="Times New Roman" w:eastAsia="Calibri" w:hAnsi="Times New Roman" w:cs="Times New Roman"/>
          <w:spacing w:val="-6"/>
          <w:sz w:val="28"/>
          <w:szCs w:val="28"/>
        </w:rPr>
        <w:t xml:space="preserve"> </w:t>
      </w:r>
    </w:p>
    <w:p w:rsidR="001B7434" w:rsidRPr="001B7434" w:rsidRDefault="001B7434" w:rsidP="001B7434">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1B7434" w:rsidRPr="001B7434" w:rsidRDefault="001B7434" w:rsidP="001B7434">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1B7434">
        <w:rPr>
          <w:rFonts w:ascii="Times New Roman" w:eastAsia="Calibri" w:hAnsi="Times New Roman" w:cs="Times New Roman"/>
          <w:spacing w:val="-6"/>
          <w:sz w:val="28"/>
          <w:szCs w:val="28"/>
        </w:rPr>
        <w:t xml:space="preserve">Место и </w:t>
      </w:r>
      <w:r w:rsidRPr="001B7434">
        <w:rPr>
          <w:rFonts w:ascii="Times New Roman" w:eastAsia="Calibri" w:hAnsi="Times New Roman" w:cs="Times New Roman"/>
          <w:sz w:val="28"/>
          <w:szCs w:val="28"/>
        </w:rPr>
        <w:t>дата</w:t>
      </w:r>
      <w:r w:rsidRPr="001B7434">
        <w:rPr>
          <w:rFonts w:ascii="Times New Roman" w:eastAsia="Calibri" w:hAnsi="Times New Roman" w:cs="Times New Roman"/>
          <w:spacing w:val="-6"/>
          <w:sz w:val="28"/>
          <w:szCs w:val="28"/>
        </w:rPr>
        <w:t xml:space="preserve"> рассмотрения заявок и подведения итогов закупки: </w:t>
      </w:r>
    </w:p>
    <w:p w:rsidR="001B7434" w:rsidRPr="001B7434" w:rsidRDefault="001B7434" w:rsidP="001B7434">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1B7434">
        <w:rPr>
          <w:rFonts w:ascii="Times New Roman" w:eastAsia="Times New Roman" w:hAnsi="Times New Roman" w:cs="Times New Roman"/>
          <w:sz w:val="28"/>
          <w:szCs w:val="28"/>
          <w:lang w:eastAsia="ru-RU"/>
        </w:rPr>
        <w:lastRenderedPageBreak/>
        <w:t xml:space="preserve">Отборочная стадия рассмотрения заявок на участие в закупке: </w:t>
      </w:r>
      <w:r w:rsidRPr="001B7434">
        <w:rPr>
          <w:rFonts w:ascii="Times New Roman" w:eastAsia="Times New Roman" w:hAnsi="Times New Roman" w:cs="Times New Roman"/>
          <w:spacing w:val="-6"/>
          <w:sz w:val="28"/>
          <w:szCs w:val="28"/>
          <w:lang w:eastAsia="ru-RU"/>
        </w:rPr>
        <w:t>г</w:t>
      </w:r>
      <w:r w:rsidRPr="001B7434">
        <w:rPr>
          <w:rFonts w:ascii="Times New Roman" w:eastAsia="Times New Roman" w:hAnsi="Times New Roman" w:cs="Times New Roman"/>
          <w:sz w:val="28"/>
          <w:szCs w:val="28"/>
          <w:lang w:eastAsia="ru-RU"/>
        </w:rPr>
        <w:t xml:space="preserve">. Нижний Новгород, пл. Свободы, д. 3, не позднее </w:t>
      </w:r>
      <w:r w:rsidRPr="001B7434">
        <w:rPr>
          <w:rFonts w:ascii="Times New Roman" w:eastAsia="Times New Roman" w:hAnsi="Times New Roman" w:cs="Times New Roman"/>
          <w:sz w:val="28"/>
          <w:szCs w:val="28"/>
          <w:highlight w:val="yellow"/>
          <w:lang w:eastAsia="ru-RU"/>
        </w:rPr>
        <w:t>«11» января  2016 года</w:t>
      </w:r>
      <w:r w:rsidRPr="001B7434">
        <w:rPr>
          <w:rFonts w:ascii="Times New Roman" w:eastAsia="Times New Roman" w:hAnsi="Times New Roman" w:cs="Times New Roman"/>
          <w:sz w:val="28"/>
          <w:szCs w:val="28"/>
          <w:lang w:eastAsia="ru-RU"/>
        </w:rPr>
        <w:t xml:space="preserve"> </w:t>
      </w:r>
    </w:p>
    <w:p w:rsidR="001B7434" w:rsidRPr="001B7434" w:rsidRDefault="001B7434" w:rsidP="001B7434">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1B7434">
        <w:rPr>
          <w:rFonts w:ascii="Times New Roman" w:eastAsia="Times New Roman" w:hAnsi="Times New Roman" w:cs="Times New Roman"/>
          <w:sz w:val="28"/>
          <w:szCs w:val="28"/>
          <w:lang w:eastAsia="ru-RU"/>
        </w:rPr>
        <w:t xml:space="preserve">Оценочная стадия рассмотрения заявок на участие в закупке и подведение итогов закупки: г. Нижний Новгород, пл. Свободы, д. 3, не позднее </w:t>
      </w:r>
      <w:r w:rsidRPr="001B7434">
        <w:rPr>
          <w:rFonts w:ascii="Times New Roman" w:eastAsia="Times New Roman" w:hAnsi="Times New Roman" w:cs="Times New Roman"/>
          <w:sz w:val="28"/>
          <w:szCs w:val="28"/>
          <w:highlight w:val="yellow"/>
          <w:lang w:eastAsia="ru-RU"/>
        </w:rPr>
        <w:t>«21» января  2016 года</w:t>
      </w:r>
      <w:r w:rsidRPr="001B7434">
        <w:rPr>
          <w:rFonts w:ascii="Times New Roman" w:eastAsia="Times New Roman" w:hAnsi="Times New Roman" w:cs="Times New Roman"/>
          <w:sz w:val="28"/>
          <w:szCs w:val="28"/>
          <w:lang w:eastAsia="ru-RU"/>
        </w:rPr>
        <w:t>.</w:t>
      </w:r>
    </w:p>
    <w:p w:rsidR="001B7434" w:rsidRPr="001B7434" w:rsidRDefault="001B7434" w:rsidP="001B7434">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1B7434" w:rsidRPr="001B7434" w:rsidRDefault="001B7434" w:rsidP="001B7434">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32"/>
          <w:szCs w:val="28"/>
        </w:rPr>
      </w:pPr>
      <w:r w:rsidRPr="001B7434">
        <w:rPr>
          <w:rFonts w:ascii="Times New Roman" w:eastAsia="Calibri" w:hAnsi="Times New Roman" w:cs="Times New Roman"/>
          <w:spacing w:val="-6"/>
          <w:sz w:val="28"/>
          <w:szCs w:val="28"/>
        </w:rPr>
        <w:t>Срок </w:t>
      </w:r>
      <w:r w:rsidRPr="001B7434">
        <w:rPr>
          <w:rFonts w:ascii="Times New Roman" w:eastAsia="Calibri" w:hAnsi="Times New Roman" w:cs="Times New Roman"/>
          <w:sz w:val="28"/>
          <w:szCs w:val="28"/>
        </w:rPr>
        <w:t>заключения</w:t>
      </w:r>
      <w:r w:rsidRPr="001B7434">
        <w:rPr>
          <w:rFonts w:ascii="Times New Roman" w:eastAsia="Calibri" w:hAnsi="Times New Roman" w:cs="Times New Roman"/>
          <w:spacing w:val="-6"/>
          <w:sz w:val="28"/>
          <w:szCs w:val="28"/>
        </w:rPr>
        <w:t xml:space="preserve"> договора: </w:t>
      </w:r>
      <w:r w:rsidRPr="001B7434">
        <w:rPr>
          <w:rFonts w:ascii="Times New Roman" w:eastAsia="Calibri" w:hAnsi="Times New Roman" w:cs="Times New Roman"/>
          <w:sz w:val="28"/>
        </w:rPr>
        <w:t>в течение 2</w:t>
      </w:r>
      <w:r w:rsidRPr="001B7434">
        <w:rPr>
          <w:rFonts w:ascii="Times New Roman" w:eastAsia="Calibri" w:hAnsi="Times New Roman" w:cs="Times New Roman"/>
          <w:sz w:val="28"/>
          <w:szCs w:val="28"/>
        </w:rPr>
        <w:t>0 (двадцати)</w:t>
      </w:r>
      <w:r w:rsidRPr="001B7434">
        <w:rPr>
          <w:rFonts w:ascii="Times New Roman" w:eastAsia="Calibri" w:hAnsi="Times New Roman" w:cs="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1B7434" w:rsidRPr="001B7434" w:rsidRDefault="001B7434" w:rsidP="001B7434">
      <w:pPr>
        <w:tabs>
          <w:tab w:val="left" w:pos="1134"/>
        </w:tabs>
        <w:spacing w:after="0" w:line="240" w:lineRule="auto"/>
        <w:ind w:firstLine="567"/>
        <w:contextualSpacing/>
        <w:jc w:val="both"/>
        <w:rPr>
          <w:rFonts w:ascii="Times New Roman" w:eastAsia="Calibri" w:hAnsi="Times New Roman" w:cs="Times New Roman"/>
          <w:spacing w:val="-6"/>
          <w:sz w:val="28"/>
          <w:szCs w:val="28"/>
        </w:rPr>
      </w:pPr>
      <w:r w:rsidRPr="001B7434">
        <w:rPr>
          <w:rFonts w:ascii="Times New Roman" w:eastAsia="Calibri" w:hAnsi="Times New Roman" w:cs="Times New Roman"/>
          <w:spacing w:val="-6"/>
          <w:sz w:val="28"/>
          <w:szCs w:val="28"/>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1B7434" w:rsidRPr="001B7434" w:rsidRDefault="001B7434" w:rsidP="001B7434">
      <w:pPr>
        <w:tabs>
          <w:tab w:val="left" w:pos="1134"/>
        </w:tabs>
        <w:spacing w:after="0" w:line="240" w:lineRule="auto"/>
        <w:ind w:firstLine="567"/>
        <w:contextualSpacing/>
        <w:jc w:val="both"/>
        <w:rPr>
          <w:rFonts w:ascii="Times New Roman" w:eastAsia="Calibri" w:hAnsi="Times New Roman" w:cs="Times New Roman"/>
          <w:spacing w:val="-6"/>
          <w:sz w:val="28"/>
          <w:szCs w:val="28"/>
        </w:rPr>
      </w:pPr>
      <w:r w:rsidRPr="001B7434">
        <w:rPr>
          <w:rFonts w:ascii="Times New Roman" w:eastAsia="Calibri" w:hAnsi="Times New Roman" w:cs="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1B7434" w:rsidRPr="001B7434" w:rsidRDefault="001B7434" w:rsidP="001B7434">
      <w:pPr>
        <w:tabs>
          <w:tab w:val="left" w:pos="1134"/>
        </w:tabs>
        <w:spacing w:after="0" w:line="240" w:lineRule="auto"/>
        <w:ind w:firstLine="567"/>
        <w:contextualSpacing/>
        <w:jc w:val="both"/>
        <w:rPr>
          <w:rFonts w:ascii="Times New Roman" w:eastAsia="Calibri" w:hAnsi="Times New Roman" w:cs="Times New Roman"/>
          <w:spacing w:val="-6"/>
          <w:sz w:val="28"/>
          <w:szCs w:val="28"/>
        </w:rPr>
      </w:pPr>
      <w:r w:rsidRPr="001B7434">
        <w:rPr>
          <w:rFonts w:ascii="Times New Roman" w:eastAsia="Calibri" w:hAnsi="Times New Roman" w:cs="Times New Roman"/>
          <w:spacing w:val="-6"/>
          <w:sz w:val="28"/>
          <w:szCs w:val="28"/>
        </w:rPr>
        <w:t xml:space="preserve">Заказчик в течение </w:t>
      </w:r>
      <w:r w:rsidRPr="001B7434">
        <w:rPr>
          <w:rFonts w:ascii="Times New Roman" w:eastAsia="Times New Roman" w:hAnsi="Times New Roman" w:cs="Times New Roman"/>
          <w:bCs/>
          <w:iCs/>
          <w:sz w:val="28"/>
          <w:szCs w:val="28"/>
          <w:lang w:eastAsia="ru-RU"/>
        </w:rPr>
        <w:t>3 (трех) рабочих дней</w:t>
      </w:r>
      <w:r w:rsidRPr="001B7434">
        <w:rPr>
          <w:rFonts w:ascii="Times New Roman" w:eastAsia="Times New Roman" w:hAnsi="Times New Roman" w:cs="Times New Roman"/>
          <w:sz w:val="24"/>
          <w:szCs w:val="24"/>
          <w:lang w:eastAsia="ru-RU"/>
        </w:rPr>
        <w:t xml:space="preserve"> </w:t>
      </w:r>
      <w:r w:rsidRPr="001B7434">
        <w:rPr>
          <w:rFonts w:ascii="Times New Roman" w:eastAsia="Calibri" w:hAnsi="Times New Roman" w:cs="Times New Roman"/>
          <w:spacing w:val="-6"/>
          <w:sz w:val="28"/>
          <w:szCs w:val="28"/>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1B7434" w:rsidRPr="001B7434" w:rsidRDefault="001B7434" w:rsidP="001B7434">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1B7434">
        <w:rPr>
          <w:rFonts w:ascii="Times New Roman" w:eastAsia="Calibri" w:hAnsi="Times New Roman" w:cs="Times New Roman"/>
          <w:spacing w:val="-6"/>
          <w:sz w:val="28"/>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1B7434" w:rsidRPr="001B7434" w:rsidRDefault="001B7434" w:rsidP="001B7434">
      <w:pPr>
        <w:tabs>
          <w:tab w:val="left" w:pos="1134"/>
        </w:tabs>
        <w:spacing w:after="0" w:line="240" w:lineRule="auto"/>
        <w:ind w:firstLine="567"/>
        <w:contextualSpacing/>
        <w:jc w:val="both"/>
        <w:rPr>
          <w:rFonts w:ascii="Times New Roman" w:eastAsia="Calibri" w:hAnsi="Times New Roman" w:cs="Times New Roman"/>
          <w:spacing w:val="-6"/>
          <w:sz w:val="28"/>
          <w:szCs w:val="28"/>
        </w:rPr>
      </w:pPr>
      <w:r w:rsidRPr="001B7434">
        <w:rPr>
          <w:rFonts w:ascii="Times New Roman" w:eastAsia="Calibri" w:hAnsi="Times New Roman" w:cs="Times New Roman"/>
          <w:spacing w:val="-6"/>
          <w:sz w:val="28"/>
          <w:szCs w:val="28"/>
        </w:rPr>
        <w:t>Лицо, с которым заключается договор, обязано предоставить заказчику подписанный и заверенный печатью со своей стороны договор в течение 4 (четырех)</w:t>
      </w:r>
      <w:r w:rsidRPr="001B7434">
        <w:rPr>
          <w:rFonts w:ascii="Times New Roman" w:eastAsia="Times New Roman" w:hAnsi="Times New Roman" w:cs="Times New Roman"/>
          <w:sz w:val="24"/>
          <w:szCs w:val="24"/>
          <w:lang w:eastAsia="ru-RU"/>
        </w:rPr>
        <w:t xml:space="preserve">  </w:t>
      </w:r>
      <w:r w:rsidRPr="001B7434">
        <w:rPr>
          <w:rFonts w:ascii="Times New Roman" w:eastAsia="Times New Roman" w:hAnsi="Times New Roman" w:cs="Times New Roman"/>
          <w:sz w:val="28"/>
          <w:szCs w:val="28"/>
          <w:lang w:eastAsia="ru-RU"/>
        </w:rPr>
        <w:t>рабочих дней</w:t>
      </w:r>
      <w:r w:rsidRPr="001B7434">
        <w:rPr>
          <w:rFonts w:ascii="Times New Roman" w:eastAsia="Times New Roman" w:hAnsi="Times New Roman" w:cs="Times New Roman"/>
          <w:sz w:val="24"/>
          <w:szCs w:val="24"/>
          <w:lang w:eastAsia="ru-RU"/>
        </w:rPr>
        <w:t xml:space="preserve"> </w:t>
      </w:r>
      <w:r w:rsidRPr="001B7434">
        <w:rPr>
          <w:rFonts w:ascii="Times New Roman" w:eastAsia="Calibri" w:hAnsi="Times New Roman" w:cs="Times New Roman"/>
          <w:spacing w:val="-6"/>
          <w:sz w:val="28"/>
          <w:szCs w:val="28"/>
        </w:rPr>
        <w:t>со дня направления указанного договора.</w:t>
      </w:r>
    </w:p>
    <w:p w:rsidR="001B7434" w:rsidRPr="001B7434" w:rsidRDefault="001B7434" w:rsidP="001B7434">
      <w:pPr>
        <w:tabs>
          <w:tab w:val="left" w:pos="1134"/>
        </w:tabs>
        <w:spacing w:after="0" w:line="240" w:lineRule="auto"/>
        <w:ind w:firstLine="567"/>
        <w:contextualSpacing/>
        <w:jc w:val="both"/>
        <w:rPr>
          <w:rFonts w:ascii="Times New Roman" w:eastAsia="Times New Roman" w:hAnsi="Times New Roman" w:cs="Times New Roman"/>
          <w:spacing w:val="-6"/>
          <w:sz w:val="24"/>
          <w:szCs w:val="24"/>
          <w:lang w:eastAsia="ru-RU"/>
        </w:rPr>
      </w:pPr>
    </w:p>
    <w:p w:rsidR="001B7434" w:rsidRPr="001B7434" w:rsidRDefault="001B7434" w:rsidP="001B7434">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1B7434">
        <w:rPr>
          <w:rFonts w:ascii="Times New Roman" w:eastAsia="Times New Roman" w:hAnsi="Times New Roman" w:cs="Times New Roman"/>
          <w:sz w:val="28"/>
          <w:szCs w:val="28"/>
          <w:lang w:eastAsia="ru-RU"/>
        </w:rPr>
        <w:t>Обеспечение исполнения обязательств по договору: не требуется.</w:t>
      </w:r>
    </w:p>
    <w:p w:rsidR="001B7434" w:rsidRPr="001B7434" w:rsidRDefault="001B7434" w:rsidP="001B7434">
      <w:pPr>
        <w:tabs>
          <w:tab w:val="left" w:pos="1134"/>
        </w:tabs>
        <w:spacing w:after="0" w:line="240" w:lineRule="auto"/>
        <w:ind w:firstLine="567"/>
        <w:contextualSpacing/>
        <w:jc w:val="both"/>
        <w:rPr>
          <w:rFonts w:ascii="Times New Roman" w:eastAsia="Calibri" w:hAnsi="Times New Roman" w:cs="Times New Roman"/>
          <w:spacing w:val="-6"/>
          <w:sz w:val="28"/>
          <w:szCs w:val="28"/>
        </w:rPr>
      </w:pPr>
    </w:p>
    <w:p w:rsidR="001B7434" w:rsidRPr="001B7434" w:rsidRDefault="001B7434" w:rsidP="001B7434">
      <w:pPr>
        <w:numPr>
          <w:ilvl w:val="0"/>
          <w:numId w:val="2"/>
        </w:numPr>
        <w:tabs>
          <w:tab w:val="left" w:pos="0"/>
          <w:tab w:val="left" w:pos="1134"/>
        </w:tabs>
        <w:spacing w:after="0" w:line="240" w:lineRule="auto"/>
        <w:ind w:left="0" w:firstLine="567"/>
        <w:contextualSpacing/>
        <w:jc w:val="both"/>
        <w:rPr>
          <w:rFonts w:ascii="Times New Roman" w:eastAsia="Times New Roman" w:hAnsi="Times New Roman" w:cs="Times New Roman"/>
          <w:sz w:val="28"/>
          <w:szCs w:val="28"/>
          <w:lang w:eastAsia="ru-RU"/>
        </w:rPr>
      </w:pPr>
      <w:r w:rsidRPr="001B7434">
        <w:rPr>
          <w:rFonts w:ascii="Times New Roman" w:eastAsia="Times New Roman" w:hAnsi="Times New Roman" w:cs="Times New Roman"/>
          <w:sz w:val="28"/>
          <w:szCs w:val="28"/>
          <w:lang w:eastAsia="ru-RU"/>
        </w:rPr>
        <w:t>Процедура запроса предложений</w:t>
      </w:r>
      <w:r w:rsidRPr="001B7434">
        <w:rPr>
          <w:rFonts w:ascii="Times New Roman" w:eastAsia="Times New Roman" w:hAnsi="Times New Roman" w:cs="Times New Roman"/>
          <w:b/>
          <w:i/>
          <w:sz w:val="24"/>
          <w:szCs w:val="24"/>
          <w:lang w:eastAsia="ru-RU"/>
        </w:rPr>
        <w:t xml:space="preserve"> </w:t>
      </w:r>
      <w:r w:rsidRPr="001B7434">
        <w:rPr>
          <w:rFonts w:ascii="Times New Roman" w:eastAsia="Times New Roman" w:hAnsi="Times New Roman" w:cs="Times New Roman"/>
          <w:sz w:val="28"/>
          <w:szCs w:val="28"/>
          <w:lang w:eastAsia="ru-RU"/>
        </w:rPr>
        <w:t>не является торгами по законодательству Российской Федерации.</w:t>
      </w:r>
    </w:p>
    <w:p w:rsidR="001B7434" w:rsidRPr="001B7434" w:rsidRDefault="001B7434" w:rsidP="001B7434">
      <w:pPr>
        <w:tabs>
          <w:tab w:val="left" w:pos="0"/>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1B7434" w:rsidRPr="001B7434" w:rsidRDefault="001B7434" w:rsidP="001B7434">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1B7434">
        <w:rPr>
          <w:rFonts w:ascii="Times New Roman" w:eastAsia="Calibri" w:hAnsi="Times New Roman" w:cs="Times New Roman"/>
          <w:sz w:val="28"/>
          <w:szCs w:val="28"/>
        </w:rPr>
        <w:t>Отказ организатора закупки от проведения закупки</w:t>
      </w:r>
      <w:r w:rsidRPr="001B7434">
        <w:rPr>
          <w:rFonts w:ascii="Times New Roman" w:eastAsia="Calibri" w:hAnsi="Times New Roman" w:cs="Times New Roman"/>
          <w:b/>
          <w:i/>
          <w:sz w:val="24"/>
        </w:rPr>
        <w:t xml:space="preserve"> </w:t>
      </w:r>
      <w:r w:rsidRPr="001B7434">
        <w:rPr>
          <w:rFonts w:ascii="Times New Roman" w:eastAsia="Calibri" w:hAnsi="Times New Roman" w:cs="Times New Roman"/>
          <w:sz w:val="28"/>
          <w:szCs w:val="28"/>
        </w:rPr>
        <w:t xml:space="preserve">по решению заказчика, </w:t>
      </w:r>
    </w:p>
    <w:p w:rsidR="001B7434" w:rsidRPr="001B7434" w:rsidRDefault="001B7434" w:rsidP="001B7434">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1B7434">
        <w:rPr>
          <w:rFonts w:ascii="Times New Roman" w:eastAsia="Calibri" w:hAnsi="Times New Roman" w:cs="Times New Roman"/>
          <w:sz w:val="28"/>
          <w:szCs w:val="28"/>
        </w:rPr>
        <w:t>в любое время вплоть до подведения итогов закупки, в указанных ниже случаях не приводит к каким-либо последствиям для организатора</w:t>
      </w:r>
      <w:r w:rsidRPr="001B7434">
        <w:rPr>
          <w:rFonts w:ascii="Times New Roman" w:eastAsia="Calibri" w:hAnsi="Times New Roman" w:cs="Times New Roman"/>
          <w:sz w:val="28"/>
        </w:rPr>
        <w:t xml:space="preserve"> закупки</w:t>
      </w:r>
      <w:r w:rsidRPr="001B7434">
        <w:rPr>
          <w:rFonts w:ascii="Times New Roman" w:eastAsia="Calibri" w:hAnsi="Times New Roman" w:cs="Times New Roman"/>
          <w:sz w:val="28"/>
          <w:szCs w:val="28"/>
        </w:rPr>
        <w:t>:</w:t>
      </w:r>
    </w:p>
    <w:p w:rsidR="001B7434" w:rsidRPr="001B7434" w:rsidRDefault="001B7434" w:rsidP="001B7434">
      <w:pPr>
        <w:spacing w:after="0" w:line="240" w:lineRule="auto"/>
        <w:ind w:firstLine="567"/>
        <w:jc w:val="both"/>
        <w:rPr>
          <w:rFonts w:ascii="Times New Roman" w:eastAsia="Times New Roman" w:hAnsi="Times New Roman" w:cs="Times New Roman"/>
          <w:sz w:val="28"/>
          <w:szCs w:val="28"/>
          <w:lang w:eastAsia="ru-RU"/>
        </w:rPr>
      </w:pPr>
      <w:r w:rsidRPr="001B7434">
        <w:rPr>
          <w:rFonts w:ascii="Times New Roman" w:eastAsia="Times New Roman" w:hAnsi="Times New Roman" w:cs="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1B7434" w:rsidRPr="001B7434" w:rsidRDefault="001B7434" w:rsidP="001B7434">
      <w:pPr>
        <w:spacing w:after="0" w:line="240" w:lineRule="auto"/>
        <w:ind w:firstLine="567"/>
        <w:jc w:val="both"/>
        <w:rPr>
          <w:rFonts w:ascii="Times New Roman" w:eastAsia="Times New Roman" w:hAnsi="Times New Roman" w:cs="Times New Roman"/>
          <w:sz w:val="28"/>
          <w:szCs w:val="28"/>
          <w:lang w:eastAsia="ru-RU"/>
        </w:rPr>
      </w:pPr>
      <w:r w:rsidRPr="001B7434">
        <w:rPr>
          <w:rFonts w:ascii="Times New Roman" w:eastAsia="Times New Roman" w:hAnsi="Times New Roman" w:cs="Times New Roman"/>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B7434" w:rsidRPr="001B7434" w:rsidRDefault="001B7434" w:rsidP="001B7434">
      <w:pPr>
        <w:spacing w:after="0" w:line="240" w:lineRule="auto"/>
        <w:ind w:firstLine="567"/>
        <w:jc w:val="both"/>
        <w:rPr>
          <w:rFonts w:ascii="Times New Roman" w:eastAsia="Times New Roman" w:hAnsi="Times New Roman" w:cs="Times New Roman"/>
          <w:sz w:val="28"/>
          <w:szCs w:val="28"/>
          <w:lang w:eastAsia="ru-RU"/>
        </w:rPr>
      </w:pPr>
      <w:r w:rsidRPr="001B7434">
        <w:rPr>
          <w:rFonts w:ascii="Times New Roman" w:eastAsia="Times New Roman" w:hAnsi="Times New Roman" w:cs="Times New Roman"/>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1B7434" w:rsidRPr="001B7434" w:rsidRDefault="001B7434" w:rsidP="001B7434">
      <w:pPr>
        <w:spacing w:after="0" w:line="240" w:lineRule="auto"/>
        <w:ind w:firstLine="567"/>
        <w:jc w:val="both"/>
        <w:rPr>
          <w:rFonts w:ascii="Times New Roman" w:eastAsia="Times New Roman" w:hAnsi="Times New Roman" w:cs="Times New Roman"/>
          <w:sz w:val="28"/>
          <w:szCs w:val="28"/>
          <w:lang w:eastAsia="ru-RU"/>
        </w:rPr>
      </w:pPr>
      <w:r w:rsidRPr="001B7434">
        <w:rPr>
          <w:rFonts w:ascii="Times New Roman" w:eastAsia="Times New Roman" w:hAnsi="Times New Roman" w:cs="Times New Roman"/>
          <w:sz w:val="28"/>
          <w:szCs w:val="28"/>
          <w:lang w:eastAsia="ru-RU"/>
        </w:rPr>
        <w:t xml:space="preserve">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w:t>
      </w:r>
      <w:r w:rsidRPr="001B7434">
        <w:rPr>
          <w:rFonts w:ascii="Times New Roman" w:eastAsia="Times New Roman" w:hAnsi="Times New Roman" w:cs="Times New Roman"/>
          <w:sz w:val="28"/>
          <w:szCs w:val="28"/>
          <w:lang w:eastAsia="ru-RU"/>
        </w:rPr>
        <w:lastRenderedPageBreak/>
        <w:t>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1B7434" w:rsidRPr="001B7434" w:rsidRDefault="001B7434" w:rsidP="001B7434">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1B7434" w:rsidRPr="001B7434" w:rsidRDefault="001B7434" w:rsidP="001B7434">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1B7434">
        <w:rPr>
          <w:rFonts w:ascii="Times New Roman" w:eastAsia="Calibri" w:hAnsi="Times New Roman" w:cs="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1B7434" w:rsidRPr="001B7434" w:rsidRDefault="001B7434" w:rsidP="001B7434">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1B7434">
        <w:rPr>
          <w:rFonts w:ascii="Times New Roman" w:eastAsia="Calibri" w:hAnsi="Times New Roman" w:cs="Times New Roman"/>
          <w:sz w:val="28"/>
          <w:szCs w:val="28"/>
        </w:rPr>
        <w:t xml:space="preserve">Центральный арбитражный комитет (ЦАК) - </w:t>
      </w:r>
      <w:hyperlink r:id="rId11" w:history="1">
        <w:r w:rsidRPr="001B7434">
          <w:rPr>
            <w:rFonts w:ascii="Times New Roman" w:eastAsia="Calibri" w:hAnsi="Times New Roman" w:cs="Times New Roman"/>
            <w:sz w:val="28"/>
            <w:szCs w:val="28"/>
          </w:rPr>
          <w:t>arbitration@rosatom.ru</w:t>
        </w:r>
      </w:hyperlink>
      <w:r w:rsidRPr="001B7434">
        <w:rPr>
          <w:rFonts w:ascii="Times New Roman" w:eastAsia="Calibri" w:hAnsi="Times New Roman" w:cs="Times New Roman"/>
          <w:sz w:val="28"/>
          <w:szCs w:val="28"/>
        </w:rPr>
        <w:t>.</w:t>
      </w:r>
    </w:p>
    <w:p w:rsidR="00340863" w:rsidRPr="001B7434" w:rsidRDefault="00FB71DE" w:rsidP="001B7434">
      <w:pPr>
        <w:ind w:firstLine="567"/>
      </w:pPr>
    </w:p>
    <w:sectPr w:rsidR="00340863" w:rsidRPr="001B7434" w:rsidSect="001B7434">
      <w:pgSz w:w="11906" w:h="16838"/>
      <w:pgMar w:top="709" w:right="566"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8D0437"/>
    <w:multiLevelType w:val="hybridMultilevel"/>
    <w:tmpl w:val="CEBA71F8"/>
    <w:lvl w:ilvl="0" w:tplc="A0E044BE">
      <w:start w:val="1"/>
      <w:numFmt w:val="decimal"/>
      <w:lvlText w:val="%1)"/>
      <w:lvlJc w:val="left"/>
      <w:pPr>
        <w:ind w:left="107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7434"/>
    <w:rsid w:val="001B7434"/>
    <w:rsid w:val="001C2438"/>
    <w:rsid w:val="003C7FC4"/>
    <w:rsid w:val="004C179F"/>
    <w:rsid w:val="009F568D"/>
    <w:rsid w:val="00AC02BD"/>
    <w:rsid w:val="00D84B32"/>
    <w:rsid w:val="00E3061E"/>
    <w:rsid w:val="00FB71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kotelnikova@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1624</Words>
  <Characters>9260</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10863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6679</dc:creator>
  <cp:lastModifiedBy>6679</cp:lastModifiedBy>
  <cp:revision>2</cp:revision>
  <dcterms:created xsi:type="dcterms:W3CDTF">2015-11-27T07:51:00Z</dcterms:created>
  <dcterms:modified xsi:type="dcterms:W3CDTF">2015-12-02T06:35:00Z</dcterms:modified>
</cp:coreProperties>
</file>