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762238"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56759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E57D7E">
        <w:rPr>
          <w:b/>
        </w:rPr>
        <w:t xml:space="preserve">выполнение работ по капитальному ремонту </w:t>
      </w:r>
      <w:proofErr w:type="gramStart"/>
      <w:r w:rsidR="00E57D7E">
        <w:rPr>
          <w:b/>
        </w:rPr>
        <w:t>здания-пристройка</w:t>
      </w:r>
      <w:proofErr w:type="gramEnd"/>
      <w:r w:rsidR="00E57D7E">
        <w:rPr>
          <w:b/>
        </w:rPr>
        <w:t xml:space="preserve"> к зданию склада цветных металлов (ин</w:t>
      </w:r>
      <w:r w:rsidR="008C5983">
        <w:rPr>
          <w:b/>
        </w:rPr>
        <w:t>в</w:t>
      </w:r>
      <w:r w:rsidR="00E57D7E">
        <w:rPr>
          <w:b/>
        </w:rPr>
        <w:t>. № 101003)</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56759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07FA" w:rsidRPr="00E307FA" w:rsidRDefault="009B22F0" w:rsidP="00E307FA">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567592" w:history="1">
        <w:r w:rsidR="00E307FA" w:rsidRPr="00E307FA">
          <w:rPr>
            <w:rStyle w:val="afb"/>
          </w:rPr>
          <w:t>ЗАКУПОЧНАЯ ДОКУМЕНТАЦИЯ</w:t>
        </w:r>
        <w:r w:rsidR="00E307FA" w:rsidRPr="00E307FA">
          <w:rPr>
            <w:webHidden/>
          </w:rPr>
          <w:tab/>
        </w:r>
        <w:r w:rsidR="00E307FA" w:rsidRPr="00E307FA">
          <w:rPr>
            <w:webHidden/>
          </w:rPr>
          <w:fldChar w:fldCharType="begin"/>
        </w:r>
        <w:r w:rsidR="00E307FA" w:rsidRPr="00E307FA">
          <w:rPr>
            <w:webHidden/>
          </w:rPr>
          <w:instrText xml:space="preserve"> PAGEREF _Toc417567592 \h </w:instrText>
        </w:r>
        <w:r w:rsidR="00E307FA" w:rsidRPr="00E307FA">
          <w:rPr>
            <w:webHidden/>
          </w:rPr>
        </w:r>
        <w:r w:rsidR="00E307FA" w:rsidRPr="00E307FA">
          <w:rPr>
            <w:webHidden/>
          </w:rPr>
          <w:fldChar w:fldCharType="separate"/>
        </w:r>
        <w:r w:rsidR="00E140B6">
          <w:rPr>
            <w:webHidden/>
          </w:rPr>
          <w:t>1</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3" w:history="1">
        <w:r w:rsidR="00E307FA" w:rsidRPr="00E307FA">
          <w:rPr>
            <w:rStyle w:val="afb"/>
          </w:rPr>
          <w:t>СОДЕРЖАНИЕ</w:t>
        </w:r>
        <w:r w:rsidR="00E307FA" w:rsidRPr="00E307FA">
          <w:rPr>
            <w:webHidden/>
          </w:rPr>
          <w:tab/>
        </w:r>
        <w:r w:rsidR="00E307FA" w:rsidRPr="00E307FA">
          <w:rPr>
            <w:webHidden/>
          </w:rPr>
          <w:fldChar w:fldCharType="begin"/>
        </w:r>
        <w:r w:rsidR="00E307FA" w:rsidRPr="00E307FA">
          <w:rPr>
            <w:webHidden/>
          </w:rPr>
          <w:instrText xml:space="preserve"> PAGEREF _Toc417567593 \h </w:instrText>
        </w:r>
        <w:r w:rsidR="00E307FA" w:rsidRPr="00E307FA">
          <w:rPr>
            <w:webHidden/>
          </w:rPr>
        </w:r>
        <w:r w:rsidR="00E307FA" w:rsidRPr="00E307FA">
          <w:rPr>
            <w:webHidden/>
          </w:rPr>
          <w:fldChar w:fldCharType="separate"/>
        </w:r>
        <w:r w:rsidR="00E140B6">
          <w:rPr>
            <w:webHidden/>
          </w:rPr>
          <w:t>2</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4" w:history="1">
        <w:r w:rsidR="00E307FA" w:rsidRPr="00E307FA">
          <w:rPr>
            <w:rStyle w:val="afb"/>
          </w:rPr>
          <w:t>1.</w:t>
        </w:r>
        <w:r w:rsidR="00E307FA" w:rsidRPr="00E307FA">
          <w:rPr>
            <w:rFonts w:asciiTheme="minorHAnsi" w:eastAsiaTheme="minorEastAsia" w:hAnsiTheme="minorHAnsi" w:cstheme="minorBidi"/>
            <w:sz w:val="22"/>
            <w:szCs w:val="22"/>
          </w:rPr>
          <w:tab/>
        </w:r>
        <w:r w:rsidR="00E307FA" w:rsidRPr="00E307FA">
          <w:rPr>
            <w:rStyle w:val="afb"/>
          </w:rPr>
          <w:t>ИЗВЕЩЕНИЕ О ПРОВЕДЕНИИ ЗАКУПКИ</w:t>
        </w:r>
        <w:r w:rsidR="00E307FA" w:rsidRPr="00E307FA">
          <w:rPr>
            <w:webHidden/>
          </w:rPr>
          <w:tab/>
        </w:r>
        <w:r w:rsidR="00E307FA" w:rsidRPr="00E307FA">
          <w:rPr>
            <w:webHidden/>
          </w:rPr>
          <w:fldChar w:fldCharType="begin"/>
        </w:r>
        <w:r w:rsidR="00E307FA" w:rsidRPr="00E307FA">
          <w:rPr>
            <w:webHidden/>
          </w:rPr>
          <w:instrText xml:space="preserve"> PAGEREF _Toc417567594 \h </w:instrText>
        </w:r>
        <w:r w:rsidR="00E307FA" w:rsidRPr="00E307FA">
          <w:rPr>
            <w:webHidden/>
          </w:rPr>
        </w:r>
        <w:r w:rsidR="00E307FA" w:rsidRPr="00E307FA">
          <w:rPr>
            <w:webHidden/>
          </w:rPr>
          <w:fldChar w:fldCharType="separate"/>
        </w:r>
        <w:r w:rsidR="00E140B6">
          <w:rPr>
            <w:webHidden/>
          </w:rPr>
          <w:t>3</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5" w:history="1">
        <w:r w:rsidR="00E307FA" w:rsidRPr="00E307FA">
          <w:rPr>
            <w:rStyle w:val="afb"/>
          </w:rPr>
          <w:t>ЧАСТЬ 1</w:t>
        </w:r>
        <w:r w:rsidR="00E307FA" w:rsidRPr="00E307FA">
          <w:rPr>
            <w:webHidden/>
          </w:rPr>
          <w:tab/>
        </w:r>
        <w:r w:rsidR="00E307FA" w:rsidRPr="00E307FA">
          <w:rPr>
            <w:webHidden/>
          </w:rPr>
          <w:fldChar w:fldCharType="begin"/>
        </w:r>
        <w:r w:rsidR="00E307FA" w:rsidRPr="00E307FA">
          <w:rPr>
            <w:webHidden/>
          </w:rPr>
          <w:instrText xml:space="preserve"> PAGEREF _Toc417567595 \h </w:instrText>
        </w:r>
        <w:r w:rsidR="00E307FA" w:rsidRPr="00E307FA">
          <w:rPr>
            <w:webHidden/>
          </w:rPr>
        </w:r>
        <w:r w:rsidR="00E307FA" w:rsidRPr="00E307FA">
          <w:rPr>
            <w:webHidden/>
          </w:rPr>
          <w:fldChar w:fldCharType="separate"/>
        </w:r>
        <w:r w:rsidR="00E140B6">
          <w:rPr>
            <w:webHidden/>
          </w:rPr>
          <w:t>6</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6" w:history="1">
        <w:r w:rsidR="00E307FA" w:rsidRPr="00E307FA">
          <w:rPr>
            <w:rStyle w:val="afb"/>
          </w:rPr>
          <w:t>2.</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_Toc417567596 \h </w:instrText>
        </w:r>
        <w:r w:rsidR="00E307FA" w:rsidRPr="00E307FA">
          <w:rPr>
            <w:webHidden/>
          </w:rPr>
        </w:r>
        <w:r w:rsidR="00E307FA" w:rsidRPr="00E307FA">
          <w:rPr>
            <w:webHidden/>
          </w:rPr>
          <w:fldChar w:fldCharType="separate"/>
        </w:r>
        <w:r w:rsidR="00E140B6">
          <w:rPr>
            <w:webHidden/>
          </w:rPr>
          <w:t>6</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7" w:history="1">
        <w:r w:rsidR="00E307FA" w:rsidRPr="00E307FA">
          <w:rPr>
            <w:rStyle w:val="afb"/>
          </w:rPr>
          <w:t>2.1.</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ПОДТВЕРЖДАЮЩИЕ СООТВЕТСТВИЕ УСТАНОВЛЕННЫМ ТРЕБОВАНИЯМ.</w:t>
        </w:r>
        <w:r w:rsidR="00E307FA" w:rsidRPr="00E307FA">
          <w:rPr>
            <w:webHidden/>
          </w:rPr>
          <w:tab/>
        </w:r>
        <w:r w:rsidR="00E307FA" w:rsidRPr="00E307FA">
          <w:rPr>
            <w:webHidden/>
          </w:rPr>
          <w:fldChar w:fldCharType="begin"/>
        </w:r>
        <w:r w:rsidR="00E307FA" w:rsidRPr="00E307FA">
          <w:rPr>
            <w:webHidden/>
          </w:rPr>
          <w:instrText xml:space="preserve"> PAGEREF _Toc417567597 \h </w:instrText>
        </w:r>
        <w:r w:rsidR="00E307FA" w:rsidRPr="00E307FA">
          <w:rPr>
            <w:webHidden/>
          </w:rPr>
        </w:r>
        <w:r w:rsidR="00E307FA" w:rsidRPr="00E307FA">
          <w:rPr>
            <w:webHidden/>
          </w:rPr>
          <w:fldChar w:fldCharType="separate"/>
        </w:r>
        <w:r w:rsidR="00E140B6">
          <w:rPr>
            <w:webHidden/>
          </w:rPr>
          <w:t>6</w:t>
        </w:r>
        <w:r w:rsidR="00E307FA" w:rsidRPr="00E307FA">
          <w:rPr>
            <w:webHidden/>
          </w:rPr>
          <w:fldChar w:fldCharType="end"/>
        </w:r>
      </w:hyperlink>
    </w:p>
    <w:p w:rsidR="00E307FA" w:rsidRPr="00E307FA" w:rsidRDefault="00762238" w:rsidP="00E307FA">
      <w:pPr>
        <w:pStyle w:val="15"/>
        <w:tabs>
          <w:tab w:val="clear" w:pos="9923"/>
          <w:tab w:val="left" w:pos="960"/>
          <w:tab w:val="right" w:leader="dot" w:pos="9356"/>
        </w:tabs>
        <w:rPr>
          <w:rFonts w:asciiTheme="minorHAnsi" w:eastAsiaTheme="minorEastAsia" w:hAnsiTheme="minorHAnsi" w:cstheme="minorBidi"/>
          <w:sz w:val="22"/>
          <w:szCs w:val="22"/>
        </w:rPr>
      </w:pPr>
      <w:hyperlink w:anchor="_Toc417567598" w:history="1">
        <w:r w:rsidR="00E307FA" w:rsidRPr="00E307FA">
          <w:rPr>
            <w:rStyle w:val="afb"/>
          </w:rPr>
          <w:t>2.1.1.</w:t>
        </w:r>
        <w:r w:rsidR="00E307FA" w:rsidRPr="00E307FA">
          <w:rPr>
            <w:rFonts w:asciiTheme="minorHAnsi" w:eastAsiaTheme="minorEastAsia" w:hAnsiTheme="minorHAnsi" w:cstheme="minorBidi"/>
            <w:sz w:val="22"/>
            <w:szCs w:val="22"/>
          </w:rPr>
          <w:tab/>
        </w:r>
        <w:r w:rsidR="00E307FA" w:rsidRPr="00E307FA">
          <w:rPr>
            <w:rStyle w:val="afb"/>
          </w:rPr>
          <w:t>Требования к участникам закупки</w:t>
        </w:r>
        <w:r w:rsidR="00E307FA" w:rsidRPr="00E307FA">
          <w:rPr>
            <w:rStyle w:val="afb"/>
            <w:bCs/>
          </w:rPr>
          <w:t>,</w:t>
        </w:r>
        <w:r w:rsidR="00E307FA" w:rsidRPr="00E307FA">
          <w:rPr>
            <w:rStyle w:val="afb"/>
            <w:bCs/>
            <w:i/>
          </w:rPr>
          <w:t xml:space="preserve"> </w:t>
        </w:r>
        <w:r w:rsidR="00E307FA" w:rsidRPr="00E307FA">
          <w:rPr>
            <w:rStyle w:val="afb"/>
            <w:bCs/>
          </w:rPr>
          <w:t>субподрядчикам (соисполнителям), изготовителям.</w:t>
        </w:r>
        <w:r w:rsidR="00E307FA" w:rsidRPr="00E307FA">
          <w:rPr>
            <w:webHidden/>
          </w:rPr>
          <w:tab/>
        </w:r>
        <w:r w:rsidR="00E307FA" w:rsidRPr="00E307FA">
          <w:rPr>
            <w:webHidden/>
          </w:rPr>
          <w:fldChar w:fldCharType="begin"/>
        </w:r>
        <w:r w:rsidR="00E307FA" w:rsidRPr="00E307FA">
          <w:rPr>
            <w:webHidden/>
          </w:rPr>
          <w:instrText xml:space="preserve"> PAGEREF _Toc417567598 \h </w:instrText>
        </w:r>
        <w:r w:rsidR="00E307FA" w:rsidRPr="00E307FA">
          <w:rPr>
            <w:webHidden/>
          </w:rPr>
        </w:r>
        <w:r w:rsidR="00E307FA" w:rsidRPr="00E307FA">
          <w:rPr>
            <w:webHidden/>
          </w:rPr>
          <w:fldChar w:fldCharType="separate"/>
        </w:r>
        <w:r w:rsidR="00E140B6">
          <w:rPr>
            <w:webHidden/>
          </w:rPr>
          <w:t>6</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599" w:history="1">
        <w:r w:rsidR="00E307FA" w:rsidRPr="00E307FA">
          <w:rPr>
            <w:rStyle w:val="afb"/>
          </w:rPr>
          <w:t>2.2.</w:t>
        </w:r>
        <w:r w:rsidR="00E307FA" w:rsidRPr="00E307FA">
          <w:rPr>
            <w:rFonts w:asciiTheme="minorHAnsi" w:eastAsiaTheme="minorEastAsia" w:hAnsiTheme="minorHAnsi" w:cstheme="minorBidi"/>
            <w:sz w:val="22"/>
            <w:szCs w:val="22"/>
          </w:rPr>
          <w:tab/>
        </w:r>
        <w:r w:rsidR="00E307FA" w:rsidRPr="00E307FA">
          <w:rPr>
            <w:rStyle w:val="afb"/>
          </w:rPr>
          <w:t>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_Toc417567599 \h </w:instrText>
        </w:r>
        <w:r w:rsidR="00E307FA" w:rsidRPr="00E307FA">
          <w:rPr>
            <w:webHidden/>
          </w:rPr>
        </w:r>
        <w:r w:rsidR="00E307FA" w:rsidRPr="00E307FA">
          <w:rPr>
            <w:webHidden/>
          </w:rPr>
          <w:fldChar w:fldCharType="separate"/>
        </w:r>
        <w:r w:rsidR="00E140B6">
          <w:rPr>
            <w:webHidden/>
          </w:rPr>
          <w:t>9</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0" w:history="1">
        <w:r w:rsidR="00E307FA" w:rsidRPr="00E307FA">
          <w:rPr>
            <w:rStyle w:val="afb"/>
          </w:rPr>
          <w:t>3.</w:t>
        </w:r>
        <w:r w:rsidR="00E307FA" w:rsidRPr="00E307FA">
          <w:rPr>
            <w:rFonts w:asciiTheme="minorHAnsi" w:eastAsiaTheme="minorEastAsia" w:hAnsiTheme="minorHAnsi" w:cstheme="minorBidi"/>
            <w:sz w:val="22"/>
            <w:szCs w:val="22"/>
          </w:rPr>
          <w:tab/>
        </w:r>
        <w:r w:rsidR="00E307FA" w:rsidRPr="00E307FA">
          <w:rPr>
            <w:rStyle w:val="afb"/>
          </w:rPr>
          <w:t>МЕТОДИКА РАСЧЕТА ОБЕСПЕЧЕННОСТИ ФИНАНСОВЫМИ РЕСУРСАМИ УЧАСТНИКОВ ПРОЦЕДУРЫ ЗАКУПКИ</w:t>
        </w:r>
        <w:r w:rsidR="00E307FA" w:rsidRPr="00E307FA">
          <w:rPr>
            <w:webHidden/>
          </w:rPr>
          <w:tab/>
        </w:r>
        <w:r w:rsidR="00E307FA" w:rsidRPr="00E307FA">
          <w:rPr>
            <w:webHidden/>
          </w:rPr>
          <w:fldChar w:fldCharType="begin"/>
        </w:r>
        <w:r w:rsidR="00E307FA" w:rsidRPr="00E307FA">
          <w:rPr>
            <w:webHidden/>
          </w:rPr>
          <w:instrText xml:space="preserve"> PAGEREF _Toc417567600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1" w:history="1">
        <w:r w:rsidR="00E307FA" w:rsidRPr="00E307FA">
          <w:rPr>
            <w:rStyle w:val="afb"/>
          </w:rPr>
          <w:t>4.</w:t>
        </w:r>
        <w:r w:rsidR="00E307FA" w:rsidRPr="00E307FA">
          <w:rPr>
            <w:rFonts w:asciiTheme="minorHAnsi" w:eastAsiaTheme="minorEastAsia" w:hAnsiTheme="minorHAnsi" w:cstheme="minorBidi"/>
            <w:sz w:val="22"/>
            <w:szCs w:val="22"/>
          </w:rPr>
          <w:tab/>
        </w:r>
        <w:r w:rsidR="00E307FA" w:rsidRPr="00E307FA">
          <w:rPr>
            <w:rStyle w:val="afb"/>
          </w:rPr>
          <w:t>КРИТЕРИИ И МЕТОДИКА ОЦЕНКИ ЗАЯВОК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_Toc417567601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2" w:history="1">
        <w:r w:rsidR="00E307FA" w:rsidRPr="00E307FA">
          <w:rPr>
            <w:rStyle w:val="afb"/>
          </w:rPr>
          <w:t>5.</w:t>
        </w:r>
        <w:r w:rsidR="00E307FA" w:rsidRPr="00E307FA">
          <w:rPr>
            <w:rFonts w:asciiTheme="minorHAnsi" w:eastAsiaTheme="minorEastAsia" w:hAnsiTheme="minorHAnsi" w:cstheme="minorBidi"/>
            <w:sz w:val="22"/>
            <w:szCs w:val="22"/>
          </w:rPr>
          <w:tab/>
        </w:r>
        <w:r w:rsidR="00E307FA" w:rsidRPr="00E307FA">
          <w:rPr>
            <w:rStyle w:val="afb"/>
          </w:rPr>
          <w:t>ОБРАЗЦЫ ФОРМ ОСНО</w:t>
        </w:r>
        <w:bookmarkStart w:id="8" w:name="_GoBack"/>
        <w:bookmarkEnd w:id="8"/>
        <w:r w:rsidR="00E307FA" w:rsidRPr="00E307FA">
          <w:rPr>
            <w:rStyle w:val="afb"/>
          </w:rPr>
          <w:t>ВНЫХ ДОКУМЕНТОВ</w:t>
        </w:r>
        <w:r w:rsidR="00E307FA" w:rsidRPr="00E307FA">
          <w:rPr>
            <w:webHidden/>
          </w:rPr>
          <w:tab/>
        </w:r>
        <w:r w:rsidR="00E307FA" w:rsidRPr="00E307FA">
          <w:rPr>
            <w:webHidden/>
          </w:rPr>
          <w:fldChar w:fldCharType="begin"/>
        </w:r>
        <w:r w:rsidR="00E307FA" w:rsidRPr="00E307FA">
          <w:rPr>
            <w:webHidden/>
          </w:rPr>
          <w:instrText xml:space="preserve"> PAGEREF _Toc417567602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3" w:history="1">
        <w:r w:rsidR="00E307FA" w:rsidRPr="00E307FA">
          <w:rPr>
            <w:rStyle w:val="afb"/>
          </w:rPr>
          <w:t>5.1.</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 включаемых в заявку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_Toc417567603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E307FA" w:rsidRP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4" w:history="1">
        <w:r w:rsidR="00E307FA" w:rsidRPr="00E307FA">
          <w:rPr>
            <w:rStyle w:val="afb"/>
          </w:rPr>
          <w:t>ЧАСТЬ 2</w:t>
        </w:r>
        <w:r w:rsidR="00E307FA" w:rsidRPr="00E307FA">
          <w:rPr>
            <w:webHidden/>
          </w:rPr>
          <w:tab/>
        </w:r>
        <w:r w:rsidR="00E307FA" w:rsidRPr="00E307FA">
          <w:rPr>
            <w:webHidden/>
          </w:rPr>
          <w:fldChar w:fldCharType="begin"/>
        </w:r>
        <w:r w:rsidR="00E307FA" w:rsidRPr="00E307FA">
          <w:rPr>
            <w:webHidden/>
          </w:rPr>
          <w:instrText xml:space="preserve"> PAGEREF _Toc417567604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E307FA" w:rsidRDefault="00762238" w:rsidP="00E307FA">
      <w:pPr>
        <w:pStyle w:val="15"/>
        <w:tabs>
          <w:tab w:val="clear" w:pos="9923"/>
          <w:tab w:val="right" w:leader="dot" w:pos="9356"/>
        </w:tabs>
        <w:rPr>
          <w:rFonts w:asciiTheme="minorHAnsi" w:eastAsiaTheme="minorEastAsia" w:hAnsiTheme="minorHAnsi" w:cstheme="minorBidi"/>
          <w:sz w:val="22"/>
          <w:szCs w:val="22"/>
        </w:rPr>
      </w:pPr>
      <w:hyperlink w:anchor="_Toc417567605" w:history="1">
        <w:r w:rsidR="00E307FA" w:rsidRPr="00E307FA">
          <w:rPr>
            <w:rStyle w:val="afb"/>
          </w:rPr>
          <w:t>ЧАСТЬ 3</w:t>
        </w:r>
        <w:r w:rsidR="00E307FA" w:rsidRPr="00E307FA">
          <w:rPr>
            <w:webHidden/>
          </w:rPr>
          <w:tab/>
        </w:r>
        <w:r w:rsidR="00E307FA" w:rsidRPr="00E307FA">
          <w:rPr>
            <w:webHidden/>
          </w:rPr>
          <w:fldChar w:fldCharType="begin"/>
        </w:r>
        <w:r w:rsidR="00E307FA" w:rsidRPr="00E307FA">
          <w:rPr>
            <w:webHidden/>
          </w:rPr>
          <w:instrText xml:space="preserve"> PAGEREF _Toc417567605 \h </w:instrText>
        </w:r>
        <w:r w:rsidR="00E307FA" w:rsidRPr="00E307FA">
          <w:rPr>
            <w:webHidden/>
          </w:rPr>
        </w:r>
        <w:r w:rsidR="00E307FA" w:rsidRPr="00E307FA">
          <w:rPr>
            <w:webHidden/>
          </w:rPr>
          <w:fldChar w:fldCharType="separate"/>
        </w:r>
        <w:r w:rsidR="00E140B6">
          <w:rPr>
            <w:webHidden/>
          </w:rPr>
          <w:t>11</w:t>
        </w:r>
        <w:r w:rsidR="00E307FA" w:rsidRPr="00E307FA">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17567594"/>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по капитальному ремонту </w:t>
      </w:r>
      <w:proofErr w:type="gramStart"/>
      <w:r w:rsidR="00E57D7E" w:rsidRPr="00E57D7E">
        <w:rPr>
          <w:rFonts w:ascii="Times New Roman" w:hAnsi="Times New Roman"/>
          <w:b/>
          <w:sz w:val="24"/>
          <w:szCs w:val="24"/>
        </w:rPr>
        <w:t>здания-пристройка</w:t>
      </w:r>
      <w:proofErr w:type="gramEnd"/>
      <w:r w:rsidR="00E57D7E" w:rsidRPr="00E57D7E">
        <w:rPr>
          <w:rFonts w:ascii="Times New Roman" w:hAnsi="Times New Roman"/>
          <w:b/>
          <w:sz w:val="24"/>
          <w:szCs w:val="24"/>
        </w:rPr>
        <w:t xml:space="preserve"> к зданию склада цветных металлов (ин</w:t>
      </w:r>
      <w:r w:rsidR="008C5983">
        <w:rPr>
          <w:rFonts w:ascii="Times New Roman" w:hAnsi="Times New Roman"/>
          <w:b/>
          <w:sz w:val="24"/>
          <w:szCs w:val="24"/>
        </w:rPr>
        <w:t>в</w:t>
      </w:r>
      <w:r w:rsidR="00E57D7E" w:rsidRPr="00E57D7E">
        <w:rPr>
          <w:rFonts w:ascii="Times New Roman" w:hAnsi="Times New Roman"/>
          <w:b/>
          <w:sz w:val="24"/>
          <w:szCs w:val="24"/>
        </w:rPr>
        <w:t>. № 101003)</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E57D7E">
        <w:rPr>
          <w:b/>
        </w:rPr>
        <w:t>Семенюк Лариса Геннадьевна</w:t>
      </w:r>
      <w:r w:rsidRPr="007640C5">
        <w:rPr>
          <w:b/>
        </w:rPr>
        <w:t xml:space="preserve"> (35130) </w:t>
      </w:r>
      <w:r w:rsidR="00B80BFE">
        <w:rPr>
          <w:b/>
        </w:rPr>
        <w:t>3 56 6</w:t>
      </w:r>
      <w:r w:rsidR="00E57D7E">
        <w:rPr>
          <w:b/>
        </w:rPr>
        <w:t>5</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по капитальному ремонту </w:t>
      </w:r>
      <w:proofErr w:type="gramStart"/>
      <w:r w:rsidR="00E57D7E" w:rsidRPr="00E57D7E">
        <w:rPr>
          <w:rFonts w:ascii="Times New Roman" w:hAnsi="Times New Roman"/>
          <w:b/>
          <w:sz w:val="24"/>
          <w:szCs w:val="24"/>
        </w:rPr>
        <w:t>здания-пристройка</w:t>
      </w:r>
      <w:proofErr w:type="gramEnd"/>
      <w:r w:rsidR="00E57D7E" w:rsidRPr="00E57D7E">
        <w:rPr>
          <w:rFonts w:ascii="Times New Roman" w:hAnsi="Times New Roman"/>
          <w:b/>
          <w:sz w:val="24"/>
          <w:szCs w:val="24"/>
        </w:rPr>
        <w:t xml:space="preserve"> к зданию склада цветных металлов (ин</w:t>
      </w:r>
      <w:r w:rsidR="008C5983">
        <w:rPr>
          <w:rFonts w:ascii="Times New Roman" w:hAnsi="Times New Roman"/>
          <w:b/>
          <w:sz w:val="24"/>
          <w:szCs w:val="24"/>
        </w:rPr>
        <w:t>в</w:t>
      </w:r>
      <w:r w:rsidR="00E57D7E" w:rsidRPr="00E57D7E">
        <w:rPr>
          <w:rFonts w:ascii="Times New Roman" w:hAnsi="Times New Roman"/>
          <w:b/>
          <w:sz w:val="24"/>
          <w:szCs w:val="24"/>
        </w:rPr>
        <w:t>. № 101003)</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E57D7E">
        <w:rPr>
          <w:b/>
        </w:rPr>
        <w:t>15</w:t>
      </w:r>
      <w:r w:rsidR="00A131A3">
        <w:rPr>
          <w:b/>
        </w:rPr>
        <w:t>.</w:t>
      </w:r>
      <w:r w:rsidR="00B80BFE">
        <w:rPr>
          <w:b/>
        </w:rPr>
        <w:t>1</w:t>
      </w:r>
      <w:r w:rsidR="00E57D7E">
        <w:rPr>
          <w:b/>
        </w:rPr>
        <w:t>0</w:t>
      </w:r>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proofErr w:type="gramStart"/>
      <w:r w:rsidR="00E57D7E">
        <w:rPr>
          <w:b/>
        </w:rPr>
        <w:t>Челябинская область, г.</w:t>
      </w:r>
      <w:r w:rsidR="008C5983" w:rsidRPr="008C5983">
        <w:t xml:space="preserve"> </w:t>
      </w:r>
      <w:r w:rsidR="008C5983" w:rsidRPr="008C5983">
        <w:rPr>
          <w:b/>
        </w:rPr>
        <w:t>Озерск, ул. Седьмая линия, 6, Складское хозяйство ФГУП «ПО «Маяк», площадка «Новые склады»</w:t>
      </w:r>
      <w:r w:rsidR="007640C5">
        <w:rPr>
          <w:b/>
        </w:rPr>
        <w:t>.</w:t>
      </w:r>
      <w:proofErr w:type="gramEnd"/>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8C5983">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w:t>
      </w:r>
      <w:r w:rsidR="00B80BFE">
        <w:rPr>
          <w:rFonts w:ascii="Times New Roman" w:hAnsi="Times New Roman"/>
          <w:b/>
          <w:color w:val="000000"/>
          <w:sz w:val="24"/>
          <w:szCs w:val="24"/>
        </w:rPr>
        <w:t xml:space="preserve">в </w:t>
      </w:r>
      <w:r w:rsidR="007640C5" w:rsidRPr="007640C5">
        <w:rPr>
          <w:rFonts w:ascii="Times New Roman" w:hAnsi="Times New Roman"/>
          <w:b/>
          <w:color w:val="000000"/>
          <w:sz w:val="24"/>
          <w:szCs w:val="24"/>
        </w:rPr>
        <w:t xml:space="preserve">течение </w:t>
      </w:r>
      <w:r w:rsidR="00B80BFE">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r w:rsidR="00B80BFE" w:rsidRPr="00B80BFE">
        <w:rPr>
          <w:rFonts w:ascii="Times New Roman" w:hAnsi="Times New Roman"/>
          <w:b/>
          <w:color w:val="000000"/>
          <w:sz w:val="24"/>
          <w:szCs w:val="24"/>
        </w:rPr>
        <w:t xml:space="preserve">после подписания Акта </w:t>
      </w:r>
      <w:r w:rsidR="00672118">
        <w:rPr>
          <w:rFonts w:ascii="Times New Roman" w:hAnsi="Times New Roman"/>
          <w:b/>
          <w:color w:val="000000"/>
          <w:sz w:val="24"/>
          <w:szCs w:val="24"/>
        </w:rPr>
        <w:t>о приемке выполненных работ</w:t>
      </w:r>
      <w:r w:rsidR="007640C5" w:rsidRPr="007640C5">
        <w:rPr>
          <w:rFonts w:ascii="Times New Roman" w:hAnsi="Times New Roman"/>
          <w:b/>
          <w:color w:val="000000"/>
          <w:sz w:val="24"/>
          <w:szCs w:val="24"/>
        </w:rPr>
        <w:t xml:space="preserve">, предоставления счета-фактуры, оформленного в соответствии с Постановлением  Правительства  РФ от 26.12.2011 № 1137, и ст. 168, 169 </w:t>
      </w:r>
      <w:r w:rsidR="00B80BFE">
        <w:rPr>
          <w:rFonts w:ascii="Times New Roman" w:hAnsi="Times New Roman"/>
          <w:b/>
          <w:color w:val="000000"/>
          <w:sz w:val="24"/>
          <w:szCs w:val="24"/>
        </w:rPr>
        <w:t>Налогового кодекса РФ (часть 2)</w:t>
      </w:r>
      <w:r w:rsidR="007640C5" w:rsidRPr="007640C5">
        <w:rPr>
          <w:rFonts w:ascii="Times New Roman" w:hAnsi="Times New Roman"/>
          <w:b/>
          <w:color w:val="000000"/>
          <w:sz w:val="24"/>
          <w:szCs w:val="24"/>
        </w:rPr>
        <w:t xml:space="preserve">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672118" w:rsidRPr="00A00B58" w:rsidRDefault="00672118" w:rsidP="00672118">
      <w:pPr>
        <w:pStyle w:val="afffe"/>
        <w:widowControl w:val="0"/>
        <w:jc w:val="both"/>
        <w:rPr>
          <w:i/>
        </w:rPr>
      </w:pPr>
      <w:r w:rsidRPr="00A00B58">
        <w:rPr>
          <w:i/>
        </w:rPr>
        <w:t>в базисном уровне цен 2000 года:</w:t>
      </w:r>
    </w:p>
    <w:p w:rsidR="00672118" w:rsidRDefault="00672118" w:rsidP="008C5983">
      <w:pPr>
        <w:pStyle w:val="afffe"/>
        <w:widowControl w:val="0"/>
        <w:tabs>
          <w:tab w:val="left" w:pos="9355"/>
        </w:tabs>
        <w:jc w:val="both"/>
        <w:rPr>
          <w:b/>
          <w:u w:val="single"/>
        </w:rPr>
      </w:pPr>
      <w:r w:rsidRPr="00672118">
        <w:rPr>
          <w:b/>
          <w:u w:val="single"/>
        </w:rPr>
        <w:lastRenderedPageBreak/>
        <w:t>190 474,00 (сто девяносто тысяч четыреста семьдесят четыре) рубля 00 копеек</w:t>
      </w:r>
      <w:r w:rsidR="008C5983">
        <w:rPr>
          <w:b/>
          <w:u w:val="single"/>
        </w:rPr>
        <w:t xml:space="preserve"> </w:t>
      </w:r>
      <w:r w:rsidR="00A00B58">
        <w:rPr>
          <w:b/>
          <w:u w:val="single"/>
        </w:rPr>
        <w:t xml:space="preserve"> </w:t>
      </w:r>
    </w:p>
    <w:p w:rsidR="00672118" w:rsidRPr="00A00B58" w:rsidRDefault="00672118" w:rsidP="00672118">
      <w:pPr>
        <w:pStyle w:val="afffe"/>
        <w:widowControl w:val="0"/>
        <w:jc w:val="both"/>
        <w:rPr>
          <w:iCs/>
          <w:u w:val="single"/>
        </w:rPr>
      </w:pPr>
      <w:r w:rsidRPr="00A00B58">
        <w:rPr>
          <w:i/>
        </w:rPr>
        <w:t>в текущем уровне цен:</w:t>
      </w:r>
    </w:p>
    <w:p w:rsidR="004456D3" w:rsidRPr="004C0A57" w:rsidRDefault="00672118" w:rsidP="00A00B58">
      <w:pPr>
        <w:pStyle w:val="38"/>
        <w:tabs>
          <w:tab w:val="clear" w:pos="1307"/>
        </w:tabs>
        <w:ind w:left="0" w:right="153"/>
        <w:rPr>
          <w:b/>
          <w:i/>
          <w:szCs w:val="24"/>
        </w:rPr>
      </w:pPr>
      <w:r>
        <w:rPr>
          <w:b/>
          <w:iCs/>
          <w:u w:val="single"/>
        </w:rPr>
        <w:t>1 191 271</w:t>
      </w:r>
      <w:r w:rsidR="007640C5" w:rsidRPr="004C0A57">
        <w:rPr>
          <w:b/>
          <w:iCs/>
          <w:u w:val="single"/>
        </w:rPr>
        <w:t>,</w:t>
      </w:r>
      <w:r>
        <w:rPr>
          <w:b/>
          <w:iCs/>
          <w:u w:val="single"/>
        </w:rPr>
        <w:t>36</w:t>
      </w:r>
      <w:r w:rsidR="007640C5" w:rsidRPr="004C0A57">
        <w:rPr>
          <w:b/>
          <w:iCs/>
          <w:u w:val="single"/>
        </w:rPr>
        <w:t xml:space="preserve"> (</w:t>
      </w:r>
      <w:r>
        <w:rPr>
          <w:b/>
          <w:iCs/>
          <w:u w:val="single"/>
        </w:rPr>
        <w:t>один миллион сто девяносто одна тысяча двести семьдесят один</w:t>
      </w:r>
      <w:r w:rsidR="007640C5" w:rsidRPr="004C0A57">
        <w:rPr>
          <w:b/>
          <w:iCs/>
          <w:u w:val="single"/>
        </w:rPr>
        <w:t>) рубл</w:t>
      </w:r>
      <w:r w:rsidR="004C0A57" w:rsidRPr="004C0A57">
        <w:rPr>
          <w:b/>
          <w:iCs/>
          <w:u w:val="single"/>
        </w:rPr>
        <w:t>ь</w:t>
      </w:r>
      <w:r w:rsidR="007640C5" w:rsidRPr="004C0A57">
        <w:rPr>
          <w:b/>
          <w:iCs/>
          <w:u w:val="single"/>
        </w:rPr>
        <w:t xml:space="preserve"> </w:t>
      </w:r>
      <w:r>
        <w:rPr>
          <w:b/>
          <w:iCs/>
          <w:u w:val="single"/>
        </w:rPr>
        <w:t>36</w:t>
      </w:r>
      <w:r w:rsidR="007640C5" w:rsidRPr="004C0A57">
        <w:rPr>
          <w:b/>
          <w:iCs/>
          <w:u w:val="single"/>
        </w:rPr>
        <w:t xml:space="preserve">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w:t>
      </w:r>
      <w:r w:rsidR="00B80BFE">
        <w:rPr>
          <w:b/>
        </w:rPr>
        <w:t>,</w:t>
      </w:r>
      <w:r w:rsidR="004C0A57" w:rsidRPr="004C0A57">
        <w:rPr>
          <w:b/>
        </w:rPr>
        <w:t xml:space="preserve"> </w:t>
      </w:r>
      <w:r w:rsidR="00B80BFE" w:rsidRPr="00B80BFE">
        <w:rPr>
          <w:b/>
        </w:rPr>
        <w:t>связанные с выполнением работ, уплатой налогов, сборов и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E140B6">
        <w:rPr>
          <w:b/>
          <w:spacing w:val="-6"/>
        </w:rPr>
        <w:t>(время московское) «15</w:t>
      </w:r>
      <w:r w:rsidR="008F7715" w:rsidRPr="003819E9">
        <w:rPr>
          <w:b/>
          <w:spacing w:val="-6"/>
        </w:rPr>
        <w:t xml:space="preserve">» </w:t>
      </w:r>
      <w:r w:rsidR="00E140B6">
        <w:rPr>
          <w:b/>
          <w:spacing w:val="-6"/>
        </w:rPr>
        <w:t>мая</w:t>
      </w:r>
      <w:r w:rsidR="008F7715" w:rsidRPr="003819E9">
        <w:rPr>
          <w:b/>
          <w:spacing w:val="-6"/>
        </w:rPr>
        <w:t xml:space="preserve"> 20</w:t>
      </w:r>
      <w:r w:rsidR="00E140B6">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E140B6">
        <w:rPr>
          <w:b/>
          <w:spacing w:val="-6"/>
        </w:rPr>
        <w:t>(время московское) «15</w:t>
      </w:r>
      <w:r w:rsidR="007534BE" w:rsidRPr="003819E9">
        <w:rPr>
          <w:b/>
          <w:spacing w:val="-6"/>
        </w:rPr>
        <w:t xml:space="preserve">» </w:t>
      </w:r>
      <w:r w:rsidR="00E140B6">
        <w:rPr>
          <w:b/>
          <w:spacing w:val="-6"/>
        </w:rPr>
        <w:t>мая</w:t>
      </w:r>
      <w:r w:rsidR="007534BE" w:rsidRPr="003819E9">
        <w:rPr>
          <w:b/>
          <w:spacing w:val="-6"/>
        </w:rPr>
        <w:t xml:space="preserve"> 20</w:t>
      </w:r>
      <w:r w:rsidR="00E140B6">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00E140B6">
        <w:rPr>
          <w:b/>
        </w:rPr>
        <w:t>«05</w:t>
      </w:r>
      <w:r w:rsidRPr="003819E9">
        <w:rPr>
          <w:b/>
        </w:rPr>
        <w:t xml:space="preserve">» </w:t>
      </w:r>
      <w:r w:rsidR="00E140B6">
        <w:rPr>
          <w:b/>
        </w:rPr>
        <w:t>июня</w:t>
      </w:r>
      <w:r w:rsidRPr="003819E9">
        <w:rPr>
          <w:b/>
        </w:rPr>
        <w:t xml:space="preserve"> 20</w:t>
      </w:r>
      <w:r w:rsidR="00E140B6">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w:t>
      </w:r>
      <w:r w:rsidRPr="00DC3CAF">
        <w:rPr>
          <w:rFonts w:ascii="Times New Roman" w:hAnsi="Times New Roman"/>
          <w:sz w:val="24"/>
          <w:szCs w:val="24"/>
        </w:rPr>
        <w:lastRenderedPageBreak/>
        <w:t xml:space="preserve">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56759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56759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567597"/>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567598"/>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C43871">
            <w:pPr>
              <w:ind w:right="153" w:firstLine="495"/>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C43871">
            <w:pPr>
              <w:ind w:right="153" w:firstLine="495"/>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C43871">
            <w:pPr>
              <w:ind w:right="153"/>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606714" w:rsidRDefault="004978DB" w:rsidP="00606714">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606714">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C43871">
            <w:pPr>
              <w:ind w:right="153"/>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C43871">
            <w:pPr>
              <w:ind w:right="153"/>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C43871">
            <w:pPr>
              <w:ind w:right="153"/>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56076F">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bottom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72E24" w:rsidRPr="00F70290" w:rsidRDefault="00672E24" w:rsidP="00672E24">
      <w:pPr>
        <w:pStyle w:val="10"/>
        <w:numPr>
          <w:ilvl w:val="2"/>
          <w:numId w:val="19"/>
        </w:numPr>
        <w:tabs>
          <w:tab w:val="left" w:pos="1418"/>
          <w:tab w:val="left" w:pos="1843"/>
        </w:tabs>
        <w:spacing w:before="120" w:after="120"/>
        <w:ind w:left="0" w:firstLine="567"/>
        <w:jc w:val="both"/>
      </w:pPr>
      <w:bookmarkStart w:id="51" w:name="_Toc412098812"/>
      <w:bookmarkStart w:id="52" w:name="_Toc418601229"/>
      <w:bookmarkStart w:id="53" w:name="_Ref395172188"/>
      <w:bookmarkStart w:id="54" w:name="_Toc395190385"/>
      <w:r w:rsidRPr="00F70290">
        <w:lastRenderedPageBreak/>
        <w:t>Требования к продукции</w:t>
      </w:r>
      <w:bookmarkEnd w:id="51"/>
      <w:bookmarkEnd w:id="52"/>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6805"/>
        <w:gridCol w:w="7517"/>
      </w:tblGrid>
      <w:tr w:rsidR="00672E24" w:rsidRPr="00703F4C" w:rsidTr="00672E24">
        <w:trPr>
          <w:trHeight w:val="807"/>
          <w:tblHeader/>
        </w:trPr>
        <w:tc>
          <w:tcPr>
            <w:tcW w:w="280" w:type="pct"/>
            <w:tcBorders>
              <w:right w:val="single" w:sz="4" w:space="0" w:color="auto"/>
            </w:tcBorders>
            <w:vAlign w:val="center"/>
          </w:tcPr>
          <w:p w:rsidR="00672E24" w:rsidRPr="00703F4C" w:rsidRDefault="00672E24" w:rsidP="0019372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42" w:type="pct"/>
            <w:tcBorders>
              <w:left w:val="single" w:sz="4" w:space="0" w:color="auto"/>
            </w:tcBorders>
            <w:vAlign w:val="center"/>
          </w:tcPr>
          <w:p w:rsidR="00672E24" w:rsidRPr="00703F4C" w:rsidRDefault="00672E24" w:rsidP="0019372D">
            <w:pPr>
              <w:widowControl w:val="0"/>
              <w:shd w:val="clear" w:color="auto" w:fill="FFFFFF"/>
              <w:ind w:left="-57" w:right="-57"/>
              <w:jc w:val="center"/>
              <w:rPr>
                <w:rFonts w:eastAsia="Arial Unicode MS"/>
              </w:rPr>
            </w:pPr>
            <w:r w:rsidRPr="00703F4C">
              <w:rPr>
                <w:rFonts w:eastAsia="Arial Unicode MS"/>
              </w:rPr>
              <w:t>Требование</w:t>
            </w:r>
          </w:p>
        </w:tc>
        <w:tc>
          <w:tcPr>
            <w:tcW w:w="2477" w:type="pct"/>
            <w:vAlign w:val="center"/>
          </w:tcPr>
          <w:p w:rsidR="00672E24" w:rsidRPr="00703F4C" w:rsidRDefault="00672E24" w:rsidP="0019372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72E24" w:rsidRPr="00703F4C" w:rsidTr="00672E24">
        <w:trPr>
          <w:trHeight w:val="319"/>
        </w:trPr>
        <w:tc>
          <w:tcPr>
            <w:tcW w:w="280" w:type="pct"/>
            <w:tcBorders>
              <w:right w:val="single" w:sz="4" w:space="0" w:color="auto"/>
            </w:tcBorders>
          </w:tcPr>
          <w:p w:rsidR="00672E24" w:rsidRPr="00C20EDB" w:rsidRDefault="00672E24" w:rsidP="0019372D">
            <w:pPr>
              <w:widowControl w:val="0"/>
              <w:numPr>
                <w:ilvl w:val="0"/>
                <w:numId w:val="23"/>
              </w:numPr>
              <w:shd w:val="clear" w:color="auto" w:fill="FFFFFF"/>
              <w:tabs>
                <w:tab w:val="left" w:pos="299"/>
              </w:tabs>
              <w:ind w:left="431" w:right="-57" w:hanging="357"/>
              <w:jc w:val="center"/>
              <w:rPr>
                <w:rFonts w:eastAsia="Arial Unicode MS"/>
                <w:bCs/>
              </w:rPr>
            </w:pPr>
          </w:p>
        </w:tc>
        <w:tc>
          <w:tcPr>
            <w:tcW w:w="2242" w:type="pct"/>
            <w:tcBorders>
              <w:left w:val="single" w:sz="4" w:space="0" w:color="auto"/>
            </w:tcBorders>
          </w:tcPr>
          <w:p w:rsidR="00672E24" w:rsidRDefault="00672E24" w:rsidP="0019372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672E24" w:rsidRPr="00703F4C" w:rsidRDefault="00672E24" w:rsidP="0019372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77" w:type="pct"/>
            <w:vMerge w:val="restart"/>
          </w:tcPr>
          <w:p w:rsidR="00672E24" w:rsidRPr="00703F4C" w:rsidRDefault="00672E24" w:rsidP="0019372D">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672E24" w:rsidRPr="00703F4C" w:rsidTr="00672E24">
        <w:trPr>
          <w:trHeight w:val="329"/>
        </w:trPr>
        <w:tc>
          <w:tcPr>
            <w:tcW w:w="280" w:type="pct"/>
            <w:tcBorders>
              <w:right w:val="single" w:sz="4" w:space="0" w:color="auto"/>
            </w:tcBorders>
          </w:tcPr>
          <w:p w:rsidR="00672E24" w:rsidRPr="00C20EDB" w:rsidRDefault="00672E24" w:rsidP="0019372D">
            <w:pPr>
              <w:widowControl w:val="0"/>
              <w:numPr>
                <w:ilvl w:val="0"/>
                <w:numId w:val="23"/>
              </w:numPr>
              <w:shd w:val="clear" w:color="auto" w:fill="FFFFFF"/>
              <w:tabs>
                <w:tab w:val="left" w:pos="299"/>
              </w:tabs>
              <w:ind w:left="431" w:right="-57" w:hanging="357"/>
              <w:jc w:val="center"/>
              <w:rPr>
                <w:rFonts w:eastAsia="Arial Unicode MS"/>
                <w:bCs/>
              </w:rPr>
            </w:pPr>
          </w:p>
        </w:tc>
        <w:tc>
          <w:tcPr>
            <w:tcW w:w="2242" w:type="pct"/>
            <w:tcBorders>
              <w:left w:val="single" w:sz="4" w:space="0" w:color="auto"/>
            </w:tcBorders>
          </w:tcPr>
          <w:p w:rsidR="00672E24" w:rsidRPr="00703F4C" w:rsidRDefault="00672E24" w:rsidP="0019372D">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77" w:type="pct"/>
            <w:vMerge/>
          </w:tcPr>
          <w:p w:rsidR="00672E24" w:rsidRPr="00703F4C" w:rsidRDefault="00672E24" w:rsidP="0019372D">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r>
        <w:t xml:space="preserve"> </w:t>
      </w:r>
      <w:bookmarkStart w:id="55" w:name="_Toc417567599"/>
      <w:r w:rsidR="00EA3525" w:rsidRPr="00AC2EB2">
        <w:t>СОСТАВ ЗАЯВКИ НА УЧАСТИЕ В </w:t>
      </w:r>
      <w:r w:rsidR="00BA3C22" w:rsidRPr="00AC2EB2">
        <w:t>ЗАКУПКЕ</w:t>
      </w:r>
      <w:r w:rsidR="00EA3525" w:rsidRPr="00AC2EB2">
        <w:t>.</w:t>
      </w:r>
      <w:bookmarkEnd w:id="53"/>
      <w:bookmarkEnd w:id="54"/>
      <w:bookmarkEnd w:id="55"/>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rsidRPr="00AC2EB2">
        <w:t>Формы</w:t>
      </w:r>
      <w:r w:rsidR="00EA3525" w:rsidRPr="00AC2EB2">
        <w:t>, заполняемые с помощью функционала ЭТП</w:t>
      </w:r>
      <w:bookmarkEnd w:id="56"/>
      <w:r w:rsidR="008C5983">
        <w:t xml:space="preserve"> – </w:t>
      </w:r>
      <w:proofErr w:type="gramStart"/>
      <w:r w:rsidR="008C5983">
        <w:t>согласно регламента</w:t>
      </w:r>
      <w:proofErr w:type="gramEnd"/>
      <w:r w:rsidR="008C5983">
        <w:t xml:space="preserve"> ЭТП.</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7"/>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8"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72E24">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8"/>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E30CED">
        <w:t>;</w:t>
      </w:r>
    </w:p>
    <w:p w:rsidR="00E30CED" w:rsidRPr="00AC2EB2" w:rsidRDefault="00E30CED" w:rsidP="00E30CED">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72E24">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72E24">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72E24">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72E24">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2734DB" w:rsidRDefault="00EA3525" w:rsidP="002734DB">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672E24">
        <w:t>2.1</w:t>
      </w:r>
      <w:r w:rsidR="009B22F0" w:rsidRPr="00AC2EB2">
        <w:fldChar w:fldCharType="end"/>
      </w:r>
      <w:r w:rsidRPr="00AC2EB2">
        <w:t xml:space="preserve"> настоящей </w:t>
      </w:r>
      <w:r w:rsidR="00BA3C22" w:rsidRPr="00AC2EB2">
        <w:t>закупочной</w:t>
      </w:r>
      <w:r w:rsidRPr="00AC2EB2">
        <w:t xml:space="preserve">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9" w:name="_Ref317259063"/>
      <w:bookmarkStart w:id="60" w:name="_Toc398564599"/>
      <w:bookmarkStart w:id="61" w:name="_Toc399408088"/>
      <w:bookmarkStart w:id="62" w:name="_Toc416942545"/>
      <w:bookmarkStart w:id="63" w:name="_Toc417567600"/>
      <w:bookmarkStart w:id="64" w:name="_Toc260130025"/>
      <w:bookmarkStart w:id="65" w:name="_Toc367283798"/>
      <w:r w:rsidRPr="00840DD0">
        <w:rPr>
          <w:b/>
        </w:rPr>
        <w:lastRenderedPageBreak/>
        <w:t>МЕТОДИКА РАСЧЕТА ОБЕСПЕЧЕННОСТИ ФИНАНСОВЫМИ РЕСУРСАМИ УЧАСТНИКОВ ПРОЦЕДУРЫ ЗАКУПКИ</w:t>
      </w:r>
      <w:bookmarkEnd w:id="59"/>
      <w:bookmarkEnd w:id="60"/>
      <w:bookmarkEnd w:id="61"/>
      <w:bookmarkEnd w:id="62"/>
      <w:bookmarkEnd w:id="63"/>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6" w:name="_Ref321475870"/>
      <w:bookmarkStart w:id="67" w:name="_Toc398564600"/>
      <w:bookmarkStart w:id="68" w:name="_Toc399408089"/>
      <w:bookmarkStart w:id="69" w:name="_Toc416942546"/>
      <w:bookmarkStart w:id="70" w:name="_Toc417567601"/>
      <w:r w:rsidRPr="00840DD0">
        <w:rPr>
          <w:b/>
        </w:rPr>
        <w:t>КРИТЕРИИ И МЕТОДИКА ОЦЕНКИ ЗАЯВОК НА УЧАСТИЕ В ЗАКУПКЕ</w:t>
      </w:r>
      <w:bookmarkEnd w:id="66"/>
      <w:bookmarkEnd w:id="67"/>
      <w:bookmarkEnd w:id="68"/>
      <w:bookmarkEnd w:id="69"/>
      <w:bookmarkEnd w:id="70"/>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416942547"/>
      <w:bookmarkStart w:id="79" w:name="_Toc417567602"/>
      <w:bookmarkEnd w:id="71"/>
      <w:bookmarkEnd w:id="72"/>
      <w:bookmarkEnd w:id="73"/>
      <w:bookmarkEnd w:id="74"/>
      <w:r w:rsidRPr="00840DD0">
        <w:rPr>
          <w:b/>
        </w:rPr>
        <w:t>ОБРАЗЦЫ ФОРМ ОСНОВНЫХ ДОКУМЕНТОВ</w:t>
      </w:r>
      <w:bookmarkEnd w:id="75"/>
      <w:bookmarkEnd w:id="76"/>
      <w:bookmarkEnd w:id="77"/>
      <w:bookmarkEnd w:id="78"/>
      <w:bookmarkEnd w:id="79"/>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80" w:name="_Ref401131967"/>
      <w:bookmarkStart w:id="81" w:name="_Toc416942548"/>
      <w:bookmarkStart w:id="82" w:name="_Toc417567603"/>
      <w:r w:rsidRPr="00B527E1">
        <w:t>Образцы форм основных документов, включаемых в заявку на участие в закупке</w:t>
      </w:r>
      <w:bookmarkEnd w:id="80"/>
      <w:bookmarkEnd w:id="81"/>
      <w:r>
        <w:t>.</w:t>
      </w:r>
      <w:bookmarkEnd w:id="82"/>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3" w:name="_Toc417567604"/>
      <w:bookmarkEnd w:id="64"/>
      <w:bookmarkEnd w:id="65"/>
      <w:r w:rsidRPr="00AC2EB2">
        <w:rPr>
          <w:b/>
        </w:rPr>
        <w:t>ЧАСТЬ 2</w:t>
      </w:r>
      <w:bookmarkEnd w:id="83"/>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4" w:name="_Ref317259044"/>
      <w:bookmarkStart w:id="85" w:name="_Toc390267492"/>
      <w:r w:rsidRPr="00AC2EB2">
        <w:rPr>
          <w:szCs w:val="24"/>
        </w:rPr>
        <w:t>П</w:t>
      </w:r>
      <w:r w:rsidR="00DF507B" w:rsidRPr="00AC2EB2">
        <w:rPr>
          <w:szCs w:val="24"/>
        </w:rPr>
        <w:t xml:space="preserve">орядок проведения </w:t>
      </w:r>
      <w:bookmarkEnd w:id="84"/>
      <w:bookmarkEnd w:id="85"/>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6" w:name="_Toc417567605"/>
      <w:r w:rsidRPr="00AC2EB2">
        <w:rPr>
          <w:b/>
        </w:rPr>
        <w:t>ЧАСТЬ 3</w:t>
      </w:r>
      <w:bookmarkEnd w:id="86"/>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238" w:rsidRDefault="00762238">
      <w:r>
        <w:separator/>
      </w:r>
    </w:p>
  </w:endnote>
  <w:endnote w:type="continuationSeparator" w:id="0">
    <w:p w:rsidR="00762238" w:rsidRDefault="00762238">
      <w:r>
        <w:continuationSeparator/>
      </w:r>
    </w:p>
  </w:endnote>
  <w:endnote w:type="continuationNotice" w:id="1">
    <w:p w:rsidR="00762238" w:rsidRDefault="00762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238" w:rsidRDefault="00762238">
      <w:r>
        <w:separator/>
      </w:r>
    </w:p>
  </w:footnote>
  <w:footnote w:type="continuationSeparator" w:id="0">
    <w:p w:rsidR="00762238" w:rsidRDefault="00762238">
      <w:r>
        <w:continuationSeparator/>
      </w:r>
    </w:p>
  </w:footnote>
  <w:footnote w:type="continuationNotice" w:id="1">
    <w:p w:rsidR="00762238" w:rsidRDefault="007622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40B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40B6">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0076C8"/>
    <w:multiLevelType w:val="hybridMultilevel"/>
    <w:tmpl w:val="45A2D7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CBB619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002A8"/>
    <w:multiLevelType w:val="hybridMultilevel"/>
    <w:tmpl w:val="07D011D6"/>
    <w:lvl w:ilvl="0" w:tplc="7EE6DB48">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6">
    <w:nsid w:val="5D9A1476"/>
    <w:multiLevelType w:val="hybridMultilevel"/>
    <w:tmpl w:val="EB7216DC"/>
    <w:lvl w:ilvl="0" w:tplc="67C0C9F2">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1613C"/>
    <w:multiLevelType w:val="hybridMultilevel"/>
    <w:tmpl w:val="BE3C9D50"/>
    <w:lvl w:ilvl="0" w:tplc="715C7610">
      <w:start w:val="1"/>
      <w:numFmt w:val="decimal"/>
      <w:lvlText w:val="3.%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3"/>
  </w:num>
  <w:num w:numId="2">
    <w:abstractNumId w:val="35"/>
  </w:num>
  <w:num w:numId="3">
    <w:abstractNumId w:val="31"/>
  </w:num>
  <w:num w:numId="4">
    <w:abstractNumId w:val="1"/>
  </w:num>
  <w:num w:numId="5">
    <w:abstractNumId w:val="0"/>
  </w:num>
  <w:num w:numId="6">
    <w:abstractNumId w:val="28"/>
  </w:num>
  <w:num w:numId="7">
    <w:abstractNumId w:val="26"/>
  </w:num>
  <w:num w:numId="8">
    <w:abstractNumId w:val="3"/>
  </w:num>
  <w:num w:numId="9">
    <w:abstractNumId w:val="19"/>
  </w:num>
  <w:num w:numId="10">
    <w:abstractNumId w:val="2"/>
  </w:num>
  <w:num w:numId="11">
    <w:abstractNumId w:val="17"/>
  </w:num>
  <w:num w:numId="12">
    <w:abstractNumId w:val="22"/>
  </w:num>
  <w:num w:numId="13">
    <w:abstractNumId w:val="41"/>
  </w:num>
  <w:num w:numId="14">
    <w:abstractNumId w:val="34"/>
  </w:num>
  <w:num w:numId="15">
    <w:abstractNumId w:val="21"/>
  </w:num>
  <w:num w:numId="16">
    <w:abstractNumId w:val="29"/>
  </w:num>
  <w:num w:numId="17">
    <w:abstractNumId w:val="45"/>
  </w:num>
  <w:num w:numId="18">
    <w:abstractNumId w:val="30"/>
  </w:num>
  <w:num w:numId="19">
    <w:abstractNumId w:val="39"/>
  </w:num>
  <w:num w:numId="20">
    <w:abstractNumId w:val="20"/>
  </w:num>
  <w:num w:numId="21">
    <w:abstractNumId w:val="38"/>
  </w:num>
  <w:num w:numId="22">
    <w:abstractNumId w:val="47"/>
  </w:num>
  <w:num w:numId="23">
    <w:abstractNumId w:val="42"/>
  </w:num>
  <w:num w:numId="24">
    <w:abstractNumId w:val="40"/>
  </w:num>
  <w:num w:numId="25">
    <w:abstractNumId w:val="10"/>
  </w:num>
  <w:num w:numId="26">
    <w:abstractNumId w:val="46"/>
  </w:num>
  <w:num w:numId="27">
    <w:abstractNumId w:val="27"/>
  </w:num>
  <w:num w:numId="28">
    <w:abstractNumId w:val="15"/>
  </w:num>
  <w:num w:numId="29">
    <w:abstractNumId w:val="25"/>
  </w:num>
  <w:num w:numId="30">
    <w:abstractNumId w:val="24"/>
  </w:num>
  <w:num w:numId="31">
    <w:abstractNumId w:val="11"/>
  </w:num>
  <w:num w:numId="32">
    <w:abstractNumId w:val="6"/>
  </w:num>
  <w:num w:numId="33">
    <w:abstractNumId w:val="13"/>
  </w:num>
  <w:num w:numId="34">
    <w:abstractNumId w:val="33"/>
  </w:num>
  <w:num w:numId="35">
    <w:abstractNumId w:val="48"/>
  </w:num>
  <w:num w:numId="36">
    <w:abstractNumId w:val="37"/>
  </w:num>
  <w:num w:numId="37">
    <w:abstractNumId w:val="9"/>
  </w:num>
  <w:num w:numId="38">
    <w:abstractNumId w:val="23"/>
  </w:num>
  <w:num w:numId="39">
    <w:abstractNumId w:val="7"/>
  </w:num>
  <w:num w:numId="40">
    <w:abstractNumId w:val="18"/>
  </w:num>
  <w:num w:numId="41">
    <w:abstractNumId w:val="44"/>
  </w:num>
  <w:num w:numId="42">
    <w:abstractNumId w:val="5"/>
  </w:num>
  <w:num w:numId="43">
    <w:abstractNumId w:val="8"/>
  </w:num>
  <w:num w:numId="44">
    <w:abstractNumId w:val="14"/>
  </w:num>
  <w:num w:numId="45">
    <w:abstractNumId w:val="32"/>
  </w:num>
  <w:num w:numId="46">
    <w:abstractNumId w:val="36"/>
  </w:num>
  <w:num w:numId="47">
    <w:abstractNumId w:val="16"/>
  </w:num>
  <w:num w:numId="48">
    <w:abstractNumId w:val="4"/>
  </w:num>
  <w:num w:numId="49">
    <w:abstractNumId w:val="12"/>
  </w:num>
  <w:num w:numId="50">
    <w:abstractNumId w:val="2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A44"/>
    <w:rsid w:val="001702A6"/>
    <w:rsid w:val="00170CF9"/>
    <w:rsid w:val="00170FEC"/>
    <w:rsid w:val="00171244"/>
    <w:rsid w:val="00171666"/>
    <w:rsid w:val="00172174"/>
    <w:rsid w:val="00172A27"/>
    <w:rsid w:val="00173D87"/>
    <w:rsid w:val="00174DD3"/>
    <w:rsid w:val="00174FE4"/>
    <w:rsid w:val="00175F4B"/>
    <w:rsid w:val="00176FD1"/>
    <w:rsid w:val="00177F36"/>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3DBD"/>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C9C"/>
    <w:rsid w:val="0041735D"/>
    <w:rsid w:val="00417E39"/>
    <w:rsid w:val="00420E19"/>
    <w:rsid w:val="00422F12"/>
    <w:rsid w:val="00423015"/>
    <w:rsid w:val="004230C1"/>
    <w:rsid w:val="00423394"/>
    <w:rsid w:val="00423663"/>
    <w:rsid w:val="00423C17"/>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095"/>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14"/>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2E24"/>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238"/>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37"/>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EB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0B6"/>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0CED"/>
    <w:rsid w:val="00E334C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1"/>
    <w:qFormat/>
    <w:rsid w:val="00672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2255853">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5E99A-4711-43D3-AF3A-3903E9A4E527}">
  <ds:schemaRefs>
    <ds:schemaRef ds:uri="http://schemas.openxmlformats.org/officeDocument/2006/bibliography"/>
  </ds:schemaRefs>
</ds:datastoreItem>
</file>

<file path=customXml/itemProps2.xml><?xml version="1.0" encoding="utf-8"?>
<ds:datastoreItem xmlns:ds="http://schemas.openxmlformats.org/officeDocument/2006/customXml" ds:itemID="{F7B5E867-AD67-4C79-8E7C-4C2C285B1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11</Pages>
  <Words>3390</Words>
  <Characters>19324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22669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58</cp:revision>
  <cp:lastPrinted>2015-05-05T10:09:00Z</cp:lastPrinted>
  <dcterms:created xsi:type="dcterms:W3CDTF">2015-02-12T13:10:00Z</dcterms:created>
  <dcterms:modified xsi:type="dcterms:W3CDTF">2015-05-07T07:26:00Z</dcterms:modified>
</cp:coreProperties>
</file>