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>
        <w:t xml:space="preserve">поставку </w:t>
      </w:r>
      <w:r w:rsidR="00C573CF">
        <w:t>разработку, изготовление и поставку станков</w:t>
      </w:r>
      <w:r>
        <w:t xml:space="preserve"> (извещение №130</w:t>
      </w:r>
      <w:r w:rsidR="00C573CF">
        <w:t>523</w:t>
      </w:r>
      <w:r w:rsidRPr="00810F04">
        <w:t>/0528/</w:t>
      </w:r>
      <w:r w:rsidR="00895196">
        <w:t>2</w:t>
      </w:r>
      <w:r w:rsidR="00C573CF">
        <w:t>63</w:t>
      </w:r>
      <w:r w:rsidR="00895196">
        <w:t xml:space="preserve"> от 2</w:t>
      </w:r>
      <w:r w:rsidR="00C573CF">
        <w:t>3</w:t>
      </w:r>
      <w:r>
        <w:t>.0</w:t>
      </w:r>
      <w:r w:rsidR="00C573CF">
        <w:t>5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C573CF" w:rsidP="00174522">
      <w:pPr>
        <w:ind w:firstLine="54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Вопрос</w:t>
      </w:r>
      <w:r w:rsidR="00174522" w:rsidRPr="00810F04">
        <w:rPr>
          <w:b/>
          <w:color w:val="000000"/>
        </w:rPr>
        <w:t xml:space="preserve">: </w:t>
      </w:r>
    </w:p>
    <w:p w:rsidR="00C573CF" w:rsidRPr="00C573CF" w:rsidRDefault="00C573CF" w:rsidP="00C573CF">
      <w:pPr>
        <w:ind w:firstLine="960"/>
        <w:jc w:val="both"/>
      </w:pPr>
      <w:r w:rsidRPr="00C573CF">
        <w:t xml:space="preserve">Для выполнения требований, предъявляемых в Приложении 1 к ТЗ, необходимо уточнить вопросы, описанные в Таблице 1 и Таблице 2. </w:t>
      </w:r>
    </w:p>
    <w:p w:rsidR="00C573CF" w:rsidRPr="00C573CF" w:rsidRDefault="00C573CF" w:rsidP="00C573CF">
      <w:pPr>
        <w:ind w:firstLine="960"/>
        <w:jc w:val="both"/>
      </w:pPr>
    </w:p>
    <w:p w:rsidR="00C573CF" w:rsidRDefault="00C573CF" w:rsidP="00C573CF">
      <w:pPr>
        <w:pStyle w:val="Default"/>
        <w:rPr>
          <w:color w:val="auto"/>
        </w:rPr>
      </w:pPr>
      <w:r>
        <w:rPr>
          <w:noProof/>
          <w:color w:val="auto"/>
        </w:rPr>
        <w:drawing>
          <wp:anchor distT="0" distB="0" distL="114300" distR="114300" simplePos="0" relativeHeight="251660288" behindDoc="1" locked="0" layoutInCell="1" allowOverlap="1" wp14:anchorId="7255BFEE" wp14:editId="5EB10D96">
            <wp:simplePos x="0" y="0"/>
            <wp:positionH relativeFrom="column">
              <wp:posOffset>72003</wp:posOffset>
            </wp:positionH>
            <wp:positionV relativeFrom="paragraph">
              <wp:posOffset>4665980</wp:posOffset>
            </wp:positionV>
            <wp:extent cx="5518150" cy="1781175"/>
            <wp:effectExtent l="0" t="0" r="635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</w:rPr>
        <w:drawing>
          <wp:inline distT="0" distB="0" distL="0" distR="0" wp14:anchorId="75621E47" wp14:editId="503091CA">
            <wp:extent cx="5629275" cy="4730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73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3CF" w:rsidRDefault="00C573CF" w:rsidP="00C573CF">
      <w:pPr>
        <w:pStyle w:val="Default"/>
        <w:rPr>
          <w:color w:val="auto"/>
        </w:rPr>
      </w:pPr>
    </w:p>
    <w:p w:rsidR="00C573CF" w:rsidRDefault="00C573CF" w:rsidP="00C573CF">
      <w:pPr>
        <w:pStyle w:val="Default"/>
        <w:rPr>
          <w:color w:val="auto"/>
        </w:rPr>
      </w:pPr>
    </w:p>
    <w:p w:rsidR="00C573CF" w:rsidRDefault="00C573CF" w:rsidP="00C573CF">
      <w:pPr>
        <w:ind w:firstLine="960"/>
        <w:jc w:val="both"/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C573CF" w:rsidRDefault="00C573CF" w:rsidP="00E12DE9">
      <w:pPr>
        <w:ind w:firstLine="540"/>
        <w:jc w:val="both"/>
        <w:outlineLvl w:val="0"/>
        <w:rPr>
          <w:b/>
          <w:color w:val="000000"/>
        </w:rPr>
      </w:pPr>
    </w:p>
    <w:p w:rsidR="00C573CF" w:rsidRDefault="00C573CF" w:rsidP="00E12DE9">
      <w:pPr>
        <w:ind w:firstLine="540"/>
        <w:jc w:val="both"/>
        <w:outlineLvl w:val="0"/>
        <w:rPr>
          <w:b/>
          <w:color w:val="000000"/>
        </w:rPr>
      </w:pPr>
    </w:p>
    <w:p w:rsidR="00C573CF" w:rsidRDefault="00C573CF" w:rsidP="00E12DE9">
      <w:pPr>
        <w:ind w:firstLine="540"/>
        <w:jc w:val="both"/>
        <w:outlineLvl w:val="0"/>
        <w:rPr>
          <w:b/>
          <w:color w:val="000000"/>
        </w:rPr>
      </w:pPr>
    </w:p>
    <w:p w:rsidR="00C573CF" w:rsidRDefault="00C573CF" w:rsidP="00E12DE9">
      <w:pPr>
        <w:ind w:firstLine="540"/>
        <w:jc w:val="both"/>
        <w:outlineLvl w:val="0"/>
        <w:rPr>
          <w:b/>
          <w:color w:val="000000"/>
        </w:rPr>
      </w:pPr>
    </w:p>
    <w:p w:rsidR="00C573CF" w:rsidRDefault="00C573CF" w:rsidP="00E12DE9">
      <w:pPr>
        <w:ind w:firstLine="540"/>
        <w:jc w:val="both"/>
        <w:outlineLvl w:val="0"/>
        <w:rPr>
          <w:b/>
          <w:color w:val="000000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bookmarkStart w:id="0" w:name="_GoBack"/>
      <w:bookmarkEnd w:id="0"/>
      <w:r w:rsidRPr="00810F04">
        <w:rPr>
          <w:b/>
          <w:color w:val="000000"/>
        </w:rPr>
        <w:lastRenderedPageBreak/>
        <w:t xml:space="preserve">Ответ 1: </w:t>
      </w:r>
    </w:p>
    <w:p w:rsidR="00C573CF" w:rsidRDefault="00C573CF" w:rsidP="00C573CF">
      <w:pPr>
        <w:suppressAutoHyphens/>
        <w:autoSpaceDE w:val="0"/>
        <w:autoSpaceDN w:val="0"/>
        <w:adjustRightInd w:val="0"/>
        <w:ind w:right="-1" w:firstLine="567"/>
        <w:jc w:val="both"/>
      </w:pPr>
      <w:r>
        <w:t>Указанн</w:t>
      </w:r>
      <w:r>
        <w:t>ые в спецификации (Приложение №</w:t>
      </w:r>
      <w:r>
        <w:t xml:space="preserve">1 к </w:t>
      </w:r>
      <w:r>
        <w:t>ТЗ</w:t>
      </w:r>
      <w:r>
        <w:t xml:space="preserve">) типы оборудования (пресс </w:t>
      </w:r>
      <w:proofErr w:type="spellStart"/>
      <w:r>
        <w:t>брикетировочный</w:t>
      </w:r>
      <w:proofErr w:type="spellEnd"/>
      <w:r>
        <w:t>, мойка) выпускаются в промышленности. Для подбора аналогов в спецификации указаны необходимые технические характеристики оборудования.</w:t>
      </w:r>
    </w:p>
    <w:p w:rsidR="00C573CF" w:rsidRDefault="00C573CF" w:rsidP="00C573CF">
      <w:pPr>
        <w:suppressAutoHyphens/>
        <w:autoSpaceDE w:val="0"/>
        <w:autoSpaceDN w:val="0"/>
        <w:adjustRightInd w:val="0"/>
        <w:ind w:right="-1" w:firstLine="567"/>
        <w:jc w:val="both"/>
      </w:pPr>
      <w:r>
        <w:t>Требования по комплектации станка плоскошлифовального поз. 49.3.61 УЦИ отсутствуют в проекте, комплектация осуществляется на усмотрение участника процедуры закупки.</w:t>
      </w:r>
    </w:p>
    <w:p w:rsidR="00C573CF" w:rsidRDefault="00C573CF" w:rsidP="00C573CF">
      <w:pPr>
        <w:suppressAutoHyphens/>
        <w:autoSpaceDE w:val="0"/>
        <w:autoSpaceDN w:val="0"/>
        <w:adjustRightInd w:val="0"/>
        <w:ind w:right="-1" w:firstLine="567"/>
        <w:jc w:val="both"/>
      </w:pPr>
      <w:r>
        <w:t xml:space="preserve">Необходимое и верное количество продукции указано в спецификации </w:t>
      </w:r>
      <w:r>
        <w:t xml:space="preserve">(Приложение </w:t>
      </w:r>
      <w:r w:rsidRPr="001E37AC">
        <w:t>1 к Т</w:t>
      </w:r>
      <w:r>
        <w:t>З</w:t>
      </w:r>
      <w:r>
        <w:t>).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4C4D91"/>
    <w:rsid w:val="006C7EE0"/>
    <w:rsid w:val="007C2BE0"/>
    <w:rsid w:val="00806D84"/>
    <w:rsid w:val="00895196"/>
    <w:rsid w:val="00AA2A40"/>
    <w:rsid w:val="00C40F9E"/>
    <w:rsid w:val="00C573CF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573C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573C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111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9</cp:revision>
  <cp:lastPrinted>2013-05-13T07:59:00Z</cp:lastPrinted>
  <dcterms:created xsi:type="dcterms:W3CDTF">2013-02-20T06:10:00Z</dcterms:created>
  <dcterms:modified xsi:type="dcterms:W3CDTF">2013-06-03T06:33:00Z</dcterms:modified>
</cp:coreProperties>
</file>