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7C" w:rsidRPr="00AC757C" w:rsidRDefault="00AC757C" w:rsidP="00AC757C">
      <w:pPr>
        <w:spacing w:after="0" w:line="24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C757C">
        <w:rPr>
          <w:rFonts w:ascii="Times New Roman" w:hAnsi="Times New Roman" w:cs="Times New Roman"/>
          <w:sz w:val="28"/>
          <w:szCs w:val="28"/>
        </w:rPr>
        <w:t>оговор</w:t>
      </w:r>
      <w:r w:rsidR="008F7219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поставки</w:t>
      </w:r>
      <w:r w:rsidR="000B21ED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AC757C" w:rsidRPr="00AC757C" w:rsidRDefault="00AC757C" w:rsidP="00AC75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г. Москва                                                  </w:t>
      </w:r>
      <w:r w:rsidR="00F1301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  <w:r w:rsidR="00FC682B">
        <w:rPr>
          <w:rFonts w:ascii="Times New Roman" w:hAnsi="Times New Roman" w:cs="Times New Roman"/>
          <w:sz w:val="28"/>
          <w:szCs w:val="28"/>
        </w:rPr>
        <w:t xml:space="preserve"> </w:t>
      </w:r>
      <w:r w:rsidR="0045552F">
        <w:rPr>
          <w:rFonts w:ascii="Times New Roman" w:hAnsi="Times New Roman" w:cs="Times New Roman"/>
          <w:sz w:val="28"/>
          <w:szCs w:val="28"/>
        </w:rPr>
        <w:t xml:space="preserve">    </w:t>
      </w:r>
      <w:r w:rsidRPr="00AC757C">
        <w:rPr>
          <w:rFonts w:ascii="Times New Roman" w:hAnsi="Times New Roman" w:cs="Times New Roman"/>
          <w:sz w:val="28"/>
          <w:szCs w:val="28"/>
        </w:rPr>
        <w:t>«</w:t>
      </w:r>
      <w:r w:rsidR="0045552F">
        <w:rPr>
          <w:rFonts w:ascii="Times New Roman" w:hAnsi="Times New Roman" w:cs="Times New Roman"/>
          <w:sz w:val="28"/>
          <w:szCs w:val="28"/>
        </w:rPr>
        <w:t>____</w:t>
      </w:r>
      <w:r w:rsidRPr="00AC757C">
        <w:rPr>
          <w:rFonts w:ascii="Times New Roman" w:hAnsi="Times New Roman" w:cs="Times New Roman"/>
          <w:sz w:val="28"/>
          <w:szCs w:val="28"/>
        </w:rPr>
        <w:t>»</w:t>
      </w:r>
      <w:r w:rsidR="000B21ED">
        <w:rPr>
          <w:rFonts w:ascii="Times New Roman" w:hAnsi="Times New Roman" w:cs="Times New Roman"/>
          <w:sz w:val="28"/>
          <w:szCs w:val="28"/>
        </w:rPr>
        <w:t xml:space="preserve">  </w:t>
      </w:r>
      <w:r w:rsidR="0045552F">
        <w:rPr>
          <w:rFonts w:ascii="Times New Roman" w:hAnsi="Times New Roman" w:cs="Times New Roman"/>
          <w:sz w:val="28"/>
          <w:szCs w:val="28"/>
        </w:rPr>
        <w:t>______</w:t>
      </w:r>
      <w:r w:rsidR="000441BD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45552F">
        <w:rPr>
          <w:rFonts w:ascii="Times New Roman" w:hAnsi="Times New Roman" w:cs="Times New Roman"/>
          <w:sz w:val="28"/>
          <w:szCs w:val="28"/>
        </w:rPr>
        <w:t>4</w:t>
      </w:r>
      <w:r w:rsidRPr="00AC757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45552F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, именуемое в дальнейшем «Поставщик», в лице 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4A7CAA">
        <w:rPr>
          <w:rFonts w:ascii="Times New Roman" w:hAnsi="Times New Roman" w:cs="Times New Roman"/>
          <w:sz w:val="28"/>
          <w:szCs w:val="28"/>
        </w:rPr>
        <w:t>Устава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, с одной стороны, и </w:t>
      </w:r>
      <w:r w:rsidR="009B44E5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«Стальэнергопроект» (</w:t>
      </w:r>
      <w:r w:rsidR="00AC757C">
        <w:rPr>
          <w:rFonts w:ascii="Times New Roman" w:hAnsi="Times New Roman" w:cs="Times New Roman"/>
          <w:sz w:val="28"/>
          <w:szCs w:val="28"/>
        </w:rPr>
        <w:t>ООО «СТЭП»</w:t>
      </w:r>
      <w:r w:rsidR="009B44E5">
        <w:rPr>
          <w:rFonts w:ascii="Times New Roman" w:hAnsi="Times New Roman" w:cs="Times New Roman"/>
          <w:sz w:val="28"/>
          <w:szCs w:val="28"/>
        </w:rPr>
        <w:t>)</w:t>
      </w:r>
      <w:r w:rsidR="00AC757C" w:rsidRPr="00AC757C">
        <w:rPr>
          <w:rFonts w:ascii="Times New Roman" w:hAnsi="Times New Roman" w:cs="Times New Roman"/>
          <w:sz w:val="28"/>
          <w:szCs w:val="28"/>
        </w:rPr>
        <w:t>, именуемое в дальнейшем «Покупатель», в лице</w:t>
      </w:r>
      <w:r w:rsidR="00AC757C">
        <w:rPr>
          <w:rFonts w:ascii="Times New Roman" w:hAnsi="Times New Roman" w:cs="Times New Roman"/>
          <w:sz w:val="28"/>
          <w:szCs w:val="28"/>
        </w:rPr>
        <w:t xml:space="preserve"> Генерального директ</w:t>
      </w:r>
      <w:r w:rsidR="005E0A98">
        <w:rPr>
          <w:rFonts w:ascii="Times New Roman" w:hAnsi="Times New Roman" w:cs="Times New Roman"/>
          <w:sz w:val="28"/>
          <w:szCs w:val="28"/>
        </w:rPr>
        <w:t>ора Гурьянова Олега Валерьевича</w:t>
      </w:r>
      <w:r w:rsidR="00AC757C" w:rsidRPr="00AC757C">
        <w:rPr>
          <w:rFonts w:ascii="Times New Roman" w:hAnsi="Times New Roman" w:cs="Times New Roman"/>
          <w:sz w:val="28"/>
          <w:szCs w:val="28"/>
        </w:rPr>
        <w:t>, действующ</w:t>
      </w:r>
      <w:r w:rsidR="00AC757C">
        <w:rPr>
          <w:rFonts w:ascii="Times New Roman" w:hAnsi="Times New Roman" w:cs="Times New Roman"/>
          <w:sz w:val="28"/>
          <w:szCs w:val="28"/>
        </w:rPr>
        <w:t>его на основании Устава</w:t>
      </w:r>
      <w:r w:rsidR="00AC757C" w:rsidRPr="00AC757C">
        <w:rPr>
          <w:rFonts w:ascii="Times New Roman" w:hAnsi="Times New Roman" w:cs="Times New Roman"/>
          <w:sz w:val="28"/>
          <w:szCs w:val="28"/>
        </w:rPr>
        <w:t>, с другой стороны, именуемые в дальнейшем «Стороны», заключили настоящий Договор (далее – Договор) о нижеследующем:</w:t>
      </w:r>
      <w:proofErr w:type="gramEnd"/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Предмет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1.1. В соответствии с настоящим Договором Поставщик обязуется поставить и передать в собственность Покупателя продукцию согласно спецификации, являющейся приложением и неотъемлемой частью настоящего Договора (далее – Спецификация), а Покупатель обязуется принять и оплатить продукцию  на условиях, установленных настоящим Договором.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Наименование, номенклатура (сортамент) продукции, ее количество, цена за единицу продукции, качество (комплектность), сроки поставки, место поставки (реквизиты Грузополучателя), а также иные (дополнительные) условия указываются в Спецификации.</w:t>
      </w:r>
      <w:proofErr w:type="gramEnd"/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2.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Качество и порядок приемки продукции.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2.1. Качество (комплектность) поставляемой продукции должно соответствовать действующим ГОСТ, ТУ, чертежам и другим нормативным документам, удостоверяться сертификатом (паспортом) качества установленного нормативной документацией образца, который направляется вместе с продукцией Покупателю (Грузополучателю).</w:t>
      </w:r>
    </w:p>
    <w:p w:rsid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2.2. На поставляемую продукцию Поставщик обязан предоставить не позднее даты ее поставки оригинал сертификата (паспорта) качества завода-изготовителя и/или другую документацию, предусмотренную действующими ГОСТ, ТУ или иными документами, устанавливающими требования к изготовлению продукции. При отсутствии указанных документов обязанность Поставщика по поставке Продукции считается невыполненной.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При поставке продукции, предназначенной для изготовления элементов трубопроводов 2 класса безопасности по ОПБ-88/97 НП-001-97 (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ПН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2.3. Приемка продукции Покупателем производится в соответствии с инструкцией «О порядке приемки продукции производственно-технического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назначения и товаров народного потребления по количеству», утвержденной Постановлением Госарбитража при Совете Министров СССР от 15.06.1965 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№П-6,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 25.04.1966 №П-7, с действующими дополнениями и изменениями к ним в части, не противоречащей условиям настоящего Договора и нормам гражданского законодательства Российской Федерации.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2.4.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 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изготовления продукции, оказывать Покупателю активное содействие в предоставлении удобных условий для осмотра продукции, документации и записей по качеству.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2.5.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При обнаружении несоответствия номенклатуры (сортамента), качества (комплектности) продукции Спецификации, сертификатам (паспортам) качества, ГОСТ, ТУ, чертежам и/или другим нормативным документам, и/или недостачи продукции, указанной в Спецификации, железнодорожных квитанциях/товарно-транспортных накладных, вызов представителя Поставщика обязателен.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Обнаруженные несоответствия фиксируются Сторонами в двустороннем акте о несоответствии. В случае немотивированного отказа Поставщика от подписания акта о несоответствии, указанный акт подписывается Покупателем в одностороннем порядке, и Стороны признают такой акт действительным. В случае мотивированного отказа Поставщика от подписания акта о несоответствии, Стороны вправе назначить независимую авторитетную экспертизу. Расходы по проведению экспертизы оплачивает Поставщик с последующим возмещением таких расходов Покупателем в случае признания претензий Покупателя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необоснованными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2.6. Покупатель имеет право отказаться от приемки продукции, поставленной с несоответствиями по номенклатуре (сортаменту) и/или качеству (комплектности).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2.7. Поставщик обязан заменить в полном объеме и за свой счет некачественную (некомплектную), в том числе со скрытыми недостатками (дефектами) продукцию, не соответствующую номенклатуре (сортаменту), и/или </w:t>
      </w:r>
      <w:proofErr w:type="spellStart"/>
      <w:r w:rsidRPr="00AC757C">
        <w:rPr>
          <w:rFonts w:ascii="Times New Roman" w:hAnsi="Times New Roman" w:cs="Times New Roman"/>
          <w:sz w:val="28"/>
          <w:szCs w:val="28"/>
        </w:rPr>
        <w:t>допоставить</w:t>
      </w:r>
      <w:proofErr w:type="spellEnd"/>
      <w:r w:rsidRPr="00AC757C">
        <w:rPr>
          <w:rFonts w:ascii="Times New Roman" w:hAnsi="Times New Roman" w:cs="Times New Roman"/>
          <w:sz w:val="28"/>
          <w:szCs w:val="28"/>
        </w:rPr>
        <w:t xml:space="preserve"> недостающую продукцию в сроки, согласованные Сторонами.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2.8. Недогрузы (перегрузы) продукции согласовываются в Спецификации (при необходимости).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2.9. Покупатель вправе отказаться от принятия продукции, поставка которой просрочена более чем на 30 (Тридцать) календарных дней с обязательным письменным уведомлением об этом Поставщика.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757C">
        <w:rPr>
          <w:rFonts w:ascii="Times New Roman" w:hAnsi="Times New Roman" w:cs="Times New Roman"/>
          <w:sz w:val="28"/>
          <w:szCs w:val="28"/>
        </w:rPr>
        <w:t xml:space="preserve">В этом случае Поставщик обязуется возвратить Покупателю по его письменному требованию денежные средства, перечисленные за данную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>продукцию, в течение 5 (Пяти) банковских дней с момента получения такого требования, и начислить проценты за пользование чужими денежными средствами в порядке и размере, предусмотренными ст.395 Гражданского кодекса Российской Федерации, со дня получения денежных средств и до дня их фактического возврата.</w:t>
      </w:r>
      <w:proofErr w:type="gramEnd"/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2.10. Возврат продукции ненадлежащего качества (скрытые дефекты/брак) осуществляется в адрес Поставщика в следующем порядке: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продукции, право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 которую перешло к Покупателю - с выставлением соответствующих счетов-фактур и накладных ТОРГ-12 со стороны Покупателя;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продукции, право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 которую не перешло к Покупателю - без выставления счетов-фактур, с подтверждающими отгрузочными сопроводительными документами со стороны Покупателя.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остальном, что не предусмотрено настоящим пунктом относительно возврата продукции, применяется Инструкция №П-7, указанная в п.2.3. настоящего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3.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Срок и условия поставки.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3.1. Срок поставки продукции по настоящему Договору указывается в Спецификации. В случае поставки продукции отдельными партиями, промежуточные сроки и условия такой поставки могут быть согласованы Сторонами в Спецификации. Досрочная поставка продукции допускается только по предварительному письменному согласованию с Покупателем.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3.2. Датой поставки продукции считается: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железнодорожным транспортом – дата приема продукции к перевозке на железнодорожной станции отправления, указанная в календарном штемпеле транспортной железнодорожной накладной (квитанции);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автомобильным транспортом Поставщика – дата приема продукции на складе Покупателя (Грузополучателя), указанная в товарно-транспортной накладной;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самовывоза – дата отпуска продукции Покупателю на складе Поставщика, указанная в товарно-транспортной накладной.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3.3.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Маркировка продукции должна соответствовать действующим стандартам, техническим регламентам и условиям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3.4.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Право собственности на продукцию, а также риск случайной гибели либо случайного повреждения продукции переходят от Поставщика к Покупателю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в соответствии с п.3.2.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3.5.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3.6.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Поставщик обязан не позднее 5 (Пяти) календарных дней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направить Покупателю следующую товаросопроводительную  документацию (далее – ТСД):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счета-фактуры;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товарную накладную (ТОРГ-12) - в 2-х экземплярах.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 ТСД наименование продукции, единицы измерения, количество, цена за единицу продукции должны строго соответствовать показателям, указанным в Спецификации.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ТСД должна быть оформлена в соответствии с требованиями действующего законодательства Российской Федерации. В случае представления Поставщиком ТСД не в полном комплекте и/или ненадлежащим образом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оформленной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, Поставщик обязан исправить ТСД в течение </w:t>
      </w:r>
      <w:r w:rsidR="001362BB">
        <w:rPr>
          <w:rFonts w:ascii="Times New Roman" w:hAnsi="Times New Roman" w:cs="Times New Roman"/>
          <w:sz w:val="28"/>
          <w:szCs w:val="28"/>
        </w:rPr>
        <w:t>2 (двух</w:t>
      </w:r>
      <w:r w:rsidRPr="00AC757C">
        <w:rPr>
          <w:rFonts w:ascii="Times New Roman" w:hAnsi="Times New Roman" w:cs="Times New Roman"/>
          <w:sz w:val="28"/>
          <w:szCs w:val="28"/>
        </w:rPr>
        <w:t xml:space="preserve">) рабочих дней с момента требования Покупателя.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ТСД высылаются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экспресс-почтой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с уведомлением о вручении. Одновременно копии указанных документов направляются в адрес Покупателя посредством факсимильной связи или электронной почтой.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Сертификат (паспорт) качества и/или другая документация, предусмотренная ГОСТ, ТУ или иными документами, устанавливающими требования к изготовлению продукции, направляется в адрес Покупателя (Грузополучателя) в составе товаросопроводительной документации.</w:t>
      </w:r>
      <w:r w:rsidRPr="00AC757C">
        <w:rPr>
          <w:rFonts w:ascii="Times New Roman" w:hAnsi="Times New Roman" w:cs="Times New Roman"/>
          <w:sz w:val="28"/>
          <w:szCs w:val="28"/>
        </w:rPr>
        <w:cr/>
        <w:t xml:space="preserve">3.7. Поставщик обязан в течение 3 (Трех) календарных дней с момента отгрузки каждой партии продукции направить Покупателю надлежаще заверенную копию железнодорожной накладной (квитанции) или товарно-транспортной накладной посредством факсимильной связи и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экспресс-почтой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>. Товарные накладные (ТОРГ-12), подписанные Покупателем, высылаются Поставщику заказным письмом с уведомлением в течение 10 (Десяти) календарных дней с момента их получения.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3.8. Поставщик обязуется в письменной форме извещать Покупателя о готовности к отгрузке продукции не позднее, чем за 10 (Десять) календарных дней до предполагаемой даты отгрузки. Покупатель должен подтвердить Поставщику готовность принять продукцию.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4.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Цена Договора и порядок расчетов.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2BB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4.1.</w:t>
      </w:r>
      <w:r w:rsidR="001362BB" w:rsidRPr="001362BB">
        <w:t xml:space="preserve"> </w:t>
      </w:r>
      <w:r w:rsidR="001362BB"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</w:t>
      </w:r>
      <w:r w:rsidR="001362BB"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1362BB">
        <w:t xml:space="preserve"> </w:t>
      </w:r>
      <w:r w:rsidRPr="001362BB">
        <w:rPr>
          <w:rFonts w:ascii="Times New Roman" w:hAnsi="Times New Roman" w:cs="Times New Roman"/>
          <w:sz w:val="28"/>
          <w:szCs w:val="28"/>
        </w:rPr>
        <w:t>Цена на продукцию согласовывается сторонами в спецификациях, являющихся неотъемлемой частью настоящего договора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1362BB">
        <w:rPr>
          <w:rFonts w:ascii="Times New Roman" w:hAnsi="Times New Roman" w:cs="Times New Roman"/>
          <w:sz w:val="28"/>
          <w:szCs w:val="28"/>
        </w:rPr>
        <w:t>Сумма договора состоит из общей стоимости продукции по всем спецификациям к настоящему договору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В случае если Спецификацией к настоящему Договору предусмотрен количественный </w:t>
      </w:r>
      <w:proofErr w:type="spellStart"/>
      <w:r w:rsidR="00AC757C" w:rsidRPr="00AC757C">
        <w:rPr>
          <w:rFonts w:ascii="Times New Roman" w:hAnsi="Times New Roman" w:cs="Times New Roman"/>
          <w:sz w:val="28"/>
          <w:szCs w:val="28"/>
        </w:rPr>
        <w:t>толеранс</w:t>
      </w:r>
      <w:proofErr w:type="spell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на поставляемую продукцию, цена настоящего Договора определяется с учетом фактического веса поставленной продукции и устанавливается Дополнительным соглашением Сторон. Установленная Спецификацией к настоящему Договору цена за единицу продукции является твердой и не подлежит изменению в течение всего срока действия </w:t>
      </w:r>
      <w:r w:rsidR="00AC757C"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настоящего Договора.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Цена Договора, установленная настоящим пунктом Договора,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поставки.</w:t>
      </w:r>
      <w:proofErr w:type="gramEnd"/>
    </w:p>
    <w:p w:rsidR="00AC757C" w:rsidRPr="00AC757C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1362BB">
        <w:rPr>
          <w:rFonts w:ascii="Times New Roman" w:hAnsi="Times New Roman" w:cs="Times New Roman"/>
          <w:sz w:val="28"/>
          <w:szCs w:val="28"/>
        </w:rPr>
        <w:t>5.</w:t>
      </w:r>
      <w:r w:rsidRPr="00AC757C">
        <w:rPr>
          <w:rFonts w:ascii="Times New Roman" w:hAnsi="Times New Roman" w:cs="Times New Roman"/>
          <w:sz w:val="28"/>
          <w:szCs w:val="28"/>
        </w:rPr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 xml:space="preserve">Оплата продукции производится платежным поручением (в </w:t>
      </w:r>
      <w:proofErr w:type="spellStart"/>
      <w:r w:rsidR="001362BB" w:rsidRPr="001362BB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1362BB" w:rsidRPr="001362BB">
        <w:rPr>
          <w:rFonts w:ascii="Times New Roman" w:hAnsi="Times New Roman" w:cs="Times New Roman"/>
          <w:sz w:val="28"/>
          <w:szCs w:val="28"/>
        </w:rPr>
        <w:t>. в электронном виде с использованием электронно-цифровой подписи) следующим образом:</w:t>
      </w:r>
    </w:p>
    <w:p w:rsidR="004040B4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="004040B4">
        <w:rPr>
          <w:rFonts w:ascii="Times New Roman" w:hAnsi="Times New Roman" w:cs="Times New Roman"/>
          <w:sz w:val="28"/>
          <w:szCs w:val="28"/>
        </w:rPr>
        <w:t>1.</w:t>
      </w:r>
      <w:r w:rsidR="004040B4">
        <w:rPr>
          <w:rFonts w:ascii="Times New Roman" w:hAnsi="Times New Roman" w:cs="Times New Roman"/>
          <w:sz w:val="28"/>
          <w:szCs w:val="28"/>
        </w:rPr>
        <w:tab/>
      </w:r>
      <w:r w:rsidR="009B44E5">
        <w:rPr>
          <w:rFonts w:ascii="Times New Roman" w:hAnsi="Times New Roman" w:cs="Times New Roman"/>
          <w:sz w:val="28"/>
          <w:szCs w:val="28"/>
        </w:rPr>
        <w:t>Оплата по счету</w:t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 производится в течение </w:t>
      </w:r>
      <w:r w:rsidR="00FA214F">
        <w:rPr>
          <w:rFonts w:ascii="Times New Roman" w:hAnsi="Times New Roman" w:cs="Times New Roman"/>
          <w:sz w:val="28"/>
          <w:szCs w:val="28"/>
        </w:rPr>
        <w:t>3</w:t>
      </w:r>
      <w:r w:rsidR="004040B4" w:rsidRPr="004040B4">
        <w:rPr>
          <w:rFonts w:ascii="Times New Roman" w:hAnsi="Times New Roman" w:cs="Times New Roman"/>
          <w:sz w:val="28"/>
          <w:szCs w:val="28"/>
        </w:rPr>
        <w:t>0-</w:t>
      </w:r>
      <w:r w:rsidR="009B44E5">
        <w:rPr>
          <w:rFonts w:ascii="Times New Roman" w:hAnsi="Times New Roman" w:cs="Times New Roman"/>
          <w:sz w:val="28"/>
          <w:szCs w:val="28"/>
        </w:rPr>
        <w:t>т</w:t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и дней от даты получения продукции на склад Покупателя в полном объеме, </w:t>
      </w:r>
      <w:r w:rsidR="004040B4">
        <w:rPr>
          <w:rFonts w:ascii="Times New Roman" w:hAnsi="Times New Roman" w:cs="Times New Roman"/>
          <w:sz w:val="28"/>
          <w:szCs w:val="28"/>
        </w:rPr>
        <w:t xml:space="preserve"> </w:t>
      </w:r>
      <w:r w:rsidR="004040B4" w:rsidRPr="004040B4">
        <w:rPr>
          <w:rFonts w:ascii="Times New Roman" w:hAnsi="Times New Roman" w:cs="Times New Roman"/>
          <w:sz w:val="28"/>
          <w:szCs w:val="28"/>
        </w:rPr>
        <w:t>если иное не согласовано в спецификации.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6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Датой платежа считается день зачисления  денежных средств на корр. счет банка, обслуживающего Поставщика.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7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8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 и Спецификации. 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9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Окончательный расчет за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поставленную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продукции осуществляется только после представления Поставщиком ТСД, предусмотренной п.3.6. настоящего Договора.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5.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Ответственность Сторон.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оплаты продукции, отгруженной на условиях последующей оплаты, Покупатель уплачивает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суммы неоплаченной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неоплаченной суммы.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поставки, сроков замены некачественной (некомплектной) продукции, продукции со скрытыми недостатками (дефектами/ браком), Поставщик уплачивает Покупателю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стоимости </w:t>
      </w:r>
      <w:proofErr w:type="spellStart"/>
      <w:r w:rsidRPr="00AC757C">
        <w:rPr>
          <w:rFonts w:ascii="Times New Roman" w:hAnsi="Times New Roman" w:cs="Times New Roman"/>
          <w:sz w:val="28"/>
          <w:szCs w:val="28"/>
        </w:rPr>
        <w:t>непоставленной</w:t>
      </w:r>
      <w:proofErr w:type="spellEnd"/>
      <w:r w:rsidRPr="00AC757C">
        <w:rPr>
          <w:rFonts w:ascii="Times New Roman" w:hAnsi="Times New Roman" w:cs="Times New Roman"/>
          <w:sz w:val="28"/>
          <w:szCs w:val="28"/>
        </w:rPr>
        <w:t xml:space="preserve"> (некачественной)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 поставленной в срок или некачественной продукции.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В случае невыполнения Поставщиком обязательств, предусмотренных пунктом 2.7 настоящего Договора,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(Пяти) банковских дней или в иные согласованные Сторонами сроки при наличии документов, подтверждающих расходы.</w:t>
      </w:r>
      <w:proofErr w:type="gramEnd"/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Уплата неустойки не освобождает Стороны от выполнения своих обязательств по настоящему Договору.</w:t>
      </w:r>
    </w:p>
    <w:p w:rsidR="00B54FC1" w:rsidRDefault="00B54FC1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136943" w:rsidRDefault="00B54FC1" w:rsidP="00B54F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6.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</w:r>
      <w:r w:rsidR="00136943" w:rsidRPr="00136943">
        <w:rPr>
          <w:rFonts w:ascii="Times New Roman" w:hAnsi="Times New Roman" w:cs="Times New Roman"/>
          <w:b/>
          <w:sz w:val="28"/>
          <w:szCs w:val="28"/>
        </w:rPr>
        <w:t>Обязанности сторон</w:t>
      </w:r>
    </w:p>
    <w:p w:rsidR="00B54FC1" w:rsidRPr="00B54FC1" w:rsidRDefault="00B54FC1" w:rsidP="00B54F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B54FC1" w:rsidRDefault="00B54FC1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ab/>
        <w:t>Поставщик обязан при заключении договора предоставить Покупателю  информацию в отношении всей цепочки собственников Поставщика, включая бенефициаров (в том числе конечных), по форме, установленной в Приложении №2, с приложением соответствующих подтверждающих документов. В случае, каких либо изменений в цепочке собственников Поставщика, включая бенефициаров (в том числе конечных) и/или в исполнительных органах Поставщика, Поставщик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Заказчику</w:t>
      </w:r>
      <w:r w:rsidR="00032600" w:rsidRPr="00032600">
        <w:t xml:space="preserve"> </w:t>
      </w:r>
      <w:r w:rsidR="00032600" w:rsidRPr="00032600">
        <w:rPr>
          <w:rFonts w:ascii="Times New Roman" w:hAnsi="Times New Roman" w:cs="Times New Roman"/>
          <w:sz w:val="28"/>
          <w:szCs w:val="28"/>
        </w:rPr>
        <w:t xml:space="preserve">по форме Приложения №2 </w:t>
      </w:r>
      <w:r w:rsidRPr="00B54FC1">
        <w:rPr>
          <w:rFonts w:ascii="Times New Roman" w:hAnsi="Times New Roman" w:cs="Times New Roman"/>
          <w:sz w:val="28"/>
          <w:szCs w:val="28"/>
        </w:rPr>
        <w:t xml:space="preserve">  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</w:t>
      </w:r>
      <w:r w:rsidR="00FC682B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45552F">
          <w:rPr>
            <w:rStyle w:val="a3"/>
            <w:rFonts w:ascii="Times New Roman" w:hAnsi="Times New Roman" w:cs="Times New Roman"/>
            <w:sz w:val="28"/>
            <w:szCs w:val="28"/>
          </w:rPr>
          <w:t>____________</w:t>
        </w:r>
      </w:hyperlink>
      <w:r w:rsidR="004A7CAA" w:rsidRPr="004A7CAA">
        <w:rPr>
          <w:rFonts w:ascii="Times New Roman" w:hAnsi="Times New Roman" w:cs="Times New Roman"/>
          <w:sz w:val="28"/>
          <w:szCs w:val="28"/>
        </w:rPr>
        <w:t xml:space="preserve"> </w:t>
      </w:r>
      <w:r w:rsidR="00FC682B" w:rsidRPr="00FC682B">
        <w:rPr>
          <w:rFonts w:ascii="Times New Roman" w:hAnsi="Times New Roman" w:cs="Times New Roman"/>
          <w:sz w:val="28"/>
          <w:szCs w:val="28"/>
        </w:rPr>
        <w:t xml:space="preserve"> </w:t>
      </w:r>
      <w:r w:rsidRPr="00B54FC1">
        <w:rPr>
          <w:rFonts w:ascii="Times New Roman" w:hAnsi="Times New Roman" w:cs="Times New Roman"/>
          <w:sz w:val="28"/>
          <w:szCs w:val="28"/>
        </w:rPr>
        <w:t xml:space="preserve"> на адрес электронной почты Покупателя </w:t>
      </w:r>
      <w:hyperlink r:id="rId7" w:history="1">
        <w:r w:rsidR="00C77AAC" w:rsidRPr="00672FB0">
          <w:rPr>
            <w:rStyle w:val="a3"/>
            <w:rFonts w:ascii="Times New Roman" w:hAnsi="Times New Roman" w:cs="Times New Roman"/>
            <w:lang w:val="en-US"/>
          </w:rPr>
          <w:t>pipeline</w:t>
        </w:r>
        <w:r w:rsidR="00C77AAC" w:rsidRPr="00C77AAC">
          <w:rPr>
            <w:rStyle w:val="a3"/>
            <w:rFonts w:ascii="Times New Roman" w:hAnsi="Times New Roman" w:cs="Times New Roman"/>
          </w:rPr>
          <w:t>@</w:t>
        </w:r>
        <w:r w:rsidR="00C77AAC" w:rsidRPr="00672FB0">
          <w:rPr>
            <w:rStyle w:val="a3"/>
            <w:rFonts w:ascii="Times New Roman" w:hAnsi="Times New Roman" w:cs="Times New Roman"/>
            <w:lang w:val="en-US"/>
          </w:rPr>
          <w:t>aem</w:t>
        </w:r>
        <w:r w:rsidR="00C77AAC" w:rsidRPr="00C77AAC">
          <w:rPr>
            <w:rStyle w:val="a3"/>
            <w:rFonts w:ascii="Times New Roman" w:hAnsi="Times New Roman" w:cs="Times New Roman"/>
          </w:rPr>
          <w:t>-</w:t>
        </w:r>
        <w:r w:rsidR="00C77AAC" w:rsidRPr="00672FB0">
          <w:rPr>
            <w:rStyle w:val="a3"/>
            <w:rFonts w:ascii="Times New Roman" w:hAnsi="Times New Roman" w:cs="Times New Roman"/>
            <w:lang w:val="en-US"/>
          </w:rPr>
          <w:t>group</w:t>
        </w:r>
        <w:r w:rsidR="00C77AAC" w:rsidRPr="00C77AAC">
          <w:rPr>
            <w:rStyle w:val="a3"/>
            <w:rFonts w:ascii="Times New Roman" w:hAnsi="Times New Roman" w:cs="Times New Roman"/>
          </w:rPr>
          <w:t>.</w:t>
        </w:r>
        <w:r w:rsidR="00C77AAC" w:rsidRPr="00672FB0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B54FC1">
        <w:rPr>
          <w:rFonts w:ascii="Times New Roman" w:hAnsi="Times New Roman" w:cs="Times New Roman"/>
          <w:sz w:val="28"/>
          <w:szCs w:val="28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  <w:bookmarkStart w:id="0" w:name="_GoBack"/>
      <w:bookmarkEnd w:id="0"/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>Поставщик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B54FC1"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 w:rsidRPr="00B54FC1">
        <w:rPr>
          <w:rFonts w:ascii="Times New Roman" w:hAnsi="Times New Roman" w:cs="Times New Roman"/>
          <w:sz w:val="28"/>
          <w:szCs w:val="28"/>
        </w:rPr>
        <w:t>, Правительству Российской Федерации, Госкорпорации  «Росатом») и последующую обработку Сведений такими органами (далее – Раскрытие).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lastRenderedPageBreak/>
        <w:t>6.6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6.7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54FC1">
        <w:rPr>
          <w:rFonts w:ascii="Times New Roman" w:hAnsi="Times New Roman" w:cs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B54FC1">
        <w:rPr>
          <w:rFonts w:ascii="Times New Roman" w:hAnsi="Times New Roman" w:cs="Times New Roman"/>
          <w:sz w:val="28"/>
          <w:szCs w:val="28"/>
        </w:rPr>
        <w:t xml:space="preserve"> Договор считается расторгнутым, от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136943" w:rsidRDefault="00032600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7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Разрешение споров.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возникновении споров любая из Сторон направляет другой Стороне претензию, которая подлежит рассмотрению в 20-дневный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.2. 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г. Москвы. </w:t>
      </w:r>
    </w:p>
    <w:p w:rsidR="00AC757C" w:rsidRPr="00AC757C" w:rsidRDefault="00AC757C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(третейская оговорка применяется в случае, если контрагентом по Договору является компания атомной отрасли).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1369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8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Срок действия Договора. Порядок изменения и расторжения Договора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Настоящий Договор оформлен в двух экземплярах, имеющих равную юридическую силу, по одному экземпляру для каждой из Сторон.</w:t>
      </w: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Договор вступает в силу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его подписания Сторонами. Договор и другие документы, относящиеся к исполнению настоящего Договора, полученные посредством факсимильной связи, имеют юридическую силу до получения оформленных оригиналов, обязательная отправка которых должна быть осуществлена в 3 (трехдневный) срок с даты их подписания.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Срок действия Договора в части исполнения Сторонами своих обязательств – до их исполнения в полном объеме.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.4.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Настоящий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 xml:space="preserve"> может быть расторгнут досрочно по соглашению Сторон либо по основаниям, предусмотренным действующим законодательством Российской Федерации.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.5.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Покупатель вправе в одностороннем порядке отказаться от исполнения настоящего Договора, направив Поставщику соответствующее письменное уведомление, в случаях, предусмотренных действующим законодательством Российской Федерации.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9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Форс-мажорные обстоятельства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(наводнение, землетрясение и другие стихийные бедствия, военные действия, блокада транспорта), и если эти обстоятельства возникли после заключения настоящего Договора и непосредственно повлияли на его исполнение.</w:t>
      </w: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этом срок исполнения обязательств по Договору отодвигается на время действия таких обстоятельств. Стороны обязаны в течение 10 (Десяти) 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10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Обеспечение конфиденциальности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(в случае заключения договора с контрагентом Российской Федерации)</w:t>
      </w:r>
    </w:p>
    <w:p w:rsidR="00136943" w:rsidRPr="00AC757C" w:rsidRDefault="00136943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.1.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.2.    Вся информация, представленная в какой-либо форме раскрывающей Стороны, является исключительно ее собственностью.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.3.   Сторона, получающая информацию,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выгоды, за исключением цели настоящего Договора.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.4.   Во избежание разглашения информации конфиденциального характера раскрывающей Стороны третьим лицам, получающая Сторона обязуется соблюдать в отношении полученной информации режим коммерческой тайны в рамках требований Федерального закона РФ «О коммерческой тайне».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.5. Информация конфиденциального характера может быть раскрыта третьим лицам только исключительно по обоюдному согласию Сторон, выраженному в письменной форме.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.6. Получающая Сторона не будет иметь никаких обязательств в отношении информации, если эта информация: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получена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их общеизвестного, либо официального источника;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опубликована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в результате неправильного, небрежного или намеренного действия раскрывающей Стороны;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правомерно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получена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от третьей Стороны без ограничения и без нарушения настоящего Договора;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представлена третьей Стороне раскрывающей Стороной без аналогичного ограничения на права третьей Стороны. 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письменного разрешения раскрывающей Стороной;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обоснованно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раскрыта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надзорными органами государственной или муниципальной власти.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.7. В соответствии с Гражданским кодексом Российской Федерации (часть четвертая, статья 1472) от 18 декабря 2006 года № 230-ФЗ в случае разглашения информации конфиденциального характера, получившая такую информацию Сторона обязана возместить причиненные, вследствие своих действий или бездействия, убытки передающей Стороне. 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Прочие условия.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.1.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Поставщик обязан документально подтвердить внедрение и выполнение изготовителем требований государственного стандарта Российской Федерации ГОСТ </w:t>
      </w:r>
      <w:proofErr w:type="gramStart"/>
      <w:r w:rsidRPr="00AC757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C757C">
        <w:rPr>
          <w:rFonts w:ascii="Times New Roman" w:hAnsi="Times New Roman" w:cs="Times New Roman"/>
          <w:sz w:val="28"/>
          <w:szCs w:val="28"/>
        </w:rPr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.2.</w:t>
      </w:r>
      <w:r w:rsidRPr="00AC757C">
        <w:rPr>
          <w:rFonts w:ascii="Times New Roman" w:hAnsi="Times New Roman" w:cs="Times New Roman"/>
          <w:sz w:val="28"/>
          <w:szCs w:val="28"/>
        </w:rPr>
        <w:tab/>
        <w:t>Поставщик гарантирует, что продукция, поставленная по настоящему Договору, свободна от прав третьих лиц.</w:t>
      </w:r>
    </w:p>
    <w:p w:rsidR="00AC757C" w:rsidRPr="00AC757C" w:rsidRDefault="005E0A98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 xml:space="preserve">Покупатель вправе предъявить претензии к Поставщику по скрытым недостаткам (дефектам) продукции в течение 4 (Четырех) месяцев </w:t>
      </w:r>
      <w:proofErr w:type="gramStart"/>
      <w:r w:rsidR="00AC757C" w:rsidRPr="00AC757C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="00AC757C" w:rsidRPr="00AC757C">
        <w:rPr>
          <w:rFonts w:ascii="Times New Roman" w:hAnsi="Times New Roman" w:cs="Times New Roman"/>
          <w:sz w:val="28"/>
          <w:szCs w:val="28"/>
        </w:rPr>
        <w:t>. Претензия должна быть рассмотрена Поставщиком в разумный срок, но не более чем, за 20 (Двадцать) календарных дней.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.4.</w:t>
      </w:r>
      <w:r w:rsidRPr="00AC757C">
        <w:rPr>
          <w:rFonts w:ascii="Times New Roman" w:hAnsi="Times New Roman" w:cs="Times New Roman"/>
          <w:sz w:val="28"/>
          <w:szCs w:val="28"/>
        </w:rPr>
        <w:tab/>
        <w:t>Уступка права требования и перевода долга любой из Сторон по настоящему Договору допускается только с письменного согласия другой Стороны.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.5.</w:t>
      </w:r>
      <w:r w:rsidRPr="00AC757C">
        <w:rPr>
          <w:rFonts w:ascii="Times New Roman" w:hAnsi="Times New Roman" w:cs="Times New Roman"/>
          <w:sz w:val="28"/>
          <w:szCs w:val="28"/>
        </w:rPr>
        <w:tab/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.6.</w:t>
      </w:r>
      <w:r w:rsidRPr="00AC757C">
        <w:rPr>
          <w:rFonts w:ascii="Times New Roman" w:hAnsi="Times New Roman" w:cs="Times New Roman"/>
          <w:sz w:val="28"/>
          <w:szCs w:val="28"/>
        </w:rPr>
        <w:tab/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.7.</w:t>
      </w:r>
      <w:r w:rsidRPr="00AC757C">
        <w:rPr>
          <w:rFonts w:ascii="Times New Roman" w:hAnsi="Times New Roman" w:cs="Times New Roman"/>
          <w:sz w:val="28"/>
          <w:szCs w:val="28"/>
        </w:rPr>
        <w:tab/>
        <w:t>Стороны обязаны в 3 (трехдневный) срок сообщать друг другу об изменении своих почтовых, банковских, отгрузочных и других реквизитов,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10 настоящего Договора «Адреса и банковские реквизиты Сторон», и с использованием номеров телефонов и факсов, имеющихся у Сторон на дату подписания Договора.</w:t>
      </w:r>
    </w:p>
    <w:p w:rsidR="00FA214F" w:rsidRDefault="00585D19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11.8. </w:t>
      </w:r>
      <w:r w:rsidRPr="00585D19">
        <w:rPr>
          <w:rFonts w:ascii="Times New Roman" w:hAnsi="Times New Roman" w:cs="Times New Roman"/>
          <w:sz w:val="28"/>
          <w:szCs w:val="28"/>
        </w:rPr>
        <w:t>Спецификация (Приложение №1) прилагается и является неотъемлемой частью настоящего Договора.</w:t>
      </w:r>
    </w:p>
    <w:p w:rsidR="00FA214F" w:rsidRPr="00FA214F" w:rsidRDefault="00FA214F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11.9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="00585D19" w:rsidRPr="00585D19">
        <w:rPr>
          <w:rFonts w:ascii="Times New Roman" w:hAnsi="Times New Roman" w:cs="Times New Roman"/>
          <w:sz w:val="28"/>
          <w:szCs w:val="28"/>
        </w:rPr>
        <w:t xml:space="preserve">  </w:t>
      </w:r>
      <w:r w:rsidRPr="00FA214F">
        <w:rPr>
          <w:rFonts w:ascii="Times New Roman" w:hAnsi="Times New Roman" w:cs="Times New Roman"/>
          <w:sz w:val="28"/>
          <w:szCs w:val="28"/>
        </w:rPr>
        <w:t>Гарантийный срок – 24 месяца со дня отгрузки продукции с завода Производителя.</w:t>
      </w:r>
    </w:p>
    <w:p w:rsidR="00585D19" w:rsidRPr="00AC757C" w:rsidRDefault="00BC79D1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BC79D1">
        <w:rPr>
          <w:rFonts w:ascii="Times New Roman" w:hAnsi="Times New Roman" w:cs="Times New Roman"/>
          <w:sz w:val="28"/>
          <w:szCs w:val="28"/>
        </w:rPr>
        <w:t>.10. В случае расторжения договора по решению суда или по соглашению сторон  в силу существенного нарушения  поставщиком (исполнителем, подрядчиком) условий договора информация о поставщике (исполнителе, подрядчике) заносится в реестр  недобросовестных поставщиков  Госкорпорации «Росатом» сроком на 2 года.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2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Адреса и банковские реквизиты Сторон.</w:t>
      </w: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85D19" w:rsidTr="00A13FCA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Поставщик:</w:t>
            </w:r>
          </w:p>
        </w:tc>
        <w:tc>
          <w:tcPr>
            <w:tcW w:w="4786" w:type="dxa"/>
          </w:tcPr>
          <w:p w:rsidR="00585D19" w:rsidRPr="00585D19" w:rsidRDefault="00585D19" w:rsidP="00585D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</w:tc>
      </w:tr>
      <w:tr w:rsidR="00585D19" w:rsidRPr="00585D19" w:rsidTr="00A13FCA">
        <w:tc>
          <w:tcPr>
            <w:tcW w:w="4785" w:type="dxa"/>
          </w:tcPr>
          <w:p w:rsidR="00A13FCA" w:rsidRPr="0045552F" w:rsidRDefault="00A13FCA" w:rsidP="004A7CAA">
            <w:pPr>
              <w:rPr>
                <w:rFonts w:ascii="Times New Roman" w:hAnsi="Times New Roman" w:cs="Times New Roman"/>
              </w:rPr>
            </w:pPr>
          </w:p>
          <w:p w:rsidR="007771B5" w:rsidRDefault="007771B5" w:rsidP="00585D19">
            <w:pPr>
              <w:rPr>
                <w:rFonts w:ascii="Times New Roman" w:hAnsi="Times New Roman" w:cs="Times New Roman"/>
              </w:rPr>
            </w:pPr>
          </w:p>
          <w:p w:rsidR="007771B5" w:rsidRDefault="007771B5" w:rsidP="00585D19">
            <w:pPr>
              <w:rPr>
                <w:rFonts w:ascii="Times New Roman" w:hAnsi="Times New Roman" w:cs="Times New Roman"/>
              </w:rPr>
            </w:pPr>
          </w:p>
          <w:p w:rsidR="00FC682B" w:rsidRPr="00A13FCA" w:rsidRDefault="00FC682B" w:rsidP="004555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Общество с ограниченной ответственностью</w:t>
            </w:r>
          </w:p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«Стальэнергопроект»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  <w:b/>
              </w:rPr>
              <w:t>Сокращенное наименование: ООО «СТЭП</w:t>
            </w:r>
            <w:r w:rsidRPr="00585D19">
              <w:rPr>
                <w:rFonts w:ascii="Times New Roman" w:hAnsi="Times New Roman" w:cs="Times New Roman"/>
              </w:rPr>
              <w:t>»</w:t>
            </w:r>
          </w:p>
          <w:p w:rsidR="00250C75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Юридический адрес: </w:t>
            </w:r>
            <w:r w:rsidR="00250C75">
              <w:rPr>
                <w:rFonts w:ascii="Times New Roman" w:hAnsi="Times New Roman" w:cs="Times New Roman"/>
              </w:rPr>
              <w:t>115054, г. Москва, ул. Щипок, д. 5/7, стр. 2,3.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Адрес по корреспонденции: 144001, Московская область, г. Электросталь, ул. Карла Маркса, д.12 корпус 74.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ИНН 5053049087, КПП </w:t>
            </w:r>
            <w:r w:rsidR="000441BD">
              <w:rPr>
                <w:rFonts w:ascii="Times New Roman" w:hAnsi="Times New Roman" w:cs="Times New Roman"/>
              </w:rPr>
              <w:t>7705</w:t>
            </w:r>
            <w:r w:rsidRPr="00585D19">
              <w:rPr>
                <w:rFonts w:ascii="Times New Roman" w:hAnsi="Times New Roman" w:cs="Times New Roman"/>
              </w:rPr>
              <w:t xml:space="preserve">01001,                 ОГРН 1065053027984, ОКВЭД 28.1,               ОКПО 96313896, ОКАТО 46490000000, 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proofErr w:type="gramStart"/>
            <w:r w:rsidRPr="00585D19">
              <w:rPr>
                <w:rFonts w:ascii="Times New Roman" w:hAnsi="Times New Roman" w:cs="Times New Roman"/>
              </w:rPr>
              <w:t>р</w:t>
            </w:r>
            <w:proofErr w:type="gramEnd"/>
            <w:r w:rsidRPr="00585D19">
              <w:rPr>
                <w:rFonts w:ascii="Times New Roman" w:hAnsi="Times New Roman" w:cs="Times New Roman"/>
              </w:rPr>
              <w:t>/с 40702810040280051315 в ОАО «Сбербанк России» Ногинское ОСБ 2557,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к/с 30101810400000000225, БИК 044525225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Тел/факс: (496) 577-55-02; (496) 577-55-03</w:t>
            </w:r>
          </w:p>
          <w:p w:rsidR="00585D19" w:rsidRPr="00CF4C59" w:rsidRDefault="00585D19" w:rsidP="00585D19">
            <w:pPr>
              <w:rPr>
                <w:rFonts w:ascii="Times New Roman" w:hAnsi="Times New Roman" w:cs="Times New Roman"/>
                <w:lang w:val="en-US"/>
              </w:rPr>
            </w:pPr>
            <w:r w:rsidRPr="00585D1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8" w:history="1">
              <w:r w:rsidR="00136943" w:rsidRPr="00672FB0">
                <w:rPr>
                  <w:rStyle w:val="a3"/>
                  <w:rFonts w:ascii="Times New Roman" w:hAnsi="Times New Roman" w:cs="Times New Roman"/>
                  <w:lang w:val="en-US"/>
                </w:rPr>
                <w:t>pipeline@aem-group.ru</w:t>
              </w:r>
            </w:hyperlink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Default="00A13FCA" w:rsidP="00585D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 О.В. Гурьянов</w:t>
            </w:r>
          </w:p>
          <w:p w:rsidR="00136943" w:rsidRDefault="00A13FCA" w:rsidP="00585D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М.П.</w:t>
            </w:r>
          </w:p>
          <w:p w:rsidR="00136943" w:rsidRPr="00136943" w:rsidRDefault="00136943" w:rsidP="00A13FCA">
            <w:pPr>
              <w:rPr>
                <w:rFonts w:ascii="Times New Roman" w:hAnsi="Times New Roman" w:cs="Times New Roman"/>
              </w:rPr>
            </w:pPr>
          </w:p>
        </w:tc>
      </w:tr>
    </w:tbl>
    <w:p w:rsidR="00585D19" w:rsidRPr="00A13FCA" w:rsidRDefault="00585D19" w:rsidP="00585D19">
      <w:pPr>
        <w:spacing w:after="0" w:line="240" w:lineRule="auto"/>
        <w:rPr>
          <w:rFonts w:ascii="Times New Roman" w:hAnsi="Times New Roman" w:cs="Times New Roman"/>
        </w:rPr>
      </w:pPr>
    </w:p>
    <w:p w:rsidR="00585D19" w:rsidRPr="00A13FCA" w:rsidRDefault="00585D19" w:rsidP="00585D19">
      <w:pPr>
        <w:spacing w:after="0" w:line="240" w:lineRule="auto"/>
        <w:ind w:left="4248" w:firstLine="708"/>
        <w:rPr>
          <w:rFonts w:ascii="Times New Roman" w:hAnsi="Times New Roman" w:cs="Times New Roman"/>
        </w:rPr>
      </w:pPr>
    </w:p>
    <w:sectPr w:rsidR="00585D19" w:rsidRPr="00A13FCA" w:rsidSect="0013694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770"/>
    <w:rsid w:val="00032600"/>
    <w:rsid w:val="000441BD"/>
    <w:rsid w:val="000B21ED"/>
    <w:rsid w:val="001362BB"/>
    <w:rsid w:val="00136943"/>
    <w:rsid w:val="001B680E"/>
    <w:rsid w:val="00250C75"/>
    <w:rsid w:val="004040B4"/>
    <w:rsid w:val="0045552F"/>
    <w:rsid w:val="0049673A"/>
    <w:rsid w:val="004A51A3"/>
    <w:rsid w:val="004A7CAA"/>
    <w:rsid w:val="004D2498"/>
    <w:rsid w:val="004F1770"/>
    <w:rsid w:val="00585D19"/>
    <w:rsid w:val="005E0A98"/>
    <w:rsid w:val="007771B5"/>
    <w:rsid w:val="00875A2E"/>
    <w:rsid w:val="008F7219"/>
    <w:rsid w:val="009B44E5"/>
    <w:rsid w:val="00A13FCA"/>
    <w:rsid w:val="00AC757C"/>
    <w:rsid w:val="00B54FC1"/>
    <w:rsid w:val="00BC79D1"/>
    <w:rsid w:val="00C77AAC"/>
    <w:rsid w:val="00CC7D77"/>
    <w:rsid w:val="00CF4C59"/>
    <w:rsid w:val="00DE07E5"/>
    <w:rsid w:val="00EA3A5B"/>
    <w:rsid w:val="00F13016"/>
    <w:rsid w:val="00FA214F"/>
    <w:rsid w:val="00FC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C6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68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C6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68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peline@aem-group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ipeline@aem-group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misto@russia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BA12B-D912-4E5E-8FCF-D177BF9FE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3691</Words>
  <Characters>21040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Розанова Радмила Андреевна</dc:creator>
  <cp:lastModifiedBy>Землянова Ирина Геннадьвена</cp:lastModifiedBy>
  <cp:revision>7</cp:revision>
  <dcterms:created xsi:type="dcterms:W3CDTF">2013-09-16T12:51:00Z</dcterms:created>
  <dcterms:modified xsi:type="dcterms:W3CDTF">2014-01-24T10:01:00Z</dcterms:modified>
</cp:coreProperties>
</file>